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F4E24" w14:textId="3A365EAD" w:rsidR="00201AC2" w:rsidRDefault="0096413C" w:rsidP="00201AC2">
      <w:pPr>
        <w:spacing w:after="180"/>
        <w:rPr>
          <w:b/>
          <w:sz w:val="44"/>
          <w:szCs w:val="44"/>
        </w:rPr>
      </w:pPr>
      <w:r>
        <w:rPr>
          <w:b/>
          <w:sz w:val="44"/>
          <w:szCs w:val="44"/>
        </w:rPr>
        <w:t>Inside an ecosystem</w:t>
      </w:r>
    </w:p>
    <w:p w14:paraId="1260CC9B" w14:textId="77777777" w:rsidR="00B20D89" w:rsidRPr="001A40E2" w:rsidRDefault="00B20D89" w:rsidP="00201AC2">
      <w:pPr>
        <w:spacing w:after="180"/>
        <w:rPr>
          <w:b/>
          <w:sz w:val="44"/>
          <w:szCs w:val="44"/>
        </w:rPr>
      </w:pPr>
    </w:p>
    <w:p w14:paraId="199580FD" w14:textId="371E5140" w:rsidR="00201AC2" w:rsidRDefault="00D7382B" w:rsidP="00D7382B">
      <w:pPr>
        <w:spacing w:after="180"/>
        <w:jc w:val="center"/>
      </w:pPr>
      <w:r>
        <w:rPr>
          <w:noProof/>
          <w:lang w:eastAsia="en-GB"/>
        </w:rPr>
        <w:drawing>
          <wp:inline distT="0" distB="0" distL="0" distR="0" wp14:anchorId="5039549E" wp14:editId="3F18B2DB">
            <wp:extent cx="3952875" cy="2964874"/>
            <wp:effectExtent l="0" t="0" r="0" b="6985"/>
            <wp:docPr id="6" name="Picture 6" descr="Waterfall, Jungle, Cliff, Stream, Forest, Water, 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fall, Jungle, Cliff, Stream, Forest, Water, Na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81704" cy="2986497"/>
                    </a:xfrm>
                    <a:prstGeom prst="rect">
                      <a:avLst/>
                    </a:prstGeom>
                    <a:noFill/>
                    <a:ln>
                      <a:noFill/>
                    </a:ln>
                  </pic:spPr>
                </pic:pic>
              </a:graphicData>
            </a:graphic>
          </wp:inline>
        </w:drawing>
      </w:r>
    </w:p>
    <w:p w14:paraId="48875C45" w14:textId="77777777" w:rsidR="00E40459" w:rsidRDefault="00E40459" w:rsidP="00201AC2">
      <w:pPr>
        <w:spacing w:after="180"/>
      </w:pPr>
    </w:p>
    <w:p w14:paraId="17822F72" w14:textId="52DADE3A" w:rsidR="00201AC2" w:rsidRDefault="008D3013" w:rsidP="00201AC2">
      <w:pPr>
        <w:spacing w:after="180"/>
      </w:pPr>
      <w:r>
        <w:t xml:space="preserve">Some ecosystems are small, </w:t>
      </w:r>
      <w:r w:rsidR="0096413C">
        <w:t xml:space="preserve">but </w:t>
      </w:r>
      <w:r>
        <w:t>others cover very large areas.</w:t>
      </w:r>
    </w:p>
    <w:p w14:paraId="4907FC2B" w14:textId="77777777" w:rsidR="0096413C" w:rsidRDefault="0096413C" w:rsidP="00201AC2">
      <w:pPr>
        <w:spacing w:after="180"/>
      </w:pPr>
    </w:p>
    <w:p w14:paraId="63BB0F12" w14:textId="591F5EF5" w:rsidR="008D3013" w:rsidRDefault="0096413C" w:rsidP="00201AC2">
      <w:pPr>
        <w:spacing w:after="180"/>
      </w:pPr>
      <w:r>
        <w:t>Which of the following is true i</w:t>
      </w:r>
      <w:r>
        <w:t xml:space="preserve">n a </w:t>
      </w:r>
      <w:r w:rsidRPr="0096413C">
        <w:rPr>
          <w:b/>
        </w:rPr>
        <w:t>large</w:t>
      </w:r>
      <w:r>
        <w:t xml:space="preserve"> ecosystem</w:t>
      </w:r>
      <w:r>
        <w:t>?</w:t>
      </w:r>
    </w:p>
    <w:p w14:paraId="6A1DA78C" w14:textId="77777777" w:rsidR="00856F0B" w:rsidRDefault="00856F0B" w:rsidP="00856F0B">
      <w:pPr>
        <w:spacing w:after="18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56F0B" w14:paraId="3CF8DC8B" w14:textId="77777777" w:rsidTr="0096413C">
        <w:trPr>
          <w:trHeight w:hRule="exact" w:val="533"/>
        </w:trPr>
        <w:tc>
          <w:tcPr>
            <w:tcW w:w="572" w:type="dxa"/>
          </w:tcPr>
          <w:p w14:paraId="0EB1A132" w14:textId="77777777" w:rsidR="00856F0B" w:rsidRPr="00461B7C" w:rsidRDefault="00856F0B" w:rsidP="00571216">
            <w:pPr>
              <w:rPr>
                <w:b/>
                <w:szCs w:val="18"/>
              </w:rPr>
            </w:pPr>
            <w:r>
              <w:rPr>
                <w:b/>
                <w:szCs w:val="18"/>
              </w:rPr>
              <w:t>A</w:t>
            </w:r>
          </w:p>
        </w:tc>
        <w:tc>
          <w:tcPr>
            <w:tcW w:w="7882" w:type="dxa"/>
          </w:tcPr>
          <w:p w14:paraId="4F81ADE4" w14:textId="261E89B0" w:rsidR="008D3013" w:rsidRDefault="008D3013" w:rsidP="00571216">
            <w:pPr>
              <w:rPr>
                <w:szCs w:val="18"/>
              </w:rPr>
            </w:pPr>
            <w:r>
              <w:rPr>
                <w:szCs w:val="18"/>
              </w:rPr>
              <w:t xml:space="preserve">The abiotic conditions will be the same </w:t>
            </w:r>
            <w:r w:rsidR="0096413C">
              <w:rPr>
                <w:szCs w:val="18"/>
              </w:rPr>
              <w:t xml:space="preserve">in </w:t>
            </w:r>
            <w:r>
              <w:rPr>
                <w:szCs w:val="18"/>
              </w:rPr>
              <w:t>all parts of the ecosystem.</w:t>
            </w:r>
          </w:p>
        </w:tc>
      </w:tr>
      <w:tr w:rsidR="00856F0B" w14:paraId="7AAF74E5" w14:textId="77777777" w:rsidTr="00571216">
        <w:trPr>
          <w:trHeight w:hRule="exact" w:val="567"/>
        </w:trPr>
        <w:tc>
          <w:tcPr>
            <w:tcW w:w="572" w:type="dxa"/>
          </w:tcPr>
          <w:p w14:paraId="32319CBC" w14:textId="77777777" w:rsidR="00856F0B" w:rsidRPr="00461B7C" w:rsidRDefault="00856F0B" w:rsidP="00571216">
            <w:pPr>
              <w:rPr>
                <w:b/>
                <w:szCs w:val="18"/>
              </w:rPr>
            </w:pPr>
            <w:r>
              <w:rPr>
                <w:b/>
                <w:szCs w:val="18"/>
              </w:rPr>
              <w:t>B</w:t>
            </w:r>
          </w:p>
        </w:tc>
        <w:tc>
          <w:tcPr>
            <w:tcW w:w="7882" w:type="dxa"/>
          </w:tcPr>
          <w:p w14:paraId="3456A2C7" w14:textId="71E354E9" w:rsidR="00856F0B" w:rsidRDefault="008D3013" w:rsidP="0096413C">
            <w:pPr>
              <w:rPr>
                <w:szCs w:val="18"/>
              </w:rPr>
            </w:pPr>
            <w:r>
              <w:rPr>
                <w:szCs w:val="18"/>
              </w:rPr>
              <w:t xml:space="preserve">The abiotic </w:t>
            </w:r>
            <w:r w:rsidR="0096413C">
              <w:rPr>
                <w:szCs w:val="18"/>
              </w:rPr>
              <w:t>conditions</w:t>
            </w:r>
            <w:r>
              <w:rPr>
                <w:szCs w:val="18"/>
              </w:rPr>
              <w:t xml:space="preserve"> may be different in different parts of the ecosystem.</w:t>
            </w:r>
          </w:p>
        </w:tc>
      </w:tr>
      <w:tr w:rsidR="00856F0B" w14:paraId="0BDB5BA2" w14:textId="77777777" w:rsidTr="00571216">
        <w:trPr>
          <w:trHeight w:hRule="exact" w:val="567"/>
        </w:trPr>
        <w:tc>
          <w:tcPr>
            <w:tcW w:w="572" w:type="dxa"/>
          </w:tcPr>
          <w:p w14:paraId="382475C5" w14:textId="77777777" w:rsidR="00856F0B" w:rsidRPr="00461B7C" w:rsidRDefault="00856F0B" w:rsidP="00571216">
            <w:pPr>
              <w:rPr>
                <w:b/>
                <w:szCs w:val="18"/>
              </w:rPr>
            </w:pPr>
            <w:r>
              <w:rPr>
                <w:b/>
                <w:szCs w:val="18"/>
              </w:rPr>
              <w:t>C</w:t>
            </w:r>
          </w:p>
        </w:tc>
        <w:tc>
          <w:tcPr>
            <w:tcW w:w="7882" w:type="dxa"/>
          </w:tcPr>
          <w:p w14:paraId="69C6D4B7" w14:textId="3854CE21" w:rsidR="00856F0B" w:rsidRDefault="008D3013" w:rsidP="00571216">
            <w:pPr>
              <w:rPr>
                <w:szCs w:val="18"/>
              </w:rPr>
            </w:pPr>
            <w:r>
              <w:rPr>
                <w:szCs w:val="18"/>
              </w:rPr>
              <w:t xml:space="preserve">Animals living in different parts of the ecosystem will </w:t>
            </w:r>
            <w:r w:rsidRPr="0096413C">
              <w:rPr>
                <w:b/>
                <w:szCs w:val="18"/>
              </w:rPr>
              <w:t>not</w:t>
            </w:r>
            <w:r>
              <w:rPr>
                <w:szCs w:val="18"/>
              </w:rPr>
              <w:t xml:space="preserve"> interact.</w:t>
            </w:r>
          </w:p>
        </w:tc>
      </w:tr>
      <w:tr w:rsidR="008D3013" w14:paraId="4180662F" w14:textId="77777777" w:rsidTr="00571216">
        <w:trPr>
          <w:trHeight w:hRule="exact" w:val="567"/>
        </w:trPr>
        <w:tc>
          <w:tcPr>
            <w:tcW w:w="572" w:type="dxa"/>
          </w:tcPr>
          <w:p w14:paraId="1A23049F" w14:textId="042B9415" w:rsidR="008D3013" w:rsidRDefault="0096413C" w:rsidP="00571216">
            <w:pPr>
              <w:rPr>
                <w:b/>
                <w:szCs w:val="18"/>
              </w:rPr>
            </w:pPr>
            <w:r>
              <w:rPr>
                <w:b/>
                <w:szCs w:val="18"/>
              </w:rPr>
              <w:t>D</w:t>
            </w:r>
          </w:p>
        </w:tc>
        <w:tc>
          <w:tcPr>
            <w:tcW w:w="7882" w:type="dxa"/>
          </w:tcPr>
          <w:p w14:paraId="4C750CFF" w14:textId="3D2D752E" w:rsidR="008D3013" w:rsidRDefault="008D3013" w:rsidP="00571216">
            <w:pPr>
              <w:rPr>
                <w:szCs w:val="18"/>
              </w:rPr>
            </w:pPr>
            <w:r>
              <w:rPr>
                <w:szCs w:val="18"/>
              </w:rPr>
              <w:t>All animals and plants will be found in all parts of the ecosystem.</w:t>
            </w:r>
          </w:p>
        </w:tc>
      </w:tr>
    </w:tbl>
    <w:p w14:paraId="27A54FE2" w14:textId="77777777" w:rsidR="00201AC2" w:rsidRDefault="00201AC2" w:rsidP="006F3279">
      <w:pPr>
        <w:spacing w:after="240"/>
        <w:rPr>
          <w:szCs w:val="18"/>
        </w:rPr>
      </w:pPr>
    </w:p>
    <w:p w14:paraId="0BF65A76" w14:textId="77777777" w:rsidR="00856F0B" w:rsidRPr="00201AC2" w:rsidRDefault="00856F0B" w:rsidP="006F3279">
      <w:pPr>
        <w:spacing w:after="240"/>
        <w:rPr>
          <w:szCs w:val="18"/>
        </w:rPr>
      </w:pPr>
    </w:p>
    <w:p w14:paraId="04F90DAE" w14:textId="77777777" w:rsidR="00201AC2" w:rsidRPr="00201AC2" w:rsidRDefault="00201AC2" w:rsidP="006F3279">
      <w:pPr>
        <w:spacing w:after="240"/>
        <w:rPr>
          <w:szCs w:val="18"/>
        </w:rPr>
      </w:pPr>
    </w:p>
    <w:p w14:paraId="618E7126"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23CF0FF3" w14:textId="2861429F" w:rsidR="008D3013" w:rsidRPr="006F3279" w:rsidRDefault="00671C1D" w:rsidP="008D3013">
      <w:pPr>
        <w:spacing w:after="240"/>
        <w:rPr>
          <w:i/>
          <w:sz w:val="18"/>
          <w:szCs w:val="18"/>
        </w:rPr>
      </w:pPr>
      <w:bookmarkStart w:id="0" w:name="_Hlk31554822"/>
      <w:r w:rsidRPr="00E237A1">
        <w:rPr>
          <w:i/>
          <w:sz w:val="18"/>
          <w:szCs w:val="18"/>
        </w:rPr>
        <w:lastRenderedPageBreak/>
        <w:t>Biology &gt; Big idea BOE: Organisms and their environments &gt; Topic BOE2: Organisms in their environments &gt; Key concept BOE2.1: Ecosystem components a</w:t>
      </w:r>
      <w:r>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FF272B4" w14:textId="77777777" w:rsidTr="006355D8">
        <w:tc>
          <w:tcPr>
            <w:tcW w:w="12021" w:type="dxa"/>
            <w:shd w:val="clear" w:color="auto" w:fill="C2D69B" w:themeFill="accent3" w:themeFillTint="99"/>
          </w:tcPr>
          <w:bookmarkEnd w:id="0"/>
          <w:p w14:paraId="45EF7F46" w14:textId="77777777"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14:paraId="702EB717" w14:textId="77777777" w:rsidTr="006355D8">
        <w:tc>
          <w:tcPr>
            <w:tcW w:w="12021" w:type="dxa"/>
            <w:shd w:val="clear" w:color="auto" w:fill="D6E3BC" w:themeFill="accent3" w:themeFillTint="66"/>
          </w:tcPr>
          <w:p w14:paraId="632727CC" w14:textId="1C7839B1" w:rsidR="006F3279" w:rsidRPr="00CA4B46" w:rsidRDefault="008D3013" w:rsidP="006F3279">
            <w:pPr>
              <w:spacing w:after="60"/>
              <w:ind w:left="1304"/>
              <w:rPr>
                <w:b/>
                <w:sz w:val="40"/>
                <w:szCs w:val="40"/>
              </w:rPr>
            </w:pPr>
            <w:r>
              <w:rPr>
                <w:b/>
                <w:sz w:val="40"/>
                <w:szCs w:val="40"/>
              </w:rPr>
              <w:t>Inside an ecosystem</w:t>
            </w:r>
          </w:p>
        </w:tc>
      </w:tr>
    </w:tbl>
    <w:p w14:paraId="4B32E278" w14:textId="77777777" w:rsidR="006F3279" w:rsidRDefault="006F3279" w:rsidP="00E172C6">
      <w:pPr>
        <w:spacing w:after="180"/>
        <w:rPr>
          <w:b/>
        </w:rPr>
      </w:pPr>
    </w:p>
    <w:p w14:paraId="7A26EBD5" w14:textId="77777777"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123256C8" w14:textId="77777777" w:rsidTr="003F16F9">
        <w:trPr>
          <w:trHeight w:val="340"/>
        </w:trPr>
        <w:tc>
          <w:tcPr>
            <w:tcW w:w="2196" w:type="dxa"/>
          </w:tcPr>
          <w:p w14:paraId="42324D34" w14:textId="77777777" w:rsidR="003F16F9" w:rsidRDefault="003F16F9" w:rsidP="00C30819">
            <w:pPr>
              <w:spacing w:before="60" w:after="60"/>
            </w:pPr>
            <w:r>
              <w:t xml:space="preserve">Learning </w:t>
            </w:r>
            <w:r w:rsidR="00C30819">
              <w:t>focus</w:t>
            </w:r>
            <w:r>
              <w:t>:</w:t>
            </w:r>
          </w:p>
        </w:tc>
        <w:tc>
          <w:tcPr>
            <w:tcW w:w="6820" w:type="dxa"/>
          </w:tcPr>
          <w:p w14:paraId="1EC8A36D" w14:textId="31C00233" w:rsidR="003F16F9" w:rsidRDefault="00671C1D" w:rsidP="008D3013">
            <w:r w:rsidRPr="00E237A1">
              <w:t>The environmental conditions in different ecosystems, and in different parts of an ecosystem, affect and are affected by the organisms that live there.</w:t>
            </w:r>
          </w:p>
        </w:tc>
      </w:tr>
      <w:tr w:rsidR="003F16F9" w14:paraId="0E33416A" w14:textId="77777777" w:rsidTr="003F16F9">
        <w:trPr>
          <w:trHeight w:val="340"/>
        </w:trPr>
        <w:tc>
          <w:tcPr>
            <w:tcW w:w="2196" w:type="dxa"/>
          </w:tcPr>
          <w:p w14:paraId="3037E364" w14:textId="77777777" w:rsidR="003F16F9" w:rsidRDefault="00B75483" w:rsidP="003F16F9">
            <w:pPr>
              <w:spacing w:before="60" w:after="60"/>
            </w:pPr>
            <w:r>
              <w:t>Observable learning outcome</w:t>
            </w:r>
            <w:r w:rsidR="003F16F9">
              <w:t>:</w:t>
            </w:r>
          </w:p>
        </w:tc>
        <w:tc>
          <w:tcPr>
            <w:tcW w:w="6820" w:type="dxa"/>
          </w:tcPr>
          <w:p w14:paraId="6B1B37A9" w14:textId="22DD5D25" w:rsidR="003F16F9" w:rsidRPr="00A50C9C" w:rsidRDefault="00671C1D" w:rsidP="0007651D">
            <w:pPr>
              <w:spacing w:before="60" w:after="60"/>
              <w:rPr>
                <w:b/>
              </w:rPr>
            </w:pPr>
            <w:r w:rsidRPr="00671C1D">
              <w:t>Recognise that there are different environmental conditions within ecosystems, and this affects what lives there.</w:t>
            </w:r>
          </w:p>
        </w:tc>
      </w:tr>
      <w:tr w:rsidR="000505CA" w14:paraId="507F92CB" w14:textId="77777777" w:rsidTr="003F16F9">
        <w:trPr>
          <w:trHeight w:val="340"/>
        </w:trPr>
        <w:tc>
          <w:tcPr>
            <w:tcW w:w="2196" w:type="dxa"/>
          </w:tcPr>
          <w:p w14:paraId="5F612C17" w14:textId="77777777" w:rsidR="000505CA" w:rsidRDefault="00431AE5" w:rsidP="000505CA">
            <w:pPr>
              <w:spacing w:before="60" w:after="60"/>
            </w:pPr>
            <w:r>
              <w:t>Question</w:t>
            </w:r>
            <w:r w:rsidR="000505CA">
              <w:t xml:space="preserve"> type:</w:t>
            </w:r>
          </w:p>
        </w:tc>
        <w:tc>
          <w:tcPr>
            <w:tcW w:w="6820" w:type="dxa"/>
          </w:tcPr>
          <w:p w14:paraId="2DE54B1E" w14:textId="77777777" w:rsidR="000505CA" w:rsidRDefault="00856F0B" w:rsidP="0021607B">
            <w:pPr>
              <w:spacing w:before="60" w:after="60"/>
            </w:pPr>
            <w:r w:rsidRPr="0021479E">
              <w:t>Simple multiple choice</w:t>
            </w:r>
          </w:p>
        </w:tc>
      </w:tr>
      <w:tr w:rsidR="000505CA" w14:paraId="2A512CE9" w14:textId="77777777" w:rsidTr="003F16F9">
        <w:trPr>
          <w:trHeight w:val="340"/>
        </w:trPr>
        <w:tc>
          <w:tcPr>
            <w:tcW w:w="2196" w:type="dxa"/>
          </w:tcPr>
          <w:p w14:paraId="492F47DE" w14:textId="77777777" w:rsidR="000505CA" w:rsidRDefault="000505CA" w:rsidP="000505CA">
            <w:pPr>
              <w:spacing w:before="60" w:after="60"/>
            </w:pPr>
            <w:r>
              <w:t>Key words:</w:t>
            </w:r>
          </w:p>
        </w:tc>
        <w:tc>
          <w:tcPr>
            <w:tcW w:w="6820" w:type="dxa"/>
            <w:tcBorders>
              <w:bottom w:val="dotted" w:sz="4" w:space="0" w:color="auto"/>
            </w:tcBorders>
          </w:tcPr>
          <w:p w14:paraId="35E4EC7C" w14:textId="7096EA66" w:rsidR="000505CA" w:rsidRDefault="00671C1D" w:rsidP="00671C1D">
            <w:pPr>
              <w:spacing w:before="60" w:after="60"/>
            </w:pPr>
            <w:r>
              <w:t xml:space="preserve">ecosystem, </w:t>
            </w:r>
            <w:r>
              <w:t>abiotic</w:t>
            </w:r>
            <w:r>
              <w:t>, habitat</w:t>
            </w:r>
          </w:p>
        </w:tc>
      </w:tr>
    </w:tbl>
    <w:p w14:paraId="0734B4A6" w14:textId="77777777" w:rsidR="00E172C6" w:rsidRDefault="00E172C6" w:rsidP="00E172C6">
      <w:pPr>
        <w:spacing w:after="180"/>
      </w:pPr>
    </w:p>
    <w:p w14:paraId="141ED6BD" w14:textId="77777777"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14:paraId="0C3A78F8" w14:textId="77777777" w:rsidR="00671C1D" w:rsidRDefault="00671C1D" w:rsidP="00671C1D">
      <w:pPr>
        <w:spacing w:after="180"/>
      </w:pPr>
      <w:r w:rsidRPr="00617EF6">
        <w:t>A study of 16-17-year olds found that the term</w:t>
      </w:r>
      <w:r>
        <w:t>s</w:t>
      </w:r>
      <w:r w:rsidRPr="00617EF6">
        <w:t xml:space="preserve"> </w:t>
      </w:r>
      <w:r>
        <w:t>‘</w:t>
      </w:r>
      <w:r w:rsidRPr="00617EF6">
        <w:t>ecosystem</w:t>
      </w:r>
      <w:r>
        <w:t>’</w:t>
      </w:r>
      <w:r w:rsidRPr="00617EF6">
        <w:t xml:space="preserve"> and </w:t>
      </w:r>
      <w:r>
        <w:t>‘</w:t>
      </w:r>
      <w:r w:rsidRPr="00617EF6">
        <w:t>community</w:t>
      </w:r>
      <w:r>
        <w:t xml:space="preserve">’ were considered </w:t>
      </w:r>
      <w:r w:rsidRPr="00617EF6">
        <w:t>synonym</w:t>
      </w:r>
      <w:r>
        <w:t xml:space="preserve">s in the context of habitats. </w:t>
      </w:r>
      <w:r w:rsidRPr="00617EF6">
        <w:t>Students considered ecosystems as a larger region</w:t>
      </w:r>
      <w:r>
        <w:t>,</w:t>
      </w:r>
      <w:r w:rsidRPr="00617EF6">
        <w:t xml:space="preserve"> and size was used as a decisive factor in discriminating between areas</w:t>
      </w:r>
      <w:r>
        <w:t xml:space="preserve"> </w:t>
      </w:r>
      <w:r w:rsidRPr="00617EF6">
        <w:fldChar w:fldCharType="begin"/>
      </w:r>
      <w:r w:rsidRPr="00617EF6">
        <w:instrText xml:space="preserve"> ADDIN EN.CITE &lt;EndNote&gt;&lt;Cite&gt;&lt;Author&gt;Sander&lt;/Author&gt;&lt;Year&gt;2006&lt;/Year&gt;&lt;IDText&gt;Towards a Better Understanding of Ecology&lt;/IDText&gt;&lt;DisplayText&gt;(Sander, Jelemenska and Kattmann, 2006)&lt;/DisplayText&gt;&lt;record&gt;&lt;dates&gt;&lt;pub-dates&gt;&lt;date&gt;01/01/&lt;/date&gt;&lt;/pub-dates&gt;&lt;year&gt;2006&lt;/year&gt;&lt;/dates&gt;&lt;keywords&gt;&lt;keyword&gt;Ecology&lt;/keyword&gt;&lt;keyword&gt;Biodiversity&lt;/keyword&gt;&lt;keyword&gt;Methods&lt;/keyword&gt;&lt;keyword&gt;Science Education&lt;/keyword&gt;&lt;keyword&gt;Science Instruction&lt;/keyword&gt;&lt;keyword&gt;Scientific Concepts&lt;/keyword&gt;&lt;keyword&gt;Curriculum Design&lt;/keyword&gt;&lt;keyword&gt;Science Curriculum&lt;/keyword&gt;&lt;keyword&gt;Environmental Education&lt;/keyword&gt;&lt;keyword&gt;Models&lt;/keyword&gt;&lt;/keywords&gt;&lt;urls&gt;&lt;related-urls&gt;&lt;url&gt;http://search.ebscohost.com/login.aspx?direct=true&amp;amp;db=eric&amp;amp;AN=EJ939393&amp;amp;site=ehost-live&lt;/url&gt;&lt;url&gt;http://www.informaworld.com/openurl?genre=article&amp;amp;id=doi:10.1080/00219266.2006.9656028&lt;/url&gt;&lt;/related-urls&gt;&lt;/urls&gt;&lt;isbn&gt;0021-9266&lt;/isbn&gt;&lt;titles&gt;&lt;title&gt;Towards a Better Understanding of Ecology&lt;/title&gt;&lt;secondary-title&gt;Journal of Biological Education&lt;/secondary-title&gt;&lt;/titles&gt;&lt;pages&gt;119-123&lt;/pages&gt;&lt;number&gt;3&lt;/number&gt;&lt;contributors&gt;&lt;authors&gt;&lt;author&gt;Sander, Elke&lt;/author&gt;&lt;author&gt;Jelemenska, Patricia&lt;/author&gt;&lt;author&gt;Kattmann, Ulrich&lt;/author&gt;&lt;/authors&gt;&lt;/contributors&gt;&lt;added-date format="utc"&gt;1580650104&lt;/added-date&gt;&lt;ref-type name="Journal Article"&gt;17&lt;/ref-type&gt;&lt;remote-database-provider&gt;EBSCOhost&lt;/remote-database-provider&gt;&lt;rec-number&gt;141&lt;/rec-number&gt;&lt;publisher&gt;Journal of Biological Education&lt;/publisher&gt;&lt;last-updated-date format="utc"&gt;1580650104&lt;/last-updated-date&gt;&lt;accession-num&gt;EJ939393&lt;/accession-num&gt;&lt;volume&gt;40&lt;/volume&gt;&lt;remote-database-name&gt;eric&lt;/remote-database-name&gt;&lt;/record&gt;&lt;/Cite&gt;&lt;/EndNote&gt;</w:instrText>
      </w:r>
      <w:r w:rsidRPr="00617EF6">
        <w:fldChar w:fldCharType="separate"/>
      </w:r>
      <w:r w:rsidRPr="00617EF6">
        <w:rPr>
          <w:noProof/>
        </w:rPr>
        <w:t>(Sander, Jelemenska and Kattmann, 2006)</w:t>
      </w:r>
      <w:r w:rsidRPr="00617EF6">
        <w:fldChar w:fldCharType="end"/>
      </w:r>
      <w:r>
        <w:t>.</w:t>
      </w:r>
    </w:p>
    <w:p w14:paraId="5258DE4C" w14:textId="3A3F8B74" w:rsidR="00F85394" w:rsidRDefault="00671C1D" w:rsidP="00671C1D">
      <w:pPr>
        <w:spacing w:after="180"/>
      </w:pPr>
      <w:r w:rsidRPr="006C3AE4">
        <w:rPr>
          <w:noProof/>
        </w:rPr>
        <w:t>Yüce</w:t>
      </w:r>
      <w:r>
        <w:rPr>
          <w:noProof/>
        </w:rPr>
        <w:t xml:space="preserve">l </w:t>
      </w:r>
      <w:r>
        <w:t xml:space="preserve">and </w:t>
      </w:r>
      <w:r w:rsidRPr="006C3AE4">
        <w:rPr>
          <w:noProof/>
        </w:rPr>
        <w:t>Özkan</w:t>
      </w:r>
      <w:r>
        <w:t xml:space="preserve"> </w:t>
      </w:r>
      <w:r>
        <w:fldChar w:fldCharType="begin">
          <w:fldData xml:space="preserve">PEVuZE5vdGU+PENpdGUgRXhjbHVkZUF1dGg9IjEiPjxBdXRob3I+WcO8Y2VsPC9BdXRob3I+PFll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==
</w:fldData>
        </w:fldChar>
      </w:r>
      <w:r>
        <w:instrText xml:space="preserve"> ADDIN EN.CITE </w:instrText>
      </w:r>
      <w:r>
        <w:fldChar w:fldCharType="begin">
          <w:fldData xml:space="preserve">PEVuZE5vdGU+PENpdGUgRXhjbHVkZUF1dGg9IjEiPjxBdXRob3I+WcO8Y2VsPC9BdXRob3I+PFll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==
</w:fldData>
        </w:fldChar>
      </w:r>
      <w:r>
        <w:instrText xml:space="preserve"> ADDIN EN.CITE.DATA </w:instrText>
      </w:r>
      <w:r>
        <w:fldChar w:fldCharType="end"/>
      </w:r>
      <w:r>
        <w:fldChar w:fldCharType="separate"/>
      </w:r>
      <w:r>
        <w:rPr>
          <w:noProof/>
        </w:rPr>
        <w:t>(2015)</w:t>
      </w:r>
      <w:r>
        <w:fldChar w:fldCharType="end"/>
      </w:r>
      <w:r>
        <w:t xml:space="preserve"> identified common misunderstandings related to habitats, including that habitats are only forests, or that habitats are places where only fish and other animals live. They also found that students confused the concept of ‘ecosystem’ with ‘habitat’, a confusion also observed by </w:t>
      </w:r>
      <w:proofErr w:type="spellStart"/>
      <w:r>
        <w:t>Adeniyi</w:t>
      </w:r>
      <w:proofErr w:type="spellEnd"/>
      <w:r>
        <w:t xml:space="preserve"> </w:t>
      </w:r>
      <w:r>
        <w:fldChar w:fldCharType="begin"/>
      </w:r>
      <w:r>
        <w:instrText xml:space="preserve"> ADDIN EN.CITE &lt;EndNote&gt;&lt;Cite ExcludeAuth="1"&gt;&lt;Author&gt;Adeniyi&lt;/Author&gt;&lt;Year&gt;1985&lt;/Year&gt;&lt;IDText&gt;Misconceptions of Selected Ecological Concepts Held by Some Nigerian Students&lt;/IDText&gt;&lt;DisplayText&gt;(1985)&lt;/DisplayText&gt;&lt;record&gt;&lt;dates&gt;&lt;pub-dates&gt;&lt;date&gt;01/01/&lt;/date&gt;&lt;/pub-dates&gt;&lt;year&gt;1985&lt;/year&gt;&lt;/dates&gt;&lt;keywords&gt;&lt;keyword&gt;Biology&lt;/keyword&gt;&lt;keyword&gt;Cognitive Development&lt;/keyword&gt;&lt;keyword&gt;Concept Formation&lt;/keyword&gt;&lt;keyword&gt;Ecological Factors&lt;/keyword&gt;&lt;keyword&gt;Ecology&lt;/keyword&gt;&lt;keyword&gt;Energy&lt;/keyword&gt;&lt;keyword&gt;Science Education&lt;/keyword&gt;&lt;keyword&gt;Science Instruction&lt;/keyword&gt;&lt;keyword&gt;Scientific Concepts&lt;/keyword&gt;&lt;keyword&gt;Secondary Education&lt;/keyword&gt;&lt;keyword&gt;Secondary School Science&lt;/keyword&gt;&lt;keyword&gt;Misconceptions&lt;/keyword&gt;&lt;keyword&gt;Nigeria&lt;/keyword&gt;&lt;keyword&gt;Science Education Research&lt;/keyword&gt;&lt;keyword&gt;Nigeria&lt;/keyword&gt;&lt;/keywords&gt;&lt;urls&gt;&lt;related-urls&gt;&lt;url&gt;http://search.ebscohost.com/login.aspx?direct=true&amp;amp;db=eric&amp;amp;AN=EJ335007&amp;amp;site=ehost-live&lt;/url&gt;&lt;/related-urls&gt;&lt;/urls&gt;&lt;titles&gt;&lt;title&gt;Misconceptions of Selected Ecological Concepts Held by Some Nigerian Students&lt;/title&gt;&lt;secondary-title&gt;Journal of Biological Education&lt;/secondary-title&gt;&lt;/titles&gt;&lt;pages&gt;311-316&lt;/pages&gt;&lt;number&gt;4&lt;/number&gt;&lt;contributors&gt;&lt;authors&gt;&lt;author&gt;Adeniyi, E. Ola&lt;/author&gt;&lt;/authors&gt;&lt;/contributors&gt;&lt;added-date format="utc"&gt;1580650104&lt;/added-date&gt;&lt;ref-type name="Journal Article"&gt;17&lt;/ref-type&gt;&lt;remote-database-provider&gt;EBSCOhost&lt;/remote-database-provider&gt;&lt;rec-number&gt;133&lt;/rec-number&gt;&lt;publisher&gt;Journal of Biological Education&lt;/publisher&gt;&lt;last-updated-date format="utc"&gt;1580650104&lt;/last-updated-date&gt;&lt;accession-num&gt;EJ335007&lt;/accession-num&gt;&lt;volume&gt;19&lt;/volume&gt;&lt;remote-database-name&gt;eric&lt;/remote-database-name&gt;&lt;/record&gt;&lt;/Cite&gt;&lt;/EndNote&gt;</w:instrText>
      </w:r>
      <w:r>
        <w:fldChar w:fldCharType="separate"/>
      </w:r>
      <w:r>
        <w:rPr>
          <w:noProof/>
        </w:rPr>
        <w:t>(1985)</w:t>
      </w:r>
      <w:r>
        <w:fldChar w:fldCharType="end"/>
      </w:r>
      <w:r>
        <w:t xml:space="preserve"> and Sander et al. </w:t>
      </w:r>
      <w:r>
        <w:fldChar w:fldCharType="begin"/>
      </w:r>
      <w:r>
        <w:instrText xml:space="preserve"> ADDIN EN.CITE &lt;EndNote&gt;&lt;Cite ExcludeAuth="1"&gt;&lt;Author&gt;Sander&lt;/Author&gt;&lt;Year&gt;2006&lt;/Year&gt;&lt;IDText&gt;Towards a Better Understanding of Ecology&lt;/IDText&gt;&lt;DisplayText&gt;(2006)&lt;/DisplayText&gt;&lt;record&gt;&lt;dates&gt;&lt;pub-dates&gt;&lt;date&gt;01/01/&lt;/date&gt;&lt;/pub-dates&gt;&lt;year&gt;2006&lt;/year&gt;&lt;/dates&gt;&lt;keywords&gt;&lt;keyword&gt;Ecology&lt;/keyword&gt;&lt;keyword&gt;Biodiversity&lt;/keyword&gt;&lt;keyword&gt;Methods&lt;/keyword&gt;&lt;keyword&gt;Science Education&lt;/keyword&gt;&lt;keyword&gt;Science Instruction&lt;/keyword&gt;&lt;keyword&gt;Scientific Concepts&lt;/keyword&gt;&lt;keyword&gt;Curriculum Design&lt;/keyword&gt;&lt;keyword&gt;Science Curriculum&lt;/keyword&gt;&lt;keyword&gt;Environmental Education&lt;/keyword&gt;&lt;keyword&gt;Models&lt;/keyword&gt;&lt;/keywords&gt;&lt;urls&gt;&lt;related-urls&gt;&lt;url&gt;http://search.ebscohost.com/login.aspx?direct=true&amp;amp;db=eric&amp;amp;AN=EJ939393&amp;amp;site=ehost-live&lt;/url&gt;&lt;url&gt;http://www.informaworld.com/openurl?genre=article&amp;amp;id=doi:10.1080/00219266.2006.9656028&lt;/url&gt;&lt;/related-urls&gt;&lt;/urls&gt;&lt;isbn&gt;0021-9266&lt;/isbn&gt;&lt;titles&gt;&lt;title&gt;Towards a Better Understanding of Ecology&lt;/title&gt;&lt;secondary-title&gt;Journal of Biological Education&lt;/secondary-title&gt;&lt;/titles&gt;&lt;pages&gt;119-123&lt;/pages&gt;&lt;number&gt;3&lt;/number&gt;&lt;contributors&gt;&lt;authors&gt;&lt;author&gt;Sander, Elke&lt;/author&gt;&lt;author&gt;Jelemenska, Patricia&lt;/author&gt;&lt;author&gt;Kattmann, Ulrich&lt;/author&gt;&lt;/authors&gt;&lt;/contributors&gt;&lt;added-date format="utc"&gt;1580650104&lt;/added-date&gt;&lt;ref-type name="Journal Article"&gt;17&lt;/ref-type&gt;&lt;remote-database-provider&gt;EBSCOhost&lt;/remote-database-provider&gt;&lt;rec-number&gt;141&lt;/rec-number&gt;&lt;publisher&gt;Journal of Biological Education&lt;/publisher&gt;&lt;last-updated-date format="utc"&gt;1580650104&lt;/last-updated-date&gt;&lt;accession-num&gt;EJ939393&lt;/accession-num&gt;&lt;volume&gt;40&lt;/volume&gt;&lt;remote-database-name&gt;eric&lt;/remote-database-name&gt;&lt;/record&gt;&lt;/Cite&gt;&lt;/EndNote&gt;</w:instrText>
      </w:r>
      <w:r>
        <w:fldChar w:fldCharType="separate"/>
      </w:r>
      <w:r>
        <w:rPr>
          <w:noProof/>
        </w:rPr>
        <w:t>(2006)</w:t>
      </w:r>
      <w:r>
        <w:fldChar w:fldCharType="end"/>
      </w:r>
      <w:r>
        <w:t>.</w:t>
      </w:r>
    </w:p>
    <w:p w14:paraId="1A89A32B" w14:textId="6BE6ED27" w:rsidR="00FD79AE" w:rsidRDefault="00671C1D" w:rsidP="0050055B">
      <w:pPr>
        <w:spacing w:after="180"/>
      </w:pPr>
      <w:r>
        <w:t xml:space="preserve">An assessment of middle school student understanding of ecological concepts found that when asked ‘What is an ecosystem?’ most students understood that an ecosystem was “a habitat” or a place where an organism lives; very few students elaborated on this with only 24% giving more sophisticated responses. Most students did not demonstrate an understanding of the interaction of multiple living and non-living parts or “a sense that these parts have varying levels of speciality” </w:t>
      </w:r>
      <w:r>
        <w:fldChar w:fldCharType="begin">
          <w:fldData xml:space="preserve">PEVuZE5vdGU+PENpdGU+PEF1dGhvcj5Kb3JkYW48L0F1dGhvcj48WWVhcj4yMDA5PC9ZZWFyPjxJ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</w:fldData>
        </w:fldChar>
      </w:r>
      <w:r>
        <w:instrText xml:space="preserve"> ADDIN EN.CITE </w:instrText>
      </w:r>
      <w:r>
        <w:fldChar w:fldCharType="begin">
          <w:fldData xml:space="preserve">PEVuZE5vdGU+PENpdGU+PEF1dGhvcj5Kb3JkYW48L0F1dGhvcj48WWVhcj4yMDA5PC9ZZWFyPjxJ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</w:fldData>
        </w:fldChar>
      </w:r>
      <w:r>
        <w:instrText xml:space="preserve"> ADDIN EN.CITE.DATA </w:instrText>
      </w:r>
      <w:r>
        <w:fldChar w:fldCharType="end"/>
      </w:r>
      <w:r>
        <w:fldChar w:fldCharType="separate"/>
      </w:r>
      <w:r>
        <w:rPr>
          <w:noProof/>
        </w:rPr>
        <w:t>(Jordan et al., 2009)</w:t>
      </w:r>
      <w:r>
        <w:fldChar w:fldCharType="end"/>
      </w:r>
      <w:r>
        <w:t>.</w:t>
      </w:r>
    </w:p>
    <w:p w14:paraId="4D97DBC7" w14:textId="13F546AC"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r w:rsidR="00EF30F1">
        <w:rPr>
          <w:b/>
          <w:color w:val="538135"/>
          <w:sz w:val="24"/>
        </w:rPr>
        <w:t xml:space="preserve"> </w:t>
      </w:r>
    </w:p>
    <w:p w14:paraId="55D74506" w14:textId="225A037E" w:rsidR="00EF30F1" w:rsidRDefault="00EF30F1" w:rsidP="00EF30F1">
      <w:pPr>
        <w:spacing w:after="120"/>
      </w:pPr>
      <w:r>
        <w:t>Students should complete the question</w:t>
      </w:r>
      <w:r w:rsidR="008D3013">
        <w:t xml:space="preserve"> </w:t>
      </w:r>
      <w:r>
        <w:t>individually. This could be a pencil and paper exercise, or you could use the presentation with an electronic voting system or mini white boards.</w:t>
      </w:r>
    </w:p>
    <w:p w14:paraId="3E7FC7F4" w14:textId="77777777" w:rsidR="00EF30F1" w:rsidRPr="00934C98" w:rsidRDefault="00EF30F1" w:rsidP="00EF30F1">
      <w:pPr>
        <w:spacing w:after="120"/>
        <w:rPr>
          <w:i/>
        </w:rPr>
      </w:pPr>
      <w:r w:rsidRPr="00934C98">
        <w:rPr>
          <w:i/>
        </w:rPr>
        <w:t>Differentiation</w:t>
      </w:r>
    </w:p>
    <w:p w14:paraId="4726AE23" w14:textId="6818B6DD" w:rsidR="00EF30F1" w:rsidRPr="00C54711" w:rsidRDefault="00EF30F1" w:rsidP="00EF30F1">
      <w:pPr>
        <w:spacing w:after="180"/>
        <w:rPr>
          <w:highlight w:val="yellow"/>
        </w:rPr>
      </w:pPr>
      <w:r>
        <w:t>You may choose to read the question</w:t>
      </w:r>
      <w:r w:rsidR="008D3013">
        <w:t xml:space="preserve"> </w:t>
      </w:r>
      <w:r>
        <w:t>to the class, so that everyone can focus on the science. In some situations it may be more appropriate for a teaching assistant to read for one or two students.</w:t>
      </w:r>
    </w:p>
    <w:p w14:paraId="7DEED7DD" w14:textId="4EDC2AA7" w:rsidR="008D3013" w:rsidRPr="005B372A" w:rsidRDefault="00BB44B4" w:rsidP="00026DEC">
      <w:pPr>
        <w:spacing w:after="180"/>
        <w:rPr>
          <w:b/>
          <w:color w:val="538135"/>
          <w:sz w:val="24"/>
        </w:rPr>
      </w:pPr>
      <w:r w:rsidRPr="005B372A">
        <w:rPr>
          <w:b/>
          <w:color w:val="538135"/>
          <w:sz w:val="24"/>
        </w:rPr>
        <w:t>Expected answers</w:t>
      </w:r>
    </w:p>
    <w:p w14:paraId="7ED09250" w14:textId="7FDF5567" w:rsidR="008D3013" w:rsidRDefault="008D3013" w:rsidP="00BF6C8A">
      <w:pPr>
        <w:spacing w:after="180"/>
        <w:rPr>
          <w:szCs w:val="18"/>
        </w:rPr>
      </w:pPr>
      <w:r w:rsidRPr="008D3013">
        <w:t xml:space="preserve">The correct answer is </w:t>
      </w:r>
      <w:r w:rsidRPr="008D3013">
        <w:rPr>
          <w:b/>
          <w:bCs/>
        </w:rPr>
        <w:t>B</w:t>
      </w:r>
      <w:r w:rsidRPr="008D3013">
        <w:t xml:space="preserve"> -</w:t>
      </w:r>
      <w:r w:rsidRPr="008D3013">
        <w:rPr>
          <w:szCs w:val="18"/>
        </w:rPr>
        <w:t xml:space="preserve"> </w:t>
      </w:r>
      <w:r>
        <w:rPr>
          <w:szCs w:val="18"/>
        </w:rPr>
        <w:t>The abiotic factors may be different in different parts of the ecosystem</w:t>
      </w:r>
      <w:r w:rsidR="006F54EF">
        <w:rPr>
          <w:szCs w:val="18"/>
        </w:rPr>
        <w:t>.</w:t>
      </w:r>
    </w:p>
    <w:p w14:paraId="35DC52B8" w14:textId="071BF04F" w:rsidR="006F54EF" w:rsidRDefault="006F54EF" w:rsidP="00BF6C8A">
      <w:pPr>
        <w:spacing w:after="180"/>
        <w:rPr>
          <w:szCs w:val="18"/>
        </w:rPr>
      </w:pPr>
      <w:r>
        <w:rPr>
          <w:szCs w:val="18"/>
        </w:rPr>
        <w:lastRenderedPageBreak/>
        <w:t xml:space="preserve">Students that identify </w:t>
      </w:r>
      <w:r w:rsidRPr="006B2AE9">
        <w:rPr>
          <w:b/>
          <w:bCs/>
          <w:szCs w:val="18"/>
        </w:rPr>
        <w:t>A</w:t>
      </w:r>
      <w:r>
        <w:rPr>
          <w:szCs w:val="18"/>
        </w:rPr>
        <w:t xml:space="preserve"> or </w:t>
      </w:r>
      <w:r w:rsidR="00671C1D">
        <w:rPr>
          <w:b/>
          <w:bCs/>
          <w:szCs w:val="18"/>
        </w:rPr>
        <w:t>D</w:t>
      </w:r>
      <w:r>
        <w:rPr>
          <w:szCs w:val="18"/>
        </w:rPr>
        <w:t xml:space="preserve"> as correct may not understand that the environmental conditions are a </w:t>
      </w:r>
      <w:r w:rsidRPr="00671C1D">
        <w:rPr>
          <w:szCs w:val="18"/>
        </w:rPr>
        <w:t xml:space="preserve">result of the abiotic </w:t>
      </w:r>
      <w:r w:rsidR="006B2AE9" w:rsidRPr="00671C1D">
        <w:rPr>
          <w:szCs w:val="18"/>
        </w:rPr>
        <w:t>(</w:t>
      </w:r>
      <w:r w:rsidRPr="00671C1D">
        <w:rPr>
          <w:szCs w:val="18"/>
        </w:rPr>
        <w:t>and biotic</w:t>
      </w:r>
      <w:r w:rsidR="00671C1D" w:rsidRPr="00671C1D">
        <w:rPr>
          <w:szCs w:val="18"/>
        </w:rPr>
        <w:t>)</w:t>
      </w:r>
      <w:r w:rsidRPr="00671C1D">
        <w:rPr>
          <w:szCs w:val="18"/>
        </w:rPr>
        <w:t xml:space="preserve"> factors and that these will </w:t>
      </w:r>
      <w:r w:rsidR="006B2AE9" w:rsidRPr="00671C1D">
        <w:rPr>
          <w:szCs w:val="18"/>
        </w:rPr>
        <w:t>differ in different parts of the ecosystem.</w:t>
      </w:r>
      <w:r w:rsidR="00671C1D">
        <w:rPr>
          <w:szCs w:val="18"/>
        </w:rPr>
        <w:t xml:space="preserve"> T</w:t>
      </w:r>
      <w:r w:rsidR="006B2AE9">
        <w:rPr>
          <w:szCs w:val="18"/>
        </w:rPr>
        <w:t>his in turn will affect the distribution of species and they will inhabit different parts of the ecosystem, those parts that are best suited to them – this is their habitat.</w:t>
      </w:r>
    </w:p>
    <w:p w14:paraId="0A40D41B" w14:textId="5D231BCF" w:rsidR="006B2AE9" w:rsidRDefault="006B2AE9" w:rsidP="00BF6C8A">
      <w:pPr>
        <w:spacing w:after="180"/>
        <w:rPr>
          <w:szCs w:val="18"/>
        </w:rPr>
      </w:pPr>
      <w:r>
        <w:rPr>
          <w:szCs w:val="18"/>
        </w:rPr>
        <w:t xml:space="preserve">Students identifying </w:t>
      </w:r>
      <w:r w:rsidRPr="006B2AE9">
        <w:rPr>
          <w:b/>
          <w:bCs/>
          <w:szCs w:val="18"/>
        </w:rPr>
        <w:t>C</w:t>
      </w:r>
      <w:r>
        <w:rPr>
          <w:szCs w:val="18"/>
        </w:rPr>
        <w:t xml:space="preserve"> as correct may not appreciate that species will move into different areas of the ecosystem, often temporarily to seek resources, such as food.</w:t>
      </w:r>
    </w:p>
    <w:p w14:paraId="792AB324" w14:textId="77777777"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14:paraId="762768AE" w14:textId="77777777" w:rsidR="00EF30F1" w:rsidRDefault="00EF30F1" w:rsidP="00B24F62">
      <w:pPr>
        <w:spacing w:after="180"/>
      </w:pPr>
      <w:r w:rsidRPr="006B2AE9">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14:paraId="60E7DE1C" w14:textId="1D87F94D" w:rsidR="00B24F62" w:rsidRDefault="00B24F62" w:rsidP="00B24F62">
      <w:pPr>
        <w:spacing w:after="180"/>
      </w:pPr>
      <w:r w:rsidRPr="004F039C">
        <w:t xml:space="preserve">If students have </w:t>
      </w:r>
      <w:r w:rsidR="00AE3075">
        <w:t>misunderstanding</w:t>
      </w:r>
      <w:r w:rsidRPr="004F039C">
        <w:t>s about</w:t>
      </w:r>
      <w:r w:rsidR="006B2AE9">
        <w:t xml:space="preserve"> the differing environmental conditions found within different areas of an ecosystem, or that such areas are habitats for species</w:t>
      </w:r>
      <w:r w:rsidRPr="004F039C">
        <w:t xml:space="preserve"> </w:t>
      </w:r>
      <w:r w:rsidR="006B2AE9" w:rsidRPr="006B2AE9">
        <w:t>t</w:t>
      </w:r>
      <w:r w:rsidRPr="006B2AE9">
        <w:t xml:space="preserve">he following BEST ‘response </w:t>
      </w:r>
      <w:r w:rsidR="00641E99" w:rsidRPr="006B2AE9">
        <w:t>activitie</w:t>
      </w:r>
      <w:r w:rsidRPr="006B2AE9">
        <w:t>s’ could be used in follow-up to this diagnostic question:</w:t>
      </w:r>
    </w:p>
    <w:p w14:paraId="42293C8D" w14:textId="1A203755" w:rsidR="006129CF" w:rsidRPr="00A6111E" w:rsidRDefault="00B24F62" w:rsidP="00671C1D">
      <w:pPr>
        <w:pStyle w:val="ListParagraph"/>
        <w:numPr>
          <w:ilvl w:val="0"/>
          <w:numId w:val="1"/>
        </w:numPr>
        <w:spacing w:after="180"/>
      </w:pPr>
      <w:r w:rsidRPr="006129CF">
        <w:t xml:space="preserve">Response </w:t>
      </w:r>
      <w:r w:rsidR="00641E99" w:rsidRPr="006129CF">
        <w:t>activity</w:t>
      </w:r>
      <w:r w:rsidRPr="006129CF">
        <w:t xml:space="preserve">: </w:t>
      </w:r>
      <w:r w:rsidR="006129CF">
        <w:t>From floor to canopy</w:t>
      </w:r>
    </w:p>
    <w:p w14:paraId="60DCD909" w14:textId="77777777" w:rsidR="003117F6" w:rsidRPr="005B372A" w:rsidRDefault="00CC78A5" w:rsidP="00026DEC">
      <w:pPr>
        <w:spacing w:after="180"/>
        <w:rPr>
          <w:b/>
          <w:color w:val="538135"/>
          <w:sz w:val="24"/>
        </w:rPr>
      </w:pPr>
      <w:r w:rsidRPr="005B372A">
        <w:rPr>
          <w:b/>
          <w:color w:val="538135"/>
          <w:sz w:val="24"/>
        </w:rPr>
        <w:t>Acknowledgments</w:t>
      </w:r>
    </w:p>
    <w:p w14:paraId="137F05DD" w14:textId="3192565F" w:rsidR="00D278E8" w:rsidRDefault="00D278E8" w:rsidP="00E172C6">
      <w:pPr>
        <w:spacing w:after="180"/>
      </w:pPr>
      <w:r>
        <w:t xml:space="preserve">Developed </w:t>
      </w:r>
      <w:r w:rsidR="0015356E">
        <w:t xml:space="preserve">by </w:t>
      </w:r>
      <w:r w:rsidR="00E44DD0">
        <w:t xml:space="preserve">Elizabeth </w:t>
      </w:r>
      <w:proofErr w:type="gramStart"/>
      <w:r w:rsidR="00E44DD0">
        <w:t>Lupton</w:t>
      </w:r>
      <w:r w:rsidR="0015356E">
        <w:t>(</w:t>
      </w:r>
      <w:proofErr w:type="gramEnd"/>
      <w:r w:rsidR="0015356E">
        <w:t>UYSEG)</w:t>
      </w:r>
      <w:r>
        <w:t>.</w:t>
      </w:r>
      <w:bookmarkStart w:id="1" w:name="_GoBack"/>
      <w:bookmarkEnd w:id="1"/>
    </w:p>
    <w:p w14:paraId="56085A0B" w14:textId="6D949B7D" w:rsidR="00B20D89" w:rsidRDefault="00671C1D" w:rsidP="00E172C6">
      <w:pPr>
        <w:spacing w:after="180"/>
      </w:pPr>
      <w:r>
        <w:t xml:space="preserve">Images: </w:t>
      </w:r>
      <w:r w:rsidR="00B20D89">
        <w:t>pixabay.com/Free-Photos</w:t>
      </w:r>
      <w:r>
        <w:t xml:space="preserve"> </w:t>
      </w:r>
      <w:r w:rsidR="00B20D89">
        <w:t>(</w:t>
      </w:r>
      <w:r w:rsidR="00B20D89" w:rsidRPr="00B20D89">
        <w:t>1030737</w:t>
      </w:r>
      <w:r w:rsidR="00B20D89">
        <w:t>)</w:t>
      </w:r>
    </w:p>
    <w:p w14:paraId="2480AA4D" w14:textId="61E1DF16" w:rsidR="00037932" w:rsidRPr="00661B06" w:rsidRDefault="003117F6" w:rsidP="00E24309">
      <w:pPr>
        <w:spacing w:after="180"/>
        <w:rPr>
          <w:b/>
          <w:color w:val="538135"/>
          <w:sz w:val="24"/>
        </w:rPr>
      </w:pPr>
      <w:r w:rsidRPr="005B372A">
        <w:rPr>
          <w:b/>
          <w:color w:val="538135"/>
          <w:sz w:val="24"/>
        </w:rPr>
        <w:t>References</w:t>
      </w:r>
    </w:p>
    <w:p w14:paraId="4EAA7C1C" w14:textId="77777777" w:rsidR="00671C1D" w:rsidRPr="00671C1D" w:rsidRDefault="00037932" w:rsidP="00671C1D">
      <w:pPr>
        <w:pStyle w:val="EndNoteBibliography"/>
        <w:spacing w:after="120"/>
        <w:rPr>
          <w:sz w:val="20"/>
          <w:szCs w:val="20"/>
        </w:rPr>
      </w:pPr>
      <w:r w:rsidRPr="00671C1D">
        <w:rPr>
          <w:sz w:val="20"/>
          <w:szCs w:val="20"/>
        </w:rPr>
        <w:fldChar w:fldCharType="begin"/>
      </w:r>
      <w:r w:rsidRPr="00671C1D">
        <w:rPr>
          <w:sz w:val="20"/>
          <w:szCs w:val="20"/>
        </w:rPr>
        <w:instrText xml:space="preserve"> ADDIN EN.REFLIST </w:instrText>
      </w:r>
      <w:r w:rsidRPr="00671C1D">
        <w:rPr>
          <w:sz w:val="20"/>
          <w:szCs w:val="20"/>
        </w:rPr>
        <w:fldChar w:fldCharType="separate"/>
      </w:r>
      <w:r w:rsidR="00671C1D" w:rsidRPr="00671C1D">
        <w:rPr>
          <w:sz w:val="20"/>
          <w:szCs w:val="20"/>
        </w:rPr>
        <w:t xml:space="preserve">Adeniyi, E. O. (1985). Misconceptions of Selected Ecological Concepts Held by Some Nigerian Students. </w:t>
      </w:r>
      <w:r w:rsidR="00671C1D" w:rsidRPr="00671C1D">
        <w:rPr>
          <w:i/>
          <w:sz w:val="20"/>
          <w:szCs w:val="20"/>
        </w:rPr>
        <w:t>Journal of Biological Education,</w:t>
      </w:r>
      <w:r w:rsidR="00671C1D" w:rsidRPr="00671C1D">
        <w:rPr>
          <w:sz w:val="20"/>
          <w:szCs w:val="20"/>
        </w:rPr>
        <w:t xml:space="preserve"> 19(4)</w:t>
      </w:r>
      <w:r w:rsidR="00671C1D" w:rsidRPr="00671C1D">
        <w:rPr>
          <w:b/>
          <w:sz w:val="20"/>
          <w:szCs w:val="20"/>
        </w:rPr>
        <w:t>,</w:t>
      </w:r>
      <w:r w:rsidR="00671C1D" w:rsidRPr="00671C1D">
        <w:rPr>
          <w:sz w:val="20"/>
          <w:szCs w:val="20"/>
        </w:rPr>
        <w:t xml:space="preserve"> 311-316.</w:t>
      </w:r>
    </w:p>
    <w:p w14:paraId="0A1E5D41" w14:textId="77777777" w:rsidR="00671C1D" w:rsidRPr="00671C1D" w:rsidRDefault="00671C1D" w:rsidP="00671C1D">
      <w:pPr>
        <w:pStyle w:val="EndNoteBibliography"/>
        <w:spacing w:after="120"/>
        <w:rPr>
          <w:sz w:val="20"/>
          <w:szCs w:val="20"/>
        </w:rPr>
      </w:pPr>
      <w:r w:rsidRPr="00671C1D">
        <w:rPr>
          <w:sz w:val="20"/>
          <w:szCs w:val="20"/>
        </w:rPr>
        <w:t xml:space="preserve">Jordan, R., et al. (2009). An Assessment of Students' Understanding of Ecosystem Concepts: Conflating Ecological Systems and Cycles. </w:t>
      </w:r>
      <w:r w:rsidRPr="00671C1D">
        <w:rPr>
          <w:i/>
          <w:sz w:val="20"/>
          <w:szCs w:val="20"/>
        </w:rPr>
        <w:t>Applied Environmental Education and Communication,</w:t>
      </w:r>
      <w:r w:rsidRPr="00671C1D">
        <w:rPr>
          <w:sz w:val="20"/>
          <w:szCs w:val="20"/>
        </w:rPr>
        <w:t xml:space="preserve"> 8(1)</w:t>
      </w:r>
      <w:r w:rsidRPr="00671C1D">
        <w:rPr>
          <w:b/>
          <w:sz w:val="20"/>
          <w:szCs w:val="20"/>
        </w:rPr>
        <w:t>,</w:t>
      </w:r>
      <w:r w:rsidRPr="00671C1D">
        <w:rPr>
          <w:sz w:val="20"/>
          <w:szCs w:val="20"/>
        </w:rPr>
        <w:t xml:space="preserve"> 40-48.</w:t>
      </w:r>
    </w:p>
    <w:p w14:paraId="04F387C0" w14:textId="77777777" w:rsidR="00671C1D" w:rsidRPr="00671C1D" w:rsidRDefault="00671C1D" w:rsidP="00671C1D">
      <w:pPr>
        <w:pStyle w:val="EndNoteBibliography"/>
        <w:spacing w:after="120"/>
        <w:rPr>
          <w:sz w:val="20"/>
          <w:szCs w:val="20"/>
        </w:rPr>
      </w:pPr>
      <w:r w:rsidRPr="00671C1D">
        <w:rPr>
          <w:sz w:val="20"/>
          <w:szCs w:val="20"/>
        </w:rPr>
        <w:t xml:space="preserve">Sander, E., Jelemenska, P. and Kattmann, U. (2006). Towards a Better Understanding of Ecology. </w:t>
      </w:r>
      <w:r w:rsidRPr="00671C1D">
        <w:rPr>
          <w:i/>
          <w:sz w:val="20"/>
          <w:szCs w:val="20"/>
        </w:rPr>
        <w:t>Journal of Biological Education,</w:t>
      </w:r>
      <w:r w:rsidRPr="00671C1D">
        <w:rPr>
          <w:sz w:val="20"/>
          <w:szCs w:val="20"/>
        </w:rPr>
        <w:t xml:space="preserve"> 40(3)</w:t>
      </w:r>
      <w:r w:rsidRPr="00671C1D">
        <w:rPr>
          <w:b/>
          <w:sz w:val="20"/>
          <w:szCs w:val="20"/>
        </w:rPr>
        <w:t>,</w:t>
      </w:r>
      <w:r w:rsidRPr="00671C1D">
        <w:rPr>
          <w:sz w:val="20"/>
          <w:szCs w:val="20"/>
        </w:rPr>
        <w:t xml:space="preserve"> 119-123.</w:t>
      </w:r>
    </w:p>
    <w:p w14:paraId="6FDBBAEC" w14:textId="77777777" w:rsidR="00671C1D" w:rsidRPr="00671C1D" w:rsidRDefault="00671C1D" w:rsidP="00671C1D">
      <w:pPr>
        <w:pStyle w:val="EndNoteBibliography"/>
        <w:spacing w:after="120"/>
        <w:rPr>
          <w:sz w:val="20"/>
          <w:szCs w:val="20"/>
        </w:rPr>
      </w:pPr>
      <w:r w:rsidRPr="00671C1D">
        <w:rPr>
          <w:sz w:val="20"/>
          <w:szCs w:val="20"/>
        </w:rPr>
        <w:t xml:space="preserve">Yücel, E. Ö. and Özkan, M. (2015). Determination of Secondary School Students' Cognitive Structure, and Misconception in Ecological Concepts through Word Association Test. </w:t>
      </w:r>
      <w:r w:rsidRPr="00671C1D">
        <w:rPr>
          <w:i/>
          <w:sz w:val="20"/>
          <w:szCs w:val="20"/>
        </w:rPr>
        <w:t>Educational Research and Reviews,</w:t>
      </w:r>
      <w:r w:rsidRPr="00671C1D">
        <w:rPr>
          <w:sz w:val="20"/>
          <w:szCs w:val="20"/>
        </w:rPr>
        <w:t xml:space="preserve"> 10(5)</w:t>
      </w:r>
      <w:r w:rsidRPr="00671C1D">
        <w:rPr>
          <w:b/>
          <w:sz w:val="20"/>
          <w:szCs w:val="20"/>
        </w:rPr>
        <w:t>,</w:t>
      </w:r>
      <w:r w:rsidRPr="00671C1D">
        <w:rPr>
          <w:sz w:val="20"/>
          <w:szCs w:val="20"/>
        </w:rPr>
        <w:t xml:space="preserve"> 660-674.</w:t>
      </w:r>
    </w:p>
    <w:p w14:paraId="1220DE11" w14:textId="064A6A46" w:rsidR="005B372A" w:rsidRPr="005B372A" w:rsidRDefault="00037932" w:rsidP="00671C1D">
      <w:pPr>
        <w:spacing w:after="120"/>
      </w:pPr>
      <w:r w:rsidRPr="00671C1D">
        <w:rPr>
          <w:sz w:val="20"/>
          <w:szCs w:val="20"/>
        </w:rPr>
        <w:fldChar w:fldCharType="end"/>
      </w:r>
    </w:p>
    <w:sectPr w:rsidR="005B372A" w:rsidRPr="005B372A"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59DE6" w14:textId="77777777" w:rsidR="009123C3" w:rsidRDefault="009123C3" w:rsidP="000B473B">
      <w:r>
        <w:separator/>
      </w:r>
    </w:p>
  </w:endnote>
  <w:endnote w:type="continuationSeparator" w:id="0">
    <w:p w14:paraId="4FDC2B05" w14:textId="77777777" w:rsidR="009123C3" w:rsidRDefault="009123C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8D88C"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4FEBF09" wp14:editId="1BF39609">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589DB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71C1D">
      <w:rPr>
        <w:noProof/>
      </w:rPr>
      <w:t>1</w:t>
    </w:r>
    <w:r>
      <w:rPr>
        <w:noProof/>
      </w:rPr>
      <w:fldChar w:fldCharType="end"/>
    </w:r>
  </w:p>
  <w:p w14:paraId="7EE85E4E"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14:paraId="3376C24F" w14:textId="77777777"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42604" w14:textId="77777777"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7ABC3A04" wp14:editId="220AB0D4">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44D750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71C1D">
      <w:rPr>
        <w:noProof/>
      </w:rPr>
      <w:t>2</w:t>
    </w:r>
    <w:r>
      <w:rPr>
        <w:noProof/>
      </w:rPr>
      <w:fldChar w:fldCharType="end"/>
    </w:r>
  </w:p>
  <w:p w14:paraId="4E831156" w14:textId="77777777"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153CFEB1" w14:textId="77777777"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03C2E4" w14:textId="77777777" w:rsidR="009123C3" w:rsidRDefault="009123C3" w:rsidP="000B473B">
      <w:r>
        <w:separator/>
      </w:r>
    </w:p>
  </w:footnote>
  <w:footnote w:type="continuationSeparator" w:id="0">
    <w:p w14:paraId="086555CD" w14:textId="77777777" w:rsidR="009123C3" w:rsidRDefault="009123C3"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BD66B"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59CA70B" wp14:editId="55C12657">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DE8B8A3" wp14:editId="140027AC">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A9E53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C129D"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ACFA1F9" wp14:editId="3A85AAF8">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4FCB9F2" wp14:editId="5E764830">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B5AA1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D3013"/>
    <w:rsid w:val="00015578"/>
    <w:rsid w:val="00022C90"/>
    <w:rsid w:val="00024731"/>
    <w:rsid w:val="00026DEC"/>
    <w:rsid w:val="00037932"/>
    <w:rsid w:val="000505CA"/>
    <w:rsid w:val="0007651D"/>
    <w:rsid w:val="0009089A"/>
    <w:rsid w:val="000947E2"/>
    <w:rsid w:val="00095E04"/>
    <w:rsid w:val="000B473B"/>
    <w:rsid w:val="000B784A"/>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C77EA"/>
    <w:rsid w:val="003E2B2F"/>
    <w:rsid w:val="003E6046"/>
    <w:rsid w:val="003F16F9"/>
    <w:rsid w:val="00430C1F"/>
    <w:rsid w:val="00431AE5"/>
    <w:rsid w:val="00442595"/>
    <w:rsid w:val="0045323E"/>
    <w:rsid w:val="004B0EE1"/>
    <w:rsid w:val="004C5D20"/>
    <w:rsid w:val="004D0D83"/>
    <w:rsid w:val="004E1DF1"/>
    <w:rsid w:val="004E5592"/>
    <w:rsid w:val="0050055B"/>
    <w:rsid w:val="00516054"/>
    <w:rsid w:val="00524710"/>
    <w:rsid w:val="00555342"/>
    <w:rsid w:val="005560E2"/>
    <w:rsid w:val="005A452E"/>
    <w:rsid w:val="005A6EE7"/>
    <w:rsid w:val="005B372A"/>
    <w:rsid w:val="005F1A7B"/>
    <w:rsid w:val="006129CF"/>
    <w:rsid w:val="00617EF6"/>
    <w:rsid w:val="006355D8"/>
    <w:rsid w:val="00641E99"/>
    <w:rsid w:val="00642ECD"/>
    <w:rsid w:val="006502A0"/>
    <w:rsid w:val="00661B06"/>
    <w:rsid w:val="00671C1D"/>
    <w:rsid w:val="006772F5"/>
    <w:rsid w:val="006A4440"/>
    <w:rsid w:val="006B0615"/>
    <w:rsid w:val="006B2AE9"/>
    <w:rsid w:val="006C3AE4"/>
    <w:rsid w:val="006D166B"/>
    <w:rsid w:val="006F3279"/>
    <w:rsid w:val="006F54EF"/>
    <w:rsid w:val="00704AEE"/>
    <w:rsid w:val="00722F9A"/>
    <w:rsid w:val="00754539"/>
    <w:rsid w:val="00757EBB"/>
    <w:rsid w:val="00781BC6"/>
    <w:rsid w:val="007A3C86"/>
    <w:rsid w:val="007A683E"/>
    <w:rsid w:val="007A748B"/>
    <w:rsid w:val="007C26E1"/>
    <w:rsid w:val="007D1D65"/>
    <w:rsid w:val="007E0A9E"/>
    <w:rsid w:val="007E5309"/>
    <w:rsid w:val="00800DE1"/>
    <w:rsid w:val="00813F47"/>
    <w:rsid w:val="008450D6"/>
    <w:rsid w:val="00856F0B"/>
    <w:rsid w:val="00856FCA"/>
    <w:rsid w:val="00873B8C"/>
    <w:rsid w:val="00880E3B"/>
    <w:rsid w:val="008A405F"/>
    <w:rsid w:val="008C7F34"/>
    <w:rsid w:val="008D3013"/>
    <w:rsid w:val="008E580C"/>
    <w:rsid w:val="0090047A"/>
    <w:rsid w:val="009123C3"/>
    <w:rsid w:val="00925026"/>
    <w:rsid w:val="00931264"/>
    <w:rsid w:val="00942A4B"/>
    <w:rsid w:val="00961D59"/>
    <w:rsid w:val="0096413C"/>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0D89"/>
    <w:rsid w:val="00B23C7A"/>
    <w:rsid w:val="00B24F62"/>
    <w:rsid w:val="00B305F5"/>
    <w:rsid w:val="00B46FF9"/>
    <w:rsid w:val="00B47E1D"/>
    <w:rsid w:val="00B75483"/>
    <w:rsid w:val="00BA7952"/>
    <w:rsid w:val="00BB44B4"/>
    <w:rsid w:val="00BF0BBF"/>
    <w:rsid w:val="00BF2195"/>
    <w:rsid w:val="00BF6C8A"/>
    <w:rsid w:val="00C05571"/>
    <w:rsid w:val="00C246CE"/>
    <w:rsid w:val="00C30819"/>
    <w:rsid w:val="00C54711"/>
    <w:rsid w:val="00C57FA2"/>
    <w:rsid w:val="00CC2E4D"/>
    <w:rsid w:val="00CC78A5"/>
    <w:rsid w:val="00CC7B16"/>
    <w:rsid w:val="00CE15FE"/>
    <w:rsid w:val="00D02E15"/>
    <w:rsid w:val="00D14F44"/>
    <w:rsid w:val="00D2486F"/>
    <w:rsid w:val="00D278E8"/>
    <w:rsid w:val="00D421E8"/>
    <w:rsid w:val="00D44604"/>
    <w:rsid w:val="00D479B3"/>
    <w:rsid w:val="00D52283"/>
    <w:rsid w:val="00D524E5"/>
    <w:rsid w:val="00D6151E"/>
    <w:rsid w:val="00D72FEF"/>
    <w:rsid w:val="00D7382B"/>
    <w:rsid w:val="00D755FA"/>
    <w:rsid w:val="00D90C7E"/>
    <w:rsid w:val="00DC4A4E"/>
    <w:rsid w:val="00DD1874"/>
    <w:rsid w:val="00DD63BD"/>
    <w:rsid w:val="00DF05DB"/>
    <w:rsid w:val="00DF7E20"/>
    <w:rsid w:val="00E172C6"/>
    <w:rsid w:val="00E24309"/>
    <w:rsid w:val="00E40459"/>
    <w:rsid w:val="00E44DD0"/>
    <w:rsid w:val="00E53D82"/>
    <w:rsid w:val="00E9330A"/>
    <w:rsid w:val="00EA1624"/>
    <w:rsid w:val="00EE6B97"/>
    <w:rsid w:val="00EF2EDC"/>
    <w:rsid w:val="00EF30F1"/>
    <w:rsid w:val="00F12C3B"/>
    <w:rsid w:val="00F26884"/>
    <w:rsid w:val="00F463AD"/>
    <w:rsid w:val="00F72ECC"/>
    <w:rsid w:val="00F8355F"/>
    <w:rsid w:val="00F85394"/>
    <w:rsid w:val="00FA3196"/>
    <w:rsid w:val="00FD60D7"/>
    <w:rsid w:val="00FD79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42E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3793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37932"/>
    <w:rPr>
      <w:rFonts w:ascii="Calibri" w:hAnsi="Calibri" w:cs="Calibri"/>
      <w:noProof/>
      <w:lang w:val="en-US"/>
    </w:rPr>
  </w:style>
  <w:style w:type="paragraph" w:customStyle="1" w:styleId="EndNoteBibliography">
    <w:name w:val="EndNote Bibliography"/>
    <w:basedOn w:val="Normal"/>
    <w:link w:val="EndNoteBibliographyChar"/>
    <w:rsid w:val="00037932"/>
    <w:rPr>
      <w:rFonts w:ascii="Calibri" w:hAnsi="Calibri" w:cs="Calibri"/>
      <w:noProof/>
      <w:lang w:val="en-US"/>
    </w:rPr>
  </w:style>
  <w:style w:type="character" w:customStyle="1" w:styleId="EndNoteBibliographyChar">
    <w:name w:val="EndNote Bibliography Char"/>
    <w:basedOn w:val="DefaultParagraphFont"/>
    <w:link w:val="EndNoteBibliography"/>
    <w:rsid w:val="00037932"/>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3793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37932"/>
    <w:rPr>
      <w:rFonts w:ascii="Calibri" w:hAnsi="Calibri" w:cs="Calibri"/>
      <w:noProof/>
      <w:lang w:val="en-US"/>
    </w:rPr>
  </w:style>
  <w:style w:type="paragraph" w:customStyle="1" w:styleId="EndNoteBibliography">
    <w:name w:val="EndNote Bibliography"/>
    <w:basedOn w:val="Normal"/>
    <w:link w:val="EndNoteBibliographyChar"/>
    <w:rsid w:val="00037932"/>
    <w:rPr>
      <w:rFonts w:ascii="Calibri" w:hAnsi="Calibri" w:cs="Calibri"/>
      <w:noProof/>
      <w:lang w:val="en-US"/>
    </w:rPr>
  </w:style>
  <w:style w:type="character" w:customStyle="1" w:styleId="EndNoteBibliographyChar">
    <w:name w:val="EndNote Bibliography Char"/>
    <w:basedOn w:val="DefaultParagraphFont"/>
    <w:link w:val="EndNoteBibliography"/>
    <w:rsid w:val="0003793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20Lupton\Documents\York\BEST\Templates\Biology%20templates\template_biology_item_diagnostic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494C8-5F64-4E5B-ABA0-8BDCF46E8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template_biology_item_diagnostic_simple multiple choice.dotx</Template>
  <TotalTime>72</TotalTime>
  <Pages>3</Pages>
  <Words>1517</Words>
  <Characters>8652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Lupton</dc:creator>
  <cp:lastModifiedBy>Alistair Moore</cp:lastModifiedBy>
  <cp:revision>28</cp:revision>
  <cp:lastPrinted>2017-02-24T16:20:00Z</cp:lastPrinted>
  <dcterms:created xsi:type="dcterms:W3CDTF">2020-02-02T15:46:00Z</dcterms:created>
  <dcterms:modified xsi:type="dcterms:W3CDTF">2020-02-24T12:46:00Z</dcterms:modified>
</cp:coreProperties>
</file>