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B035A4" w14:textId="752EEC89" w:rsidR="00496C28" w:rsidRPr="0056043F" w:rsidRDefault="00496C28" w:rsidP="6BA45A96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Segoe UI"/>
          <w:b/>
          <w:bCs/>
          <w:sz w:val="18"/>
          <w:szCs w:val="18"/>
        </w:rPr>
      </w:pPr>
      <w:r w:rsidRPr="6BA45A96">
        <w:rPr>
          <w:rStyle w:val="normaltextrun"/>
          <w:rFonts w:ascii="DM Sans Medium" w:hAnsi="DM Sans Medium" w:cs="Arial"/>
          <w:b/>
          <w:bCs/>
          <w:sz w:val="36"/>
          <w:szCs w:val="36"/>
        </w:rPr>
        <w:t xml:space="preserve">GSCE Booster; Network security </w:t>
      </w:r>
    </w:p>
    <w:p w14:paraId="33579F18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rFonts w:ascii="Arial" w:hAnsi="Arial" w:cs="Arial"/>
          <w:b/>
          <w:bCs/>
          <w:sz w:val="28"/>
          <w:szCs w:val="28"/>
        </w:rPr>
        <w:t> </w:t>
      </w:r>
    </w:p>
    <w:p w14:paraId="437F3C14" w14:textId="3DDE6ED7" w:rsidR="0056043F" w:rsidRP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Segoe UI"/>
          <w:b/>
          <w:bCs/>
          <w:sz w:val="18"/>
          <w:szCs w:val="18"/>
        </w:rPr>
      </w:pPr>
      <w:r w:rsidRPr="0056043F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Handout </w:t>
      </w:r>
      <w:r w:rsidR="00496C28">
        <w:rPr>
          <w:rStyle w:val="normaltextrun"/>
          <w:rFonts w:ascii="DM Sans Medium" w:hAnsi="DM Sans Medium" w:cs="Arial"/>
          <w:b/>
          <w:bCs/>
          <w:sz w:val="28"/>
          <w:szCs w:val="28"/>
        </w:rPr>
        <w:t>3</w:t>
      </w:r>
      <w:r w:rsidRPr="0056043F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 – </w:t>
      </w:r>
      <w:r w:rsidR="00496C28">
        <w:rPr>
          <w:rStyle w:val="normaltextrun"/>
          <w:rFonts w:ascii="DM Sans Medium" w:hAnsi="DM Sans Medium" w:cs="Arial"/>
          <w:b/>
          <w:bCs/>
          <w:sz w:val="28"/>
          <w:szCs w:val="28"/>
        </w:rPr>
        <w:t>Passwords</w:t>
      </w:r>
    </w:p>
    <w:p w14:paraId="03309560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79DF29A3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6"/>
          <w:szCs w:val="26"/>
        </w:rPr>
        <w:t> </w:t>
      </w:r>
    </w:p>
    <w:p w14:paraId="3FB9EEFD" w14:textId="77777777" w:rsidR="0043796F" w:rsidRDefault="00496C28" w:rsidP="0043796F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>
        <w:rPr>
          <w:rStyle w:val="normaltextrun"/>
          <w:rFonts w:ascii="Roboto" w:hAnsi="Roboto" w:cs="Arial"/>
          <w:sz w:val="22"/>
          <w:szCs w:val="22"/>
        </w:rPr>
        <w:t xml:space="preserve">Try out the passwords below on the site </w:t>
      </w:r>
      <w:hyperlink r:id="rId10" w:history="1">
        <w:r w:rsidRPr="00F76F8B">
          <w:rPr>
            <w:rStyle w:val="Hyperlink"/>
            <w:rFonts w:ascii="Roboto" w:hAnsi="Roboto" w:cs="Arial"/>
            <w:sz w:val="22"/>
            <w:szCs w:val="22"/>
          </w:rPr>
          <w:t>https://www.security.org/how-secure-is-my-password/</w:t>
        </w:r>
      </w:hyperlink>
      <w:r w:rsidR="00A314F9">
        <w:rPr>
          <w:rStyle w:val="normaltextrun"/>
          <w:rFonts w:ascii="Roboto" w:hAnsi="Roboto" w:cs="Arial"/>
          <w:sz w:val="22"/>
          <w:szCs w:val="22"/>
        </w:rPr>
        <w:t xml:space="preserve"> </w:t>
      </w:r>
    </w:p>
    <w:p w14:paraId="66767EFA" w14:textId="7ADF9CDF" w:rsidR="0043796F" w:rsidRDefault="0043796F" w:rsidP="0043796F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>
        <w:rPr>
          <w:rStyle w:val="normaltextrun"/>
          <w:rFonts w:ascii="Roboto" w:hAnsi="Roboto" w:cs="Arial"/>
          <w:sz w:val="22"/>
          <w:szCs w:val="22"/>
        </w:rPr>
        <w:t>L</w:t>
      </w:r>
      <w:r w:rsidR="00A314F9">
        <w:rPr>
          <w:rStyle w:val="normaltextrun"/>
          <w:rFonts w:ascii="Roboto" w:hAnsi="Roboto" w:cs="Arial"/>
          <w:sz w:val="22"/>
          <w:szCs w:val="22"/>
        </w:rPr>
        <w:t>ist how long it takes to crack them</w:t>
      </w:r>
      <w:r w:rsidR="00496C28">
        <w:rPr>
          <w:rStyle w:val="normaltextrun"/>
          <w:rFonts w:ascii="Roboto" w:hAnsi="Roboto" w:cs="Arial"/>
          <w:sz w:val="22"/>
          <w:szCs w:val="22"/>
        </w:rPr>
        <w:t>.</w:t>
      </w:r>
      <w:r w:rsidR="00A314F9">
        <w:rPr>
          <w:rStyle w:val="normaltextrun"/>
          <w:rFonts w:ascii="Roboto" w:hAnsi="Roboto" w:cs="Arial"/>
          <w:sz w:val="22"/>
          <w:szCs w:val="22"/>
        </w:rPr>
        <w:t xml:space="preserve">  </w:t>
      </w:r>
    </w:p>
    <w:p w14:paraId="4D9BD7AC" w14:textId="77777777" w:rsidR="0043796F" w:rsidRDefault="0043796F" w:rsidP="0043796F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>
        <w:rPr>
          <w:rStyle w:val="normaltextrun"/>
          <w:rFonts w:ascii="Roboto" w:hAnsi="Roboto" w:cs="Arial"/>
          <w:sz w:val="22"/>
          <w:szCs w:val="22"/>
        </w:rPr>
        <w:t>Explain what about the passwords makes them easy or hard to crack.</w:t>
      </w:r>
    </w:p>
    <w:p w14:paraId="65F450B3" w14:textId="77777777" w:rsidR="0043796F" w:rsidRDefault="0043796F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p w14:paraId="60EC3ED1" w14:textId="234B38C4" w:rsidR="00496C28" w:rsidRDefault="00A314F9" w:rsidP="6BA45A9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 w:rsidRPr="6BA45A96">
        <w:rPr>
          <w:rStyle w:val="normaltextrun"/>
          <w:rFonts w:ascii="Roboto" w:hAnsi="Roboto" w:cs="Arial"/>
          <w:sz w:val="22"/>
          <w:szCs w:val="22"/>
        </w:rPr>
        <w:t xml:space="preserve">You may </w:t>
      </w:r>
      <w:r w:rsidR="00FD1603" w:rsidRPr="6BA45A96">
        <w:rPr>
          <w:rStyle w:val="normaltextrun"/>
          <w:rFonts w:ascii="Roboto" w:hAnsi="Roboto" w:cs="Arial"/>
          <w:sz w:val="22"/>
          <w:szCs w:val="22"/>
        </w:rPr>
        <w:t xml:space="preserve">also </w:t>
      </w:r>
      <w:r w:rsidRPr="6BA45A96">
        <w:rPr>
          <w:rStyle w:val="normaltextrun"/>
          <w:rFonts w:ascii="Roboto" w:hAnsi="Roboto" w:cs="Arial"/>
          <w:sz w:val="22"/>
          <w:szCs w:val="22"/>
        </w:rPr>
        <w:t xml:space="preserve">want to try out some you </w:t>
      </w:r>
      <w:r w:rsidR="00FD1603" w:rsidRPr="6BA45A96">
        <w:rPr>
          <w:rStyle w:val="normaltextrun"/>
          <w:rFonts w:ascii="Roboto" w:hAnsi="Roboto" w:cs="Arial"/>
          <w:sz w:val="22"/>
          <w:szCs w:val="22"/>
        </w:rPr>
        <w:t>create yourself</w:t>
      </w:r>
      <w:r w:rsidRPr="6BA45A96">
        <w:rPr>
          <w:rStyle w:val="normaltextrun"/>
          <w:rFonts w:ascii="Roboto" w:hAnsi="Roboto" w:cs="Arial"/>
          <w:sz w:val="22"/>
          <w:szCs w:val="22"/>
        </w:rPr>
        <w:t>.</w:t>
      </w:r>
    </w:p>
    <w:p w14:paraId="5235CBB2" w14:textId="77777777" w:rsidR="00496C28" w:rsidRDefault="00496C28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122"/>
        <w:gridCol w:w="2122"/>
        <w:gridCol w:w="4823"/>
      </w:tblGrid>
      <w:tr w:rsidR="00A314F9" w:rsidRPr="00A314F9" w14:paraId="00CB2642" w14:textId="72D6E442" w:rsidTr="6BA45A96">
        <w:tc>
          <w:tcPr>
            <w:tcW w:w="2122" w:type="dxa"/>
            <w:shd w:val="clear" w:color="auto" w:fill="FFC000"/>
          </w:tcPr>
          <w:p w14:paraId="6AA2C0CB" w14:textId="503D1F11" w:rsidR="00A314F9" w:rsidRPr="00A314F9" w:rsidRDefault="0043796F" w:rsidP="6BA45A96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6BA45A96">
              <w:rPr>
                <w:rStyle w:val="normaltextrun"/>
                <w:rFonts w:ascii="Roboto" w:hAnsi="Roboto" w:cs="Arial"/>
                <w:sz w:val="22"/>
                <w:szCs w:val="22"/>
              </w:rPr>
              <w:t>Password text</w:t>
            </w:r>
          </w:p>
        </w:tc>
        <w:tc>
          <w:tcPr>
            <w:tcW w:w="2122" w:type="dxa"/>
            <w:shd w:val="clear" w:color="auto" w:fill="FFC000"/>
          </w:tcPr>
          <w:p w14:paraId="1791056F" w14:textId="48F66059" w:rsidR="00A314F9" w:rsidRPr="00A314F9" w:rsidRDefault="0043796F" w:rsidP="6BA45A96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6BA45A96">
              <w:rPr>
                <w:rStyle w:val="normaltextrun"/>
                <w:rFonts w:ascii="Roboto" w:hAnsi="Roboto" w:cs="Arial"/>
                <w:sz w:val="22"/>
                <w:szCs w:val="22"/>
              </w:rPr>
              <w:t>Time to crack</w:t>
            </w:r>
          </w:p>
        </w:tc>
        <w:tc>
          <w:tcPr>
            <w:tcW w:w="4823" w:type="dxa"/>
            <w:shd w:val="clear" w:color="auto" w:fill="FFC000"/>
          </w:tcPr>
          <w:p w14:paraId="38FFAB71" w14:textId="36BF93C4" w:rsidR="00A314F9" w:rsidRPr="00A314F9" w:rsidRDefault="73ACA09E" w:rsidP="6BA45A96">
            <w:pPr>
              <w:pStyle w:val="paragraph"/>
              <w:spacing w:before="60" w:beforeAutospacing="0" w:after="60" w:afterAutospacing="0"/>
            </w:pPr>
            <w:r w:rsidRPr="6BA45A96">
              <w:rPr>
                <w:rStyle w:val="normaltextrun"/>
                <w:rFonts w:ascii="Roboto" w:hAnsi="Roboto" w:cs="Arial"/>
                <w:sz w:val="22"/>
                <w:szCs w:val="22"/>
              </w:rPr>
              <w:t>What would be a better version and why?</w:t>
            </w:r>
          </w:p>
        </w:tc>
      </w:tr>
      <w:tr w:rsidR="0043796F" w:rsidRPr="00A314F9" w14:paraId="32205820" w14:textId="77777777" w:rsidTr="6BA45A96">
        <w:tc>
          <w:tcPr>
            <w:tcW w:w="2122" w:type="dxa"/>
          </w:tcPr>
          <w:p w14:paraId="53D076D0" w14:textId="1BAF9A93" w:rsidR="0043796F" w:rsidRPr="00A314F9" w:rsidRDefault="0043796F" w:rsidP="6BA45A96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6BA45A96">
              <w:rPr>
                <w:rStyle w:val="normaltextrun"/>
                <w:rFonts w:ascii="Roboto" w:hAnsi="Roboto" w:cs="Arial"/>
                <w:sz w:val="22"/>
                <w:szCs w:val="22"/>
              </w:rPr>
              <w:t>password</w:t>
            </w:r>
          </w:p>
        </w:tc>
        <w:tc>
          <w:tcPr>
            <w:tcW w:w="2122" w:type="dxa"/>
          </w:tcPr>
          <w:p w14:paraId="7F6AF502" w14:textId="4B65380D" w:rsidR="0043796F" w:rsidRPr="00A314F9" w:rsidRDefault="0043796F" w:rsidP="6BA45A96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4823" w:type="dxa"/>
          </w:tcPr>
          <w:p w14:paraId="454639B3" w14:textId="793D5E92" w:rsidR="0043796F" w:rsidRPr="00A314F9" w:rsidRDefault="0043796F" w:rsidP="6BA45A96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</w:tr>
      <w:tr w:rsidR="0043796F" w:rsidRPr="00A314F9" w14:paraId="2FB7BAD5" w14:textId="77777777" w:rsidTr="6BA45A96">
        <w:tc>
          <w:tcPr>
            <w:tcW w:w="2122" w:type="dxa"/>
          </w:tcPr>
          <w:p w14:paraId="7E0C460C" w14:textId="726DDBBC" w:rsidR="0043796F" w:rsidRDefault="0043796F" w:rsidP="6BA45A96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6BA45A96">
              <w:rPr>
                <w:rStyle w:val="normaltextrun"/>
                <w:rFonts w:ascii="Roboto" w:hAnsi="Roboto" w:cs="Arial"/>
                <w:sz w:val="22"/>
                <w:szCs w:val="22"/>
              </w:rPr>
              <w:t>123456</w:t>
            </w:r>
          </w:p>
        </w:tc>
        <w:tc>
          <w:tcPr>
            <w:tcW w:w="2122" w:type="dxa"/>
          </w:tcPr>
          <w:p w14:paraId="37E83F6F" w14:textId="0524205F" w:rsidR="0043796F" w:rsidRPr="00A314F9" w:rsidRDefault="0043796F" w:rsidP="6BA45A96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4823" w:type="dxa"/>
          </w:tcPr>
          <w:p w14:paraId="63D64F94" w14:textId="4261F196" w:rsidR="0043796F" w:rsidRPr="00A314F9" w:rsidRDefault="0043796F" w:rsidP="6BA45A96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</w:tr>
      <w:tr w:rsidR="00A314F9" w:rsidRPr="00A314F9" w14:paraId="413205FA" w14:textId="4360E471" w:rsidTr="6BA45A96">
        <w:tc>
          <w:tcPr>
            <w:tcW w:w="2122" w:type="dxa"/>
          </w:tcPr>
          <w:p w14:paraId="0C8764C8" w14:textId="77777777" w:rsidR="00A314F9" w:rsidRPr="00A314F9" w:rsidRDefault="00A314F9" w:rsidP="6BA45A96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6BA45A96">
              <w:rPr>
                <w:rStyle w:val="normaltextrun"/>
                <w:rFonts w:ascii="Roboto" w:hAnsi="Roboto" w:cs="Arial"/>
                <w:sz w:val="22"/>
                <w:szCs w:val="22"/>
              </w:rPr>
              <w:t>password123</w:t>
            </w:r>
          </w:p>
        </w:tc>
        <w:tc>
          <w:tcPr>
            <w:tcW w:w="2122" w:type="dxa"/>
          </w:tcPr>
          <w:p w14:paraId="1F9CEE81" w14:textId="55FA813A" w:rsidR="00A314F9" w:rsidRPr="00A314F9" w:rsidRDefault="00A314F9" w:rsidP="6BA45A96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4823" w:type="dxa"/>
          </w:tcPr>
          <w:p w14:paraId="7728AD72" w14:textId="427DECB8" w:rsidR="00A314F9" w:rsidRPr="00A314F9" w:rsidRDefault="00A314F9" w:rsidP="6BA45A96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</w:tr>
      <w:tr w:rsidR="00A314F9" w:rsidRPr="00A314F9" w14:paraId="4EBB4127" w14:textId="6E92EBEB" w:rsidTr="6BA45A96">
        <w:tc>
          <w:tcPr>
            <w:tcW w:w="2122" w:type="dxa"/>
          </w:tcPr>
          <w:p w14:paraId="371C2B70" w14:textId="77777777" w:rsidR="00A314F9" w:rsidRPr="00A314F9" w:rsidRDefault="00A314F9" w:rsidP="6BA45A96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6BA45A96">
              <w:rPr>
                <w:rStyle w:val="normaltextrun"/>
                <w:rFonts w:ascii="Roboto" w:hAnsi="Roboto" w:cs="Arial"/>
                <w:sz w:val="22"/>
                <w:szCs w:val="22"/>
              </w:rPr>
              <w:t>G1antTurtle</w:t>
            </w:r>
          </w:p>
        </w:tc>
        <w:tc>
          <w:tcPr>
            <w:tcW w:w="2122" w:type="dxa"/>
          </w:tcPr>
          <w:p w14:paraId="792406E4" w14:textId="063C6810" w:rsidR="00A314F9" w:rsidRPr="00A314F9" w:rsidRDefault="00A314F9" w:rsidP="6BA45A96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4823" w:type="dxa"/>
          </w:tcPr>
          <w:p w14:paraId="157179CE" w14:textId="73EF37E4" w:rsidR="00A314F9" w:rsidRPr="00A314F9" w:rsidRDefault="00A314F9" w:rsidP="6BA45A96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</w:tr>
      <w:tr w:rsidR="00A314F9" w:rsidRPr="00A314F9" w14:paraId="4594996B" w14:textId="3D5A88D0" w:rsidTr="6BA45A96">
        <w:tc>
          <w:tcPr>
            <w:tcW w:w="2122" w:type="dxa"/>
          </w:tcPr>
          <w:p w14:paraId="00BF4A5E" w14:textId="77777777" w:rsidR="00A314F9" w:rsidRPr="00A314F9" w:rsidRDefault="00A314F9" w:rsidP="6BA45A96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6BA45A96">
              <w:rPr>
                <w:rStyle w:val="normaltextrun"/>
                <w:rFonts w:ascii="Roboto" w:hAnsi="Roboto" w:cs="Arial"/>
                <w:sz w:val="22"/>
                <w:szCs w:val="22"/>
              </w:rPr>
              <w:t>G1antT&amp;rtle</w:t>
            </w:r>
          </w:p>
        </w:tc>
        <w:tc>
          <w:tcPr>
            <w:tcW w:w="2122" w:type="dxa"/>
          </w:tcPr>
          <w:p w14:paraId="2BB694BD" w14:textId="5670E70F" w:rsidR="00A314F9" w:rsidRPr="00A314F9" w:rsidRDefault="00A314F9" w:rsidP="6BA45A96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4823" w:type="dxa"/>
          </w:tcPr>
          <w:p w14:paraId="553F5726" w14:textId="3B4018FE" w:rsidR="00A314F9" w:rsidRPr="00A314F9" w:rsidRDefault="00A314F9" w:rsidP="6BA45A96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</w:tr>
      <w:tr w:rsidR="00A314F9" w:rsidRPr="00A314F9" w14:paraId="39CDF588" w14:textId="79FF207F" w:rsidTr="6BA45A96">
        <w:tc>
          <w:tcPr>
            <w:tcW w:w="2122" w:type="dxa"/>
          </w:tcPr>
          <w:p w14:paraId="70CE6A39" w14:textId="77777777" w:rsidR="00A314F9" w:rsidRPr="00A314F9" w:rsidRDefault="00A314F9" w:rsidP="6BA45A96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proofErr w:type="spellStart"/>
            <w:r w:rsidRPr="6BA45A96">
              <w:rPr>
                <w:rStyle w:val="normaltextrun"/>
                <w:rFonts w:ascii="Roboto" w:hAnsi="Roboto" w:cs="Arial"/>
                <w:sz w:val="22"/>
                <w:szCs w:val="22"/>
              </w:rPr>
              <w:t>Pocketjuicetractor</w:t>
            </w:r>
            <w:proofErr w:type="spellEnd"/>
          </w:p>
        </w:tc>
        <w:tc>
          <w:tcPr>
            <w:tcW w:w="2122" w:type="dxa"/>
          </w:tcPr>
          <w:p w14:paraId="1FBF6A3A" w14:textId="445CFB99" w:rsidR="00A314F9" w:rsidRPr="00A314F9" w:rsidRDefault="00A314F9" w:rsidP="6BA45A96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4823" w:type="dxa"/>
          </w:tcPr>
          <w:p w14:paraId="4B8EA438" w14:textId="250BA928" w:rsidR="00A314F9" w:rsidRPr="00A314F9" w:rsidRDefault="00A314F9" w:rsidP="6BA45A96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</w:tr>
      <w:tr w:rsidR="0043796F" w:rsidRPr="00A314F9" w14:paraId="3FDE8476" w14:textId="77777777" w:rsidTr="6BA45A96">
        <w:tc>
          <w:tcPr>
            <w:tcW w:w="2122" w:type="dxa"/>
          </w:tcPr>
          <w:p w14:paraId="6C00B579" w14:textId="77777777" w:rsidR="0043796F" w:rsidRPr="00A314F9" w:rsidRDefault="0043796F" w:rsidP="6BA45A96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2122" w:type="dxa"/>
          </w:tcPr>
          <w:p w14:paraId="723ED48C" w14:textId="77777777" w:rsidR="0043796F" w:rsidRPr="00A314F9" w:rsidRDefault="0043796F" w:rsidP="6BA45A96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4823" w:type="dxa"/>
          </w:tcPr>
          <w:p w14:paraId="6F6CE6C8" w14:textId="77777777" w:rsidR="0043796F" w:rsidRPr="00A314F9" w:rsidRDefault="0043796F" w:rsidP="6BA45A96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</w:tr>
      <w:tr w:rsidR="0043796F" w:rsidRPr="00A314F9" w14:paraId="46D49281" w14:textId="77777777" w:rsidTr="6BA45A96">
        <w:tc>
          <w:tcPr>
            <w:tcW w:w="2122" w:type="dxa"/>
          </w:tcPr>
          <w:p w14:paraId="18236C4E" w14:textId="77777777" w:rsidR="0043796F" w:rsidRPr="00A314F9" w:rsidRDefault="0043796F" w:rsidP="6BA45A96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2122" w:type="dxa"/>
          </w:tcPr>
          <w:p w14:paraId="21FEA881" w14:textId="77777777" w:rsidR="0043796F" w:rsidRPr="00A314F9" w:rsidRDefault="0043796F" w:rsidP="6BA45A96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4823" w:type="dxa"/>
          </w:tcPr>
          <w:p w14:paraId="4193313C" w14:textId="77777777" w:rsidR="0043796F" w:rsidRPr="00A314F9" w:rsidRDefault="0043796F" w:rsidP="6BA45A96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</w:tr>
      <w:tr w:rsidR="0043796F" w:rsidRPr="00A314F9" w14:paraId="6D3E651D" w14:textId="77777777" w:rsidTr="6BA45A96">
        <w:tc>
          <w:tcPr>
            <w:tcW w:w="2122" w:type="dxa"/>
          </w:tcPr>
          <w:p w14:paraId="0F17DB69" w14:textId="77777777" w:rsidR="0043796F" w:rsidRPr="00A314F9" w:rsidRDefault="0043796F" w:rsidP="6BA45A96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2122" w:type="dxa"/>
          </w:tcPr>
          <w:p w14:paraId="21491447" w14:textId="77777777" w:rsidR="0043796F" w:rsidRPr="00A314F9" w:rsidRDefault="0043796F" w:rsidP="6BA45A96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4823" w:type="dxa"/>
          </w:tcPr>
          <w:p w14:paraId="0B9BA610" w14:textId="77777777" w:rsidR="0043796F" w:rsidRPr="00A314F9" w:rsidRDefault="0043796F" w:rsidP="6BA45A96">
            <w:pPr>
              <w:pStyle w:val="paragraph"/>
              <w:spacing w:before="60" w:beforeAutospacing="0" w:after="60" w:afterAutospacing="0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</w:tr>
    </w:tbl>
    <w:p w14:paraId="586FBA6E" w14:textId="77777777" w:rsidR="00496C28" w:rsidRDefault="00496C28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p w14:paraId="35B40465" w14:textId="77777777" w:rsidR="00496C28" w:rsidRPr="006C1BB9" w:rsidRDefault="00496C28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p w14:paraId="24E89228" w14:textId="253B9726" w:rsidR="00496C28" w:rsidRPr="006C1BB9" w:rsidRDefault="00496C28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 w:rsidRPr="006C1BB9">
        <w:rPr>
          <w:rStyle w:val="normaltextrun"/>
          <w:rFonts w:ascii="Roboto" w:hAnsi="Roboto" w:cs="Arial"/>
          <w:sz w:val="22"/>
          <w:szCs w:val="22"/>
        </w:rPr>
        <w:t xml:space="preserve">Write </w:t>
      </w:r>
      <w:r w:rsidR="00423848" w:rsidRPr="006C1BB9">
        <w:rPr>
          <w:rStyle w:val="normaltextrun"/>
          <w:rFonts w:ascii="Roboto" w:hAnsi="Roboto" w:cs="Arial"/>
          <w:b/>
          <w:bCs/>
          <w:sz w:val="22"/>
          <w:szCs w:val="22"/>
        </w:rPr>
        <w:t>f</w:t>
      </w:r>
      <w:r w:rsidRPr="006C1BB9">
        <w:rPr>
          <w:rStyle w:val="normaltextrun"/>
          <w:rFonts w:ascii="Roboto" w:hAnsi="Roboto" w:cs="Arial"/>
          <w:b/>
          <w:bCs/>
          <w:sz w:val="22"/>
          <w:szCs w:val="22"/>
        </w:rPr>
        <w:t>our</w:t>
      </w:r>
      <w:r w:rsidRPr="006C1BB9">
        <w:rPr>
          <w:rStyle w:val="normaltextrun"/>
          <w:rFonts w:ascii="Roboto" w:hAnsi="Roboto" w:cs="Arial"/>
          <w:sz w:val="22"/>
          <w:szCs w:val="22"/>
        </w:rPr>
        <w:t xml:space="preserve"> rules for </w:t>
      </w:r>
      <w:r w:rsidRPr="006C1BB9">
        <w:rPr>
          <w:rStyle w:val="normaltextrun"/>
          <w:rFonts w:ascii="Roboto" w:hAnsi="Roboto" w:cs="Arial"/>
          <w:sz w:val="22"/>
          <w:szCs w:val="22"/>
          <w:u w:val="single"/>
        </w:rPr>
        <w:t xml:space="preserve">creating </w:t>
      </w:r>
      <w:r w:rsidR="00423848" w:rsidRPr="006C1BB9">
        <w:rPr>
          <w:rStyle w:val="normaltextrun"/>
          <w:rFonts w:ascii="Roboto" w:hAnsi="Roboto" w:cs="Arial"/>
          <w:sz w:val="22"/>
          <w:szCs w:val="22"/>
        </w:rPr>
        <w:t xml:space="preserve">strong </w:t>
      </w:r>
      <w:r w:rsidRPr="006C1BB9">
        <w:rPr>
          <w:rStyle w:val="normaltextrun"/>
          <w:rFonts w:ascii="Roboto" w:hAnsi="Roboto" w:cs="Arial"/>
          <w:sz w:val="22"/>
          <w:szCs w:val="22"/>
        </w:rPr>
        <w:t>password</w:t>
      </w:r>
      <w:r w:rsidR="00A314F9" w:rsidRPr="006C1BB9">
        <w:rPr>
          <w:rStyle w:val="normaltextrun"/>
          <w:rFonts w:ascii="Roboto" w:hAnsi="Roboto" w:cs="Arial"/>
          <w:sz w:val="22"/>
          <w:szCs w:val="22"/>
        </w:rPr>
        <w:t>s</w:t>
      </w:r>
      <w:r w:rsidRPr="006C1BB9">
        <w:rPr>
          <w:rStyle w:val="normaltextrun"/>
          <w:rFonts w:ascii="Roboto" w:hAnsi="Roboto" w:cs="Arial"/>
          <w:sz w:val="22"/>
          <w:szCs w:val="22"/>
        </w:rPr>
        <w:t>.</w:t>
      </w:r>
    </w:p>
    <w:p w14:paraId="54F66AA9" w14:textId="77777777" w:rsidR="00496C28" w:rsidRPr="006C1BB9" w:rsidRDefault="00496C28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p w14:paraId="5C8B0961" w14:textId="415D0348" w:rsidR="00496C28" w:rsidRPr="006C1BB9" w:rsidRDefault="00496C28" w:rsidP="006C1BB9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Roboto" w:hAnsi="Roboto" w:cs="Arial"/>
          <w:sz w:val="22"/>
          <w:szCs w:val="22"/>
        </w:rPr>
      </w:pPr>
    </w:p>
    <w:p w14:paraId="2A511C7D" w14:textId="162492BE" w:rsidR="00496C28" w:rsidRDefault="00496C28" w:rsidP="006C1BB9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Roboto" w:hAnsi="Roboto" w:cs="Arial"/>
          <w:sz w:val="22"/>
          <w:szCs w:val="22"/>
        </w:rPr>
      </w:pPr>
    </w:p>
    <w:p w14:paraId="674F7450" w14:textId="293AB5ED" w:rsidR="006C1BB9" w:rsidRDefault="006C1BB9" w:rsidP="006C1BB9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Roboto" w:hAnsi="Roboto" w:cs="Arial"/>
          <w:sz w:val="22"/>
          <w:szCs w:val="22"/>
        </w:rPr>
      </w:pPr>
    </w:p>
    <w:p w14:paraId="4F1AAFB6" w14:textId="1C4F4BF8" w:rsidR="006C1BB9" w:rsidRPr="006C1BB9" w:rsidRDefault="006C1BB9" w:rsidP="006C1BB9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Roboto" w:hAnsi="Roboto" w:cs="Arial"/>
          <w:sz w:val="22"/>
          <w:szCs w:val="22"/>
        </w:rPr>
      </w:pPr>
    </w:p>
    <w:p w14:paraId="191C25A2" w14:textId="77777777" w:rsidR="006C1BB9" w:rsidRPr="006C1BB9" w:rsidRDefault="006C1BB9" w:rsidP="006C1BB9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2"/>
          <w:szCs w:val="22"/>
        </w:rPr>
      </w:pPr>
    </w:p>
    <w:p w14:paraId="4BF7E1D8" w14:textId="77777777" w:rsidR="0056043F" w:rsidRPr="006C1BB9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 w:rsidRPr="006C1BB9">
        <w:rPr>
          <w:rStyle w:val="eop"/>
          <w:rFonts w:ascii="Roboto" w:hAnsi="Roboto" w:cs="Arial"/>
          <w:sz w:val="22"/>
          <w:szCs w:val="22"/>
        </w:rPr>
        <w:t> </w:t>
      </w:r>
    </w:p>
    <w:p w14:paraId="4522F262" w14:textId="2139EA6C" w:rsidR="00496C28" w:rsidRPr="006C1BB9" w:rsidRDefault="00423848" w:rsidP="0056043F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 w:cs="Arial"/>
          <w:sz w:val="22"/>
          <w:szCs w:val="22"/>
        </w:rPr>
      </w:pPr>
      <w:r w:rsidRPr="006C1BB9">
        <w:rPr>
          <w:rStyle w:val="eop"/>
          <w:rFonts w:ascii="Roboto" w:hAnsi="Roboto" w:cs="Arial"/>
          <w:sz w:val="22"/>
          <w:szCs w:val="22"/>
        </w:rPr>
        <w:t xml:space="preserve">Write </w:t>
      </w:r>
      <w:r w:rsidRPr="006C1BB9">
        <w:rPr>
          <w:rStyle w:val="eop"/>
          <w:rFonts w:ascii="Roboto" w:hAnsi="Roboto" w:cs="Arial"/>
          <w:b/>
          <w:bCs/>
          <w:sz w:val="22"/>
          <w:szCs w:val="22"/>
        </w:rPr>
        <w:t>two</w:t>
      </w:r>
      <w:r w:rsidRPr="006C1BB9">
        <w:rPr>
          <w:rStyle w:val="eop"/>
          <w:rFonts w:ascii="Roboto" w:hAnsi="Roboto" w:cs="Arial"/>
          <w:sz w:val="22"/>
          <w:szCs w:val="22"/>
        </w:rPr>
        <w:t xml:space="preserve"> </w:t>
      </w:r>
      <w:r w:rsidR="006C1BB9">
        <w:rPr>
          <w:rStyle w:val="eop"/>
          <w:rFonts w:ascii="Roboto" w:hAnsi="Roboto" w:cs="Arial"/>
          <w:sz w:val="22"/>
          <w:szCs w:val="22"/>
        </w:rPr>
        <w:t xml:space="preserve">rules </w:t>
      </w:r>
      <w:r w:rsidRPr="006C1BB9">
        <w:rPr>
          <w:rStyle w:val="eop"/>
          <w:rFonts w:ascii="Roboto" w:hAnsi="Roboto" w:cs="Arial"/>
          <w:sz w:val="22"/>
          <w:szCs w:val="22"/>
        </w:rPr>
        <w:t xml:space="preserve">for </w:t>
      </w:r>
      <w:r w:rsidRPr="006C1BB9">
        <w:rPr>
          <w:rStyle w:val="eop"/>
          <w:rFonts w:ascii="Roboto" w:hAnsi="Roboto" w:cs="Arial"/>
          <w:sz w:val="22"/>
          <w:szCs w:val="22"/>
          <w:u w:val="single"/>
        </w:rPr>
        <w:t>using</w:t>
      </w:r>
      <w:r w:rsidRPr="006C1BB9">
        <w:rPr>
          <w:rStyle w:val="eop"/>
          <w:rFonts w:ascii="Roboto" w:hAnsi="Roboto" w:cs="Arial"/>
          <w:sz w:val="22"/>
          <w:szCs w:val="22"/>
        </w:rPr>
        <w:t xml:space="preserve"> strong passwords</w:t>
      </w:r>
    </w:p>
    <w:p w14:paraId="2E0D0D7F" w14:textId="77777777" w:rsidR="00496C28" w:rsidRPr="006C1BB9" w:rsidRDefault="00496C28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</w:p>
    <w:p w14:paraId="1DE2E78C" w14:textId="502D5C29" w:rsidR="0056043F" w:rsidRPr="006C1BB9" w:rsidRDefault="0056043F" w:rsidP="006C1BB9">
      <w:pPr>
        <w:pStyle w:val="paragraph"/>
        <w:numPr>
          <w:ilvl w:val="0"/>
          <w:numId w:val="5"/>
        </w:numPr>
        <w:spacing w:before="0" w:beforeAutospacing="0" w:after="0" w:afterAutospacing="0"/>
        <w:textAlignment w:val="baseline"/>
        <w:rPr>
          <w:rStyle w:val="eop"/>
          <w:rFonts w:ascii="Roboto" w:hAnsi="Roboto" w:cs="Arial"/>
          <w:sz w:val="22"/>
          <w:szCs w:val="22"/>
        </w:rPr>
      </w:pPr>
    </w:p>
    <w:p w14:paraId="2DFF59AF" w14:textId="3885CDF2" w:rsidR="006C1BB9" w:rsidRPr="00ED6AC3" w:rsidRDefault="006C1BB9" w:rsidP="00ED6AC3">
      <w:pPr>
        <w:pStyle w:val="paragraph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Roboto" w:hAnsi="Roboto" w:cs="Arial"/>
          <w:sz w:val="22"/>
          <w:szCs w:val="22"/>
        </w:rPr>
      </w:pPr>
    </w:p>
    <w:p w14:paraId="081DFE93" w14:textId="77777777" w:rsidR="00895381" w:rsidRPr="006C1BB9" w:rsidRDefault="00895381" w:rsidP="006C1BB9">
      <w:pPr>
        <w:rPr>
          <w:rFonts w:ascii="Roboto" w:hAnsi="Roboto" w:cs="Arial"/>
        </w:rPr>
      </w:pPr>
    </w:p>
    <w:p w14:paraId="57776E77" w14:textId="359A3D09" w:rsidR="7225E70C" w:rsidRDefault="7225E70C" w:rsidP="7225E70C">
      <w:pPr>
        <w:rPr>
          <w:rFonts w:ascii="Arial" w:hAnsi="Arial" w:cs="Arial"/>
        </w:rPr>
      </w:pPr>
    </w:p>
    <w:sectPr w:rsidR="7225E70C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D70FCE" w14:textId="77777777" w:rsidR="00801863" w:rsidRDefault="00801863" w:rsidP="0056043F">
      <w:pPr>
        <w:spacing w:after="0" w:line="240" w:lineRule="auto"/>
      </w:pPr>
      <w:r>
        <w:separator/>
      </w:r>
    </w:p>
  </w:endnote>
  <w:endnote w:type="continuationSeparator" w:id="0">
    <w:p w14:paraId="22FED7C6" w14:textId="77777777" w:rsidR="00801863" w:rsidRDefault="00801863" w:rsidP="00560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M Sans Medium">
    <w:altName w:val="DM Sans Medium"/>
    <w:charset w:val="00"/>
    <w:family w:val="auto"/>
    <w:pitch w:val="variable"/>
    <w:sig w:usb0="8000002F" w:usb1="5000205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A9DAB" w14:textId="2AC8B27C" w:rsidR="0056043F" w:rsidRDefault="0056043F" w:rsidP="0056043F">
    <w:pPr>
      <w:pStyle w:val="Foo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C7E29B2" wp14:editId="291F0169">
          <wp:simplePos x="0" y="0"/>
          <wp:positionH relativeFrom="column">
            <wp:posOffset>4236007</wp:posOffset>
          </wp:positionH>
          <wp:positionV relativeFrom="paragraph">
            <wp:posOffset>-35560</wp:posOffset>
          </wp:positionV>
          <wp:extent cx="1691640" cy="810527"/>
          <wp:effectExtent l="0" t="0" r="381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810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B05">
      <w:rPr>
        <w:noProof/>
      </w:rPr>
      <w:drawing>
        <wp:inline distT="0" distB="0" distL="0" distR="0" wp14:anchorId="29CA33CE" wp14:editId="68D32571">
          <wp:extent cx="1879284" cy="63754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658" cy="644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7A426D" w14:textId="77777777" w:rsidR="00801863" w:rsidRDefault="00801863" w:rsidP="0056043F">
      <w:pPr>
        <w:spacing w:after="0" w:line="240" w:lineRule="auto"/>
      </w:pPr>
      <w:r>
        <w:separator/>
      </w:r>
    </w:p>
  </w:footnote>
  <w:footnote w:type="continuationSeparator" w:id="0">
    <w:p w14:paraId="6B3AD363" w14:textId="77777777" w:rsidR="00801863" w:rsidRDefault="00801863" w:rsidP="00560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62D71" w14:textId="42C10CD0" w:rsidR="0056043F" w:rsidRDefault="0056043F" w:rsidP="0056043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550D8"/>
    <w:multiLevelType w:val="hybridMultilevel"/>
    <w:tmpl w:val="89B6B10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F860A3"/>
    <w:multiLevelType w:val="hybridMultilevel"/>
    <w:tmpl w:val="6A1AC5A6"/>
    <w:lvl w:ilvl="0" w:tplc="6608CBD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DE236FE"/>
    <w:multiLevelType w:val="hybridMultilevel"/>
    <w:tmpl w:val="5108364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C761DC"/>
    <w:multiLevelType w:val="hybridMultilevel"/>
    <w:tmpl w:val="167ACA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83458A"/>
    <w:multiLevelType w:val="hybridMultilevel"/>
    <w:tmpl w:val="1C2050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CC6872"/>
    <w:multiLevelType w:val="hybridMultilevel"/>
    <w:tmpl w:val="6F0CA5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09125">
    <w:abstractNumId w:val="2"/>
  </w:num>
  <w:num w:numId="2" w16cid:durableId="405566288">
    <w:abstractNumId w:val="0"/>
  </w:num>
  <w:num w:numId="3" w16cid:durableId="1315111993">
    <w:abstractNumId w:val="1"/>
  </w:num>
  <w:num w:numId="4" w16cid:durableId="1436242386">
    <w:abstractNumId w:val="3"/>
  </w:num>
  <w:num w:numId="5" w16cid:durableId="1204249729">
    <w:abstractNumId w:val="5"/>
  </w:num>
  <w:num w:numId="6" w16cid:durableId="1286749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43F"/>
    <w:rsid w:val="001B3162"/>
    <w:rsid w:val="0026064E"/>
    <w:rsid w:val="0030744D"/>
    <w:rsid w:val="003145BA"/>
    <w:rsid w:val="00353001"/>
    <w:rsid w:val="003A389D"/>
    <w:rsid w:val="00423848"/>
    <w:rsid w:val="0043796F"/>
    <w:rsid w:val="00496C28"/>
    <w:rsid w:val="0056043F"/>
    <w:rsid w:val="006C1BB9"/>
    <w:rsid w:val="00801863"/>
    <w:rsid w:val="00854B05"/>
    <w:rsid w:val="00895381"/>
    <w:rsid w:val="00A314F9"/>
    <w:rsid w:val="00D850FB"/>
    <w:rsid w:val="00E0244A"/>
    <w:rsid w:val="00ED6AC3"/>
    <w:rsid w:val="00F663A9"/>
    <w:rsid w:val="00FD1603"/>
    <w:rsid w:val="1AA609A0"/>
    <w:rsid w:val="6BA45A96"/>
    <w:rsid w:val="7225E70C"/>
    <w:rsid w:val="73ACA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6BFE8C"/>
  <w15:chartTrackingRefBased/>
  <w15:docId w15:val="{5B8967DA-854A-46CA-8086-E8ADB0AF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60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56043F"/>
  </w:style>
  <w:style w:type="character" w:customStyle="1" w:styleId="eop">
    <w:name w:val="eop"/>
    <w:basedOn w:val="DefaultParagraphFont"/>
    <w:rsid w:val="0056043F"/>
  </w:style>
  <w:style w:type="paragraph" w:styleId="Header">
    <w:name w:val="header"/>
    <w:basedOn w:val="Normal"/>
    <w:link w:val="Head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43F"/>
  </w:style>
  <w:style w:type="paragraph" w:styleId="Footer">
    <w:name w:val="footer"/>
    <w:basedOn w:val="Normal"/>
    <w:link w:val="Foot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43F"/>
  </w:style>
  <w:style w:type="character" w:styleId="Hyperlink">
    <w:name w:val="Hyperlink"/>
    <w:basedOn w:val="DefaultParagraphFont"/>
    <w:uiPriority w:val="99"/>
    <w:unhideWhenUsed/>
    <w:rsid w:val="00496C2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96C2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314F9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A314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1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9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3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security.org/how-secure-is-my-password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SharedWithUsers xmlns="4fc6e60d-ff0d-42b3-a774-07f948cc857e">
      <UserInfo>
        <DisplayName/>
        <AccountId xsi:nil="true"/>
        <AccountType/>
      </UserInfo>
    </SharedWithUsers>
    <MediaLengthInSeconds xmlns="30132e42-b6f3-4565-b6a8-2af405d09f9a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Props1.xml><?xml version="1.0" encoding="utf-8"?>
<ds:datastoreItem xmlns:ds="http://schemas.openxmlformats.org/officeDocument/2006/customXml" ds:itemID="{9042BA2D-2913-4AE3-8D29-88B8C21AC5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9AB91-4438-487E-A9D9-55771938A1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32e42-b6f3-4565-b6a8-2af405d09f9a"/>
    <ds:schemaRef ds:uri="4fc6e60d-ff0d-42b3-a774-07f948cc8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5EE75B-5B04-4DA3-80BF-7EE1476C1CB8}">
  <ds:schemaRefs>
    <ds:schemaRef ds:uri="4fc6e60d-ff0d-42b3-a774-07f948cc857e"/>
    <ds:schemaRef ds:uri="http://schemas.microsoft.com/office/2006/documentManagement/types"/>
    <ds:schemaRef ds:uri="30132e42-b6f3-4565-b6a8-2af405d09f9a"/>
    <ds:schemaRef ds:uri="http://purl.org/dc/terms/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 Ignatova</dc:creator>
  <cp:keywords/>
  <dc:description/>
  <cp:lastModifiedBy>John Heraty</cp:lastModifiedBy>
  <cp:revision>7</cp:revision>
  <dcterms:created xsi:type="dcterms:W3CDTF">2024-01-03T16:36:00Z</dcterms:created>
  <dcterms:modified xsi:type="dcterms:W3CDTF">2024-07-04T16:09:00Z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  <property fmtid="{D5CDD505-2E9C-101B-9397-08002B2CF9AE}" pid="4" name="Order">
    <vt:r8>974200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