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685A2A" w:rsidRPr="00D77B34" w14:paraId="10EE1E58" w14:textId="77777777" w:rsidTr="003B2AA1">
        <w:tc>
          <w:tcPr>
            <w:tcW w:w="1131" w:type="dxa"/>
            <w:vMerge w:val="restart"/>
            <w:tcBorders>
              <w:top w:val="nil"/>
              <w:left w:val="nil"/>
              <w:right w:val="nil"/>
            </w:tcBorders>
          </w:tcPr>
          <w:p w14:paraId="58EED621"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8A5095">
              <w:rPr>
                <w:rFonts w:cs="Trebuchet MS"/>
                <w:bCs/>
                <w:color w:val="1A171B"/>
                <w:sz w:val="46"/>
                <w:szCs w:val="46"/>
              </w:rPr>
              <w:t>11</w:t>
            </w:r>
          </w:p>
          <w:p w14:paraId="5D99A699"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6A992A06" w14:textId="77777777" w:rsidR="00685A2A" w:rsidRPr="000B68D2" w:rsidRDefault="008A5095" w:rsidP="003B2AA1">
            <w:pPr>
              <w:pStyle w:val="LSSmainheader"/>
              <w:framePr w:hSpace="0" w:wrap="auto" w:vAnchor="margin" w:hAnchor="text" w:yAlign="inline"/>
            </w:pPr>
            <w:r w:rsidRPr="008A5095">
              <w:rPr>
                <w:bCs/>
              </w:rPr>
              <w:t>Evaluating scientific writing</w:t>
            </w:r>
          </w:p>
        </w:tc>
      </w:tr>
      <w:tr w:rsidR="00685A2A" w:rsidRPr="00D77B34" w14:paraId="61349A58" w14:textId="77777777" w:rsidTr="003B2AA1">
        <w:tc>
          <w:tcPr>
            <w:tcW w:w="1131" w:type="dxa"/>
            <w:vMerge/>
            <w:tcBorders>
              <w:left w:val="nil"/>
              <w:bottom w:val="nil"/>
              <w:right w:val="nil"/>
            </w:tcBorders>
          </w:tcPr>
          <w:p w14:paraId="1A0EDA9B"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46E52E78" w14:textId="77777777" w:rsidR="00685A2A" w:rsidRPr="000B68D2" w:rsidRDefault="0091437D" w:rsidP="00972D9E">
            <w:pPr>
              <w:rPr>
                <w:rFonts w:ascii="Trebuchet MS" w:hAnsi="Trebuchet MS"/>
                <w:b/>
                <w:sz w:val="36"/>
                <w:szCs w:val="36"/>
              </w:rPr>
            </w:pPr>
            <w:r>
              <w:rPr>
                <w:rFonts w:ascii="Trebuchet MS" w:hAnsi="Trebuchet MS"/>
                <w:bCs/>
                <w:sz w:val="36"/>
                <w:szCs w:val="36"/>
              </w:rPr>
              <w:t>B</w:t>
            </w:r>
            <w:r w:rsidR="00BB3F66" w:rsidRPr="00BB3F66">
              <w:rPr>
                <w:rFonts w:ascii="Trebuchet MS" w:hAnsi="Trebuchet MS"/>
                <w:b/>
                <w:bCs/>
                <w:sz w:val="36"/>
                <w:szCs w:val="36"/>
              </w:rPr>
              <w:t>riefing sheet</w:t>
            </w:r>
            <w:r w:rsidR="003571BB">
              <w:rPr>
                <w:rFonts w:ascii="Trebuchet MS" w:hAnsi="Trebuchet MS"/>
                <w:b/>
                <w:bCs/>
                <w:sz w:val="36"/>
                <w:szCs w:val="36"/>
              </w:rPr>
              <w:t xml:space="preserve"> </w:t>
            </w:r>
            <w:r w:rsidR="00D571B8">
              <w:rPr>
                <w:rFonts w:ascii="Trebuchet MS" w:hAnsi="Trebuchet MS"/>
                <w:b/>
                <w:bCs/>
                <w:sz w:val="36"/>
                <w:szCs w:val="36"/>
              </w:rPr>
              <w:t>1</w:t>
            </w:r>
          </w:p>
        </w:tc>
      </w:tr>
    </w:tbl>
    <w:p w14:paraId="3A11F943" w14:textId="77777777" w:rsidR="00325470" w:rsidRPr="00325470" w:rsidRDefault="00325470" w:rsidP="008141D1">
      <w:pPr>
        <w:sectPr w:rsidR="00325470" w:rsidRPr="00325470" w:rsidSect="00CD7268">
          <w:headerReference w:type="default" r:id="rId7"/>
          <w:footerReference w:type="default" r:id="rId8"/>
          <w:type w:val="continuous"/>
          <w:pgSz w:w="11906" w:h="16838" w:code="9"/>
          <w:pgMar w:top="2160" w:right="1134" w:bottom="1134" w:left="1134" w:header="567" w:footer="567" w:gutter="0"/>
          <w:cols w:space="720"/>
          <w:docGrid w:linePitch="360"/>
        </w:sectPr>
      </w:pPr>
    </w:p>
    <w:p w14:paraId="5E944A44" w14:textId="77777777" w:rsidR="00D571B8" w:rsidRPr="0004706E" w:rsidRDefault="00D571B8" w:rsidP="00D571B8">
      <w:pPr>
        <w:tabs>
          <w:tab w:val="left" w:pos="2268"/>
          <w:tab w:val="left" w:pos="7938"/>
        </w:tabs>
        <w:spacing w:before="160" w:after="160" w:line="276" w:lineRule="auto"/>
        <w:rPr>
          <w:rFonts w:ascii="Trebuchet MS" w:hAnsi="Trebuchet MS" w:cs="Trebuchet MS"/>
          <w:color w:val="1A171B"/>
          <w:sz w:val="22"/>
          <w:szCs w:val="22"/>
        </w:rPr>
      </w:pPr>
      <w:r w:rsidRPr="00D571B8">
        <w:rPr>
          <w:rFonts w:ascii="Trebuchet MS" w:hAnsi="Trebuchet MS" w:cs="Trebuchet MS"/>
          <w:color w:val="1A171B"/>
          <w:sz w:val="22"/>
          <w:szCs w:val="22"/>
        </w:rPr>
        <w:t>Working in pairs, you are going to assess your articles according to the criteria in the table below. You will need to refer to the criteria you were given before you wrote the article to be able to complete this task:</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526"/>
        <w:gridCol w:w="992"/>
        <w:gridCol w:w="5670"/>
        <w:gridCol w:w="1168"/>
      </w:tblGrid>
      <w:tr w:rsidR="00D571B8" w:rsidRPr="00B03472" w14:paraId="3E831DFE" w14:textId="77777777" w:rsidTr="00EE3455">
        <w:tblPrEx>
          <w:tblCellMar>
            <w:top w:w="0" w:type="dxa"/>
            <w:bottom w:w="0" w:type="dxa"/>
          </w:tblCellMar>
        </w:tblPrEx>
        <w:trPr>
          <w:trHeight w:val="250"/>
        </w:trPr>
        <w:tc>
          <w:tcPr>
            <w:tcW w:w="1526" w:type="dxa"/>
          </w:tcPr>
          <w:p w14:paraId="79F2051E"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Category</w:t>
            </w:r>
          </w:p>
        </w:tc>
        <w:tc>
          <w:tcPr>
            <w:tcW w:w="992" w:type="dxa"/>
          </w:tcPr>
          <w:p w14:paraId="54BB37C0"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Weight</w:t>
            </w:r>
          </w:p>
        </w:tc>
        <w:tc>
          <w:tcPr>
            <w:tcW w:w="5670" w:type="dxa"/>
          </w:tcPr>
          <w:p w14:paraId="2D56914D"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Criteria</w:t>
            </w:r>
          </w:p>
        </w:tc>
        <w:tc>
          <w:tcPr>
            <w:tcW w:w="1168" w:type="dxa"/>
          </w:tcPr>
          <w:p w14:paraId="6D10F490"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Mark</w:t>
            </w:r>
          </w:p>
        </w:tc>
      </w:tr>
      <w:tr w:rsidR="00D571B8" w:rsidRPr="00B03472" w14:paraId="714889B2" w14:textId="77777777" w:rsidTr="00EE3455">
        <w:tblPrEx>
          <w:tblCellMar>
            <w:top w:w="0" w:type="dxa"/>
            <w:bottom w:w="0" w:type="dxa"/>
          </w:tblCellMar>
        </w:tblPrEx>
        <w:trPr>
          <w:trHeight w:val="1200"/>
        </w:trPr>
        <w:tc>
          <w:tcPr>
            <w:tcW w:w="1526" w:type="dxa"/>
          </w:tcPr>
          <w:p w14:paraId="47225F7B"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Structure</w:t>
            </w:r>
          </w:p>
        </w:tc>
        <w:tc>
          <w:tcPr>
            <w:tcW w:w="992" w:type="dxa"/>
          </w:tcPr>
          <w:p w14:paraId="0CB5D318"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10 %</w:t>
            </w:r>
          </w:p>
        </w:tc>
        <w:tc>
          <w:tcPr>
            <w:tcW w:w="5670" w:type="dxa"/>
          </w:tcPr>
          <w:p w14:paraId="366FF84A"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The article has been structured according to the criteria laid out at the start of the assignment. There is a title, an abstract, the author’s name and institution is given, there is an introduction, the main body is structured under appropriate sub-headings, there is a conclusion and a bibliography.</w:t>
            </w:r>
          </w:p>
        </w:tc>
        <w:tc>
          <w:tcPr>
            <w:tcW w:w="1168" w:type="dxa"/>
            <w:vAlign w:val="bottom"/>
          </w:tcPr>
          <w:p w14:paraId="00950E0C" w14:textId="77777777" w:rsidR="00D571B8" w:rsidRPr="00B03472" w:rsidRDefault="00D571B8" w:rsidP="00D571B8">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/10</w:t>
            </w:r>
          </w:p>
        </w:tc>
      </w:tr>
      <w:tr w:rsidR="00D571B8" w:rsidRPr="00B03472" w14:paraId="643DBC81" w14:textId="77777777" w:rsidTr="00EE3455">
        <w:tblPrEx>
          <w:tblCellMar>
            <w:top w:w="0" w:type="dxa"/>
            <w:bottom w:w="0" w:type="dxa"/>
          </w:tblCellMar>
        </w:tblPrEx>
        <w:trPr>
          <w:trHeight w:val="960"/>
        </w:trPr>
        <w:tc>
          <w:tcPr>
            <w:tcW w:w="1526" w:type="dxa"/>
          </w:tcPr>
          <w:p w14:paraId="06D7595F"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Formatting</w:t>
            </w:r>
          </w:p>
        </w:tc>
        <w:tc>
          <w:tcPr>
            <w:tcW w:w="992" w:type="dxa"/>
          </w:tcPr>
          <w:p w14:paraId="0E8C3927"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10 %</w:t>
            </w:r>
          </w:p>
        </w:tc>
        <w:tc>
          <w:tcPr>
            <w:tcW w:w="5670" w:type="dxa"/>
          </w:tcPr>
          <w:p w14:paraId="34794404"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The formatting is consistent throughout and adheres to the formatting criteria laid out at the start of the assignment. Attention should be paid to font size and style, headings, line spacing, numbering/bullet points if used.</w:t>
            </w:r>
          </w:p>
        </w:tc>
        <w:tc>
          <w:tcPr>
            <w:tcW w:w="1168" w:type="dxa"/>
            <w:vAlign w:val="bottom"/>
          </w:tcPr>
          <w:p w14:paraId="2B3325CC" w14:textId="77777777" w:rsidR="00D571B8" w:rsidRPr="00B03472" w:rsidRDefault="00D571B8" w:rsidP="00D571B8">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/10</w:t>
            </w:r>
          </w:p>
        </w:tc>
      </w:tr>
      <w:tr w:rsidR="00D571B8" w:rsidRPr="00B03472" w14:paraId="79890918" w14:textId="77777777" w:rsidTr="00EE3455">
        <w:tblPrEx>
          <w:tblCellMar>
            <w:top w:w="0" w:type="dxa"/>
            <w:bottom w:w="0" w:type="dxa"/>
          </w:tblCellMar>
        </w:tblPrEx>
        <w:trPr>
          <w:trHeight w:val="707"/>
        </w:trPr>
        <w:tc>
          <w:tcPr>
            <w:tcW w:w="1526" w:type="dxa"/>
          </w:tcPr>
          <w:p w14:paraId="2F757FF3"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Language</w:t>
            </w:r>
          </w:p>
        </w:tc>
        <w:tc>
          <w:tcPr>
            <w:tcW w:w="992" w:type="dxa"/>
          </w:tcPr>
          <w:p w14:paraId="49BA5402"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15 %</w:t>
            </w:r>
          </w:p>
        </w:tc>
        <w:tc>
          <w:tcPr>
            <w:tcW w:w="5670" w:type="dxa"/>
          </w:tcPr>
          <w:p w14:paraId="0C35BC8D" w14:textId="77777777" w:rsidR="00D571B8" w:rsidRPr="00B03472" w:rsidRDefault="00D571B8" w:rsidP="00D571B8">
            <w:pPr>
              <w:tabs>
                <w:tab w:val="left" w:pos="2268"/>
                <w:tab w:val="left" w:pos="7938"/>
              </w:tabs>
              <w:spacing w:before="120" w:after="240"/>
              <w:rPr>
                <w:rFonts w:ascii="Trebuchet MS" w:hAnsi="Trebuchet MS"/>
                <w:sz w:val="19"/>
                <w:szCs w:val="19"/>
              </w:rPr>
            </w:pPr>
            <w:r w:rsidRPr="00B03472">
              <w:rPr>
                <w:rFonts w:ascii="Trebuchet MS" w:hAnsi="Trebuchet MS"/>
                <w:sz w:val="19"/>
                <w:szCs w:val="19"/>
              </w:rPr>
              <w:t>The writing is clear and accessible.</w:t>
            </w:r>
          </w:p>
          <w:p w14:paraId="048F2F50" w14:textId="77777777" w:rsidR="00D571B8" w:rsidRPr="00B03472" w:rsidRDefault="00D571B8" w:rsidP="00D571B8">
            <w:pPr>
              <w:tabs>
                <w:tab w:val="left" w:pos="2268"/>
                <w:tab w:val="left" w:pos="7938"/>
              </w:tabs>
              <w:spacing w:before="240" w:after="120"/>
              <w:rPr>
                <w:rFonts w:ascii="Trebuchet MS" w:hAnsi="Trebuchet MS"/>
                <w:sz w:val="19"/>
                <w:szCs w:val="19"/>
              </w:rPr>
            </w:pPr>
            <w:r w:rsidRPr="00B03472">
              <w:rPr>
                <w:rFonts w:ascii="Trebuchet MS" w:hAnsi="Trebuchet MS"/>
                <w:sz w:val="19"/>
                <w:szCs w:val="19"/>
              </w:rPr>
              <w:t>Spelling, punctuation and sentence structure are correct throughout.</w:t>
            </w:r>
          </w:p>
        </w:tc>
        <w:tc>
          <w:tcPr>
            <w:tcW w:w="1168" w:type="dxa"/>
            <w:vAlign w:val="bottom"/>
          </w:tcPr>
          <w:p w14:paraId="0416CB7C" w14:textId="77777777" w:rsidR="00D571B8" w:rsidRPr="00B03472" w:rsidRDefault="00D571B8" w:rsidP="00D571B8">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/15</w:t>
            </w:r>
          </w:p>
        </w:tc>
      </w:tr>
      <w:tr w:rsidR="00D571B8" w:rsidRPr="00B03472" w14:paraId="452F97B1" w14:textId="77777777" w:rsidTr="00EE3455">
        <w:tblPrEx>
          <w:tblCellMar>
            <w:top w:w="0" w:type="dxa"/>
            <w:bottom w:w="0" w:type="dxa"/>
          </w:tblCellMar>
        </w:tblPrEx>
        <w:trPr>
          <w:trHeight w:val="1174"/>
        </w:trPr>
        <w:tc>
          <w:tcPr>
            <w:tcW w:w="1526" w:type="dxa"/>
          </w:tcPr>
          <w:p w14:paraId="192ECEA3"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Illustrations</w:t>
            </w:r>
          </w:p>
        </w:tc>
        <w:tc>
          <w:tcPr>
            <w:tcW w:w="992" w:type="dxa"/>
          </w:tcPr>
          <w:p w14:paraId="33BA12DD"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15 %</w:t>
            </w:r>
          </w:p>
        </w:tc>
        <w:tc>
          <w:tcPr>
            <w:tcW w:w="5670" w:type="dxa"/>
          </w:tcPr>
          <w:p w14:paraId="0472855A" w14:textId="77777777" w:rsidR="00D571B8" w:rsidRPr="00B03472" w:rsidRDefault="00D571B8" w:rsidP="00D571B8">
            <w:pPr>
              <w:tabs>
                <w:tab w:val="left" w:pos="2268"/>
                <w:tab w:val="left" w:pos="7938"/>
              </w:tabs>
              <w:spacing w:before="120" w:after="240"/>
              <w:rPr>
                <w:rFonts w:ascii="Trebuchet MS" w:hAnsi="Trebuchet MS"/>
                <w:sz w:val="19"/>
                <w:szCs w:val="19"/>
              </w:rPr>
            </w:pPr>
            <w:r w:rsidRPr="00B03472">
              <w:rPr>
                <w:rFonts w:ascii="Trebuchet MS" w:hAnsi="Trebuchet MS"/>
                <w:sz w:val="19"/>
                <w:szCs w:val="19"/>
              </w:rPr>
              <w:t>Illustrations have been used which are appropriate for the article.</w:t>
            </w:r>
          </w:p>
          <w:p w14:paraId="387271BD" w14:textId="77777777" w:rsidR="00D571B8" w:rsidRPr="00B03472" w:rsidRDefault="00D571B8" w:rsidP="00D571B8">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The illustrations are placed at appropriate points in the article.</w:t>
            </w:r>
          </w:p>
          <w:p w14:paraId="1982214D" w14:textId="77777777" w:rsidR="00D571B8" w:rsidRPr="00B03472" w:rsidRDefault="00D571B8" w:rsidP="00D571B8">
            <w:pPr>
              <w:tabs>
                <w:tab w:val="left" w:pos="2268"/>
                <w:tab w:val="left" w:pos="7938"/>
              </w:tabs>
              <w:spacing w:before="240" w:after="120"/>
              <w:rPr>
                <w:rFonts w:ascii="Trebuchet MS" w:hAnsi="Trebuchet MS"/>
                <w:sz w:val="19"/>
                <w:szCs w:val="19"/>
              </w:rPr>
            </w:pPr>
            <w:r w:rsidRPr="00B03472">
              <w:rPr>
                <w:rFonts w:ascii="Trebuchet MS" w:hAnsi="Trebuchet MS"/>
                <w:sz w:val="19"/>
                <w:szCs w:val="19"/>
              </w:rPr>
              <w:t>There are the right number of illustrations (not too few or too many).</w:t>
            </w:r>
          </w:p>
        </w:tc>
        <w:tc>
          <w:tcPr>
            <w:tcW w:w="1168" w:type="dxa"/>
            <w:vAlign w:val="bottom"/>
          </w:tcPr>
          <w:p w14:paraId="30443EF2" w14:textId="77777777" w:rsidR="00D571B8" w:rsidRPr="00B03472" w:rsidRDefault="00D571B8" w:rsidP="00D571B8">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/15</w:t>
            </w:r>
          </w:p>
        </w:tc>
      </w:tr>
      <w:tr w:rsidR="00D571B8" w:rsidRPr="00B03472" w14:paraId="4DD18C47" w14:textId="77777777" w:rsidTr="00EE3455">
        <w:tblPrEx>
          <w:tblCellMar>
            <w:top w:w="0" w:type="dxa"/>
            <w:bottom w:w="0" w:type="dxa"/>
          </w:tblCellMar>
        </w:tblPrEx>
        <w:trPr>
          <w:trHeight w:val="2348"/>
        </w:trPr>
        <w:tc>
          <w:tcPr>
            <w:tcW w:w="1526" w:type="dxa"/>
          </w:tcPr>
          <w:p w14:paraId="4DDB299B"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Abstract</w:t>
            </w:r>
          </w:p>
        </w:tc>
        <w:tc>
          <w:tcPr>
            <w:tcW w:w="992" w:type="dxa"/>
          </w:tcPr>
          <w:p w14:paraId="6BD80403" w14:textId="77777777" w:rsidR="00D571B8" w:rsidRPr="00B03472" w:rsidRDefault="00D571B8" w:rsidP="00D571B8">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5 %</w:t>
            </w:r>
          </w:p>
        </w:tc>
        <w:tc>
          <w:tcPr>
            <w:tcW w:w="5670" w:type="dxa"/>
          </w:tcPr>
          <w:p w14:paraId="591EC5B9" w14:textId="77777777" w:rsidR="00D571B8" w:rsidRPr="00B03472" w:rsidRDefault="00D571B8" w:rsidP="00D571B8">
            <w:pPr>
              <w:tabs>
                <w:tab w:val="left" w:pos="2268"/>
                <w:tab w:val="left" w:pos="7938"/>
              </w:tabs>
              <w:spacing w:before="120" w:after="240"/>
              <w:rPr>
                <w:rFonts w:ascii="Trebuchet MS" w:hAnsi="Trebuchet MS"/>
                <w:sz w:val="19"/>
                <w:szCs w:val="19"/>
              </w:rPr>
            </w:pPr>
            <w:r w:rsidRPr="00B03472">
              <w:rPr>
                <w:rFonts w:ascii="Trebuchet MS" w:hAnsi="Trebuchet MS"/>
                <w:sz w:val="19"/>
                <w:szCs w:val="19"/>
              </w:rPr>
              <w:t>The abstract is between 150 and 200 words and is in a single paragraph.</w:t>
            </w:r>
          </w:p>
          <w:p w14:paraId="0C9433EF" w14:textId="77777777" w:rsidR="00D571B8" w:rsidRPr="00B03472" w:rsidRDefault="00D571B8" w:rsidP="00D571B8">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There are 1 or 2 sentences of introduction.</w:t>
            </w:r>
          </w:p>
          <w:p w14:paraId="2C99169E" w14:textId="77777777" w:rsidR="00D571B8" w:rsidRPr="00B03472" w:rsidRDefault="00D571B8" w:rsidP="00D571B8">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It contains a condensed description of the contents of the article.</w:t>
            </w:r>
          </w:p>
          <w:p w14:paraId="0805671F" w14:textId="77777777" w:rsidR="00D571B8" w:rsidRPr="00B03472" w:rsidRDefault="00D571B8" w:rsidP="00D571B8">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It outlines the main conclusion(s).</w:t>
            </w:r>
          </w:p>
          <w:p w14:paraId="5251BAD2" w14:textId="77777777" w:rsidR="00D571B8" w:rsidRPr="00B03472" w:rsidRDefault="00D571B8" w:rsidP="00D571B8">
            <w:pPr>
              <w:tabs>
                <w:tab w:val="left" w:pos="2268"/>
                <w:tab w:val="left" w:pos="7938"/>
              </w:tabs>
              <w:spacing w:before="240" w:after="120"/>
              <w:rPr>
                <w:rFonts w:ascii="Trebuchet MS" w:hAnsi="Trebuchet MS"/>
                <w:sz w:val="19"/>
                <w:szCs w:val="19"/>
              </w:rPr>
            </w:pPr>
            <w:r w:rsidRPr="00B03472">
              <w:rPr>
                <w:rFonts w:ascii="Trebuchet MS" w:hAnsi="Trebuchet MS"/>
                <w:sz w:val="19"/>
                <w:szCs w:val="19"/>
              </w:rPr>
              <w:t>It encourages the reader to read the whole article.</w:t>
            </w:r>
          </w:p>
        </w:tc>
        <w:tc>
          <w:tcPr>
            <w:tcW w:w="1168" w:type="dxa"/>
            <w:vAlign w:val="bottom"/>
          </w:tcPr>
          <w:p w14:paraId="2478EAB9" w14:textId="77777777" w:rsidR="00D571B8" w:rsidRPr="00B03472" w:rsidRDefault="00D571B8" w:rsidP="00D571B8">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/5</w:t>
            </w:r>
          </w:p>
        </w:tc>
      </w:tr>
    </w:tbl>
    <w:p w14:paraId="7AFF6E29" w14:textId="77777777" w:rsidR="0087697A" w:rsidRDefault="0087697A" w:rsidP="0087697A">
      <w:pPr>
        <w:tabs>
          <w:tab w:val="left" w:pos="2268"/>
          <w:tab w:val="left" w:pos="7938"/>
        </w:tabs>
        <w:spacing w:before="160" w:after="160" w:line="276" w:lineRule="auto"/>
        <w:rPr>
          <w:rFonts w:ascii="Trebuchet MS" w:hAnsi="Trebuchet MS"/>
          <w:sz w:val="22"/>
          <w:szCs w:val="22"/>
        </w:rPr>
      </w:pPr>
    </w:p>
    <w:p w14:paraId="34320A17" w14:textId="77777777" w:rsidR="00D571B8" w:rsidRDefault="00D571B8" w:rsidP="0087697A">
      <w:pPr>
        <w:tabs>
          <w:tab w:val="left" w:pos="2268"/>
          <w:tab w:val="left" w:pos="7938"/>
        </w:tabs>
        <w:spacing w:before="160" w:after="160" w:line="276" w:lineRule="auto"/>
        <w:rPr>
          <w:rFonts w:ascii="Trebuchet MS" w:hAnsi="Trebuchet MS"/>
          <w:sz w:val="22"/>
          <w:szCs w:val="22"/>
        </w:rPr>
      </w:pPr>
    </w:p>
    <w:p w14:paraId="7EB9DD1B" w14:textId="77777777" w:rsidR="00D571B8" w:rsidRDefault="00D571B8" w:rsidP="0087697A">
      <w:pPr>
        <w:tabs>
          <w:tab w:val="left" w:pos="2268"/>
          <w:tab w:val="left" w:pos="7938"/>
        </w:tabs>
        <w:spacing w:before="16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D571B8" w:rsidRPr="00D77B34" w14:paraId="6982E72B" w14:textId="77777777" w:rsidTr="00EE3455">
        <w:tc>
          <w:tcPr>
            <w:tcW w:w="1194" w:type="dxa"/>
            <w:vMerge w:val="restart"/>
            <w:tcBorders>
              <w:top w:val="nil"/>
              <w:left w:val="nil"/>
              <w:right w:val="nil"/>
            </w:tcBorders>
          </w:tcPr>
          <w:p w14:paraId="3B646353" w14:textId="77777777" w:rsidR="00D571B8" w:rsidRPr="00685A2A" w:rsidRDefault="00D571B8" w:rsidP="00442F04">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11</w:t>
            </w:r>
          </w:p>
          <w:p w14:paraId="15432D37" w14:textId="77777777" w:rsidR="00D571B8" w:rsidRPr="00D77B34" w:rsidRDefault="00D571B8" w:rsidP="00442F04">
            <w:pPr>
              <w:pStyle w:val="LSSmainheader"/>
              <w:framePr w:hSpace="0" w:wrap="auto" w:vAnchor="margin" w:hAnchor="text" w:yAlign="inline"/>
              <w:rPr>
                <w:rFonts w:cs="Trebuchet MS"/>
                <w:bCs/>
                <w:color w:val="1A171B"/>
              </w:rPr>
            </w:pPr>
          </w:p>
        </w:tc>
        <w:tc>
          <w:tcPr>
            <w:tcW w:w="9262" w:type="dxa"/>
            <w:tcBorders>
              <w:top w:val="nil"/>
              <w:left w:val="nil"/>
              <w:bottom w:val="single" w:sz="12" w:space="0" w:color="auto"/>
              <w:right w:val="nil"/>
            </w:tcBorders>
          </w:tcPr>
          <w:p w14:paraId="4D2A4416" w14:textId="77777777" w:rsidR="00D571B8" w:rsidRPr="000B68D2" w:rsidRDefault="00D571B8" w:rsidP="00442F04">
            <w:pPr>
              <w:pStyle w:val="LSSmainheader"/>
              <w:framePr w:hSpace="0" w:wrap="auto" w:vAnchor="margin" w:hAnchor="text" w:yAlign="inline"/>
            </w:pPr>
            <w:r w:rsidRPr="008A5095">
              <w:rPr>
                <w:bCs/>
              </w:rPr>
              <w:t>Evaluating scientific writing</w:t>
            </w:r>
          </w:p>
        </w:tc>
      </w:tr>
      <w:tr w:rsidR="00D571B8" w:rsidRPr="00D77B34" w14:paraId="7188A8DA" w14:textId="77777777" w:rsidTr="00EE3455">
        <w:tc>
          <w:tcPr>
            <w:tcW w:w="1194" w:type="dxa"/>
            <w:vMerge/>
            <w:tcBorders>
              <w:left w:val="nil"/>
              <w:bottom w:val="nil"/>
              <w:right w:val="nil"/>
            </w:tcBorders>
          </w:tcPr>
          <w:p w14:paraId="5DEB3B07" w14:textId="77777777" w:rsidR="00D571B8" w:rsidRPr="00D77B34" w:rsidRDefault="00D571B8" w:rsidP="00442F04">
            <w:pPr>
              <w:rPr>
                <w:rFonts w:ascii="Trebuchet MS" w:hAnsi="Trebuchet MS" w:cs="Trebuchet MS"/>
                <w:b/>
                <w:bCs/>
                <w:color w:val="1A171B"/>
                <w:sz w:val="36"/>
                <w:szCs w:val="36"/>
              </w:rPr>
            </w:pPr>
          </w:p>
        </w:tc>
        <w:tc>
          <w:tcPr>
            <w:tcW w:w="9262" w:type="dxa"/>
            <w:tcBorders>
              <w:top w:val="single" w:sz="12" w:space="0" w:color="auto"/>
              <w:left w:val="nil"/>
              <w:bottom w:val="nil"/>
              <w:right w:val="nil"/>
            </w:tcBorders>
          </w:tcPr>
          <w:p w14:paraId="244476A7" w14:textId="77777777" w:rsidR="00D571B8" w:rsidRPr="000B68D2" w:rsidRDefault="00D571B8" w:rsidP="00442F04">
            <w:pPr>
              <w:rPr>
                <w:rFonts w:ascii="Trebuchet MS" w:hAnsi="Trebuchet MS"/>
                <w:b/>
                <w:sz w:val="36"/>
                <w:szCs w:val="36"/>
              </w:rPr>
            </w:pPr>
            <w:r>
              <w:rPr>
                <w:rFonts w:ascii="Trebuchet MS" w:hAnsi="Trebuchet MS"/>
                <w:bCs/>
                <w:sz w:val="36"/>
                <w:szCs w:val="36"/>
              </w:rPr>
              <w:t>B</w:t>
            </w:r>
            <w:r w:rsidRPr="00BB3F66">
              <w:rPr>
                <w:rFonts w:ascii="Trebuchet MS" w:hAnsi="Trebuchet MS"/>
                <w:b/>
                <w:bCs/>
                <w:sz w:val="36"/>
                <w:szCs w:val="36"/>
              </w:rPr>
              <w:t>riefing sheet</w:t>
            </w:r>
            <w:r>
              <w:rPr>
                <w:rFonts w:ascii="Trebuchet MS" w:hAnsi="Trebuchet MS"/>
                <w:b/>
                <w:bCs/>
                <w:sz w:val="36"/>
                <w:szCs w:val="36"/>
              </w:rPr>
              <w:t xml:space="preserve"> 1</w:t>
            </w:r>
          </w:p>
        </w:tc>
      </w:tr>
    </w:tbl>
    <w:tbl>
      <w:tblPr>
        <w:tblpPr w:leftFromText="180" w:rightFromText="180" w:vertAnchor="text" w:tblpY="6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560"/>
        <w:gridCol w:w="992"/>
        <w:gridCol w:w="5670"/>
        <w:gridCol w:w="1242"/>
      </w:tblGrid>
      <w:tr w:rsidR="00B404E2" w:rsidRPr="00EE3455" w14:paraId="2B129399" w14:textId="77777777" w:rsidTr="00B404E2">
        <w:tblPrEx>
          <w:tblCellMar>
            <w:top w:w="0" w:type="dxa"/>
            <w:bottom w:w="0" w:type="dxa"/>
          </w:tblCellMar>
        </w:tblPrEx>
        <w:trPr>
          <w:trHeight w:val="329"/>
        </w:trPr>
        <w:tc>
          <w:tcPr>
            <w:tcW w:w="1560" w:type="dxa"/>
          </w:tcPr>
          <w:p w14:paraId="22C29847"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Category</w:t>
            </w:r>
          </w:p>
        </w:tc>
        <w:tc>
          <w:tcPr>
            <w:tcW w:w="992" w:type="dxa"/>
          </w:tcPr>
          <w:p w14:paraId="1E58909F"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Weight</w:t>
            </w:r>
          </w:p>
        </w:tc>
        <w:tc>
          <w:tcPr>
            <w:tcW w:w="5670" w:type="dxa"/>
          </w:tcPr>
          <w:p w14:paraId="46B0D969"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Criteria</w:t>
            </w:r>
          </w:p>
        </w:tc>
        <w:tc>
          <w:tcPr>
            <w:tcW w:w="1242" w:type="dxa"/>
          </w:tcPr>
          <w:p w14:paraId="09916D16"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b/>
                <w:bCs/>
                <w:sz w:val="19"/>
                <w:szCs w:val="19"/>
              </w:rPr>
              <w:t>Mark</w:t>
            </w:r>
          </w:p>
        </w:tc>
      </w:tr>
      <w:tr w:rsidR="00B404E2" w:rsidRPr="00EE3455" w14:paraId="231971F3" w14:textId="77777777" w:rsidTr="00B404E2">
        <w:tblPrEx>
          <w:tblCellMar>
            <w:top w:w="0" w:type="dxa"/>
            <w:bottom w:w="0" w:type="dxa"/>
          </w:tblCellMar>
        </w:tblPrEx>
        <w:trPr>
          <w:trHeight w:val="2438"/>
        </w:trPr>
        <w:tc>
          <w:tcPr>
            <w:tcW w:w="1560" w:type="dxa"/>
          </w:tcPr>
          <w:p w14:paraId="02B52DAD"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Scientific content</w:t>
            </w:r>
          </w:p>
        </w:tc>
        <w:tc>
          <w:tcPr>
            <w:tcW w:w="992" w:type="dxa"/>
          </w:tcPr>
          <w:p w14:paraId="7BA5F832"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30 %</w:t>
            </w:r>
          </w:p>
        </w:tc>
        <w:tc>
          <w:tcPr>
            <w:tcW w:w="5670" w:type="dxa"/>
          </w:tcPr>
          <w:p w14:paraId="292F98C5" w14:textId="77777777" w:rsidR="00B404E2" w:rsidRPr="00B03472" w:rsidRDefault="00B404E2" w:rsidP="00B404E2">
            <w:pPr>
              <w:tabs>
                <w:tab w:val="left" w:pos="2268"/>
                <w:tab w:val="left" w:pos="7938"/>
              </w:tabs>
              <w:spacing w:before="120" w:after="240"/>
              <w:rPr>
                <w:rFonts w:ascii="Trebuchet MS" w:hAnsi="Trebuchet MS"/>
                <w:sz w:val="19"/>
                <w:szCs w:val="19"/>
              </w:rPr>
            </w:pPr>
            <w:r w:rsidRPr="00B03472">
              <w:rPr>
                <w:rFonts w:ascii="Trebuchet MS" w:hAnsi="Trebuchet MS"/>
                <w:sz w:val="19"/>
                <w:szCs w:val="19"/>
              </w:rPr>
              <w:t>The introduction clearly outlines the content of the article.</w:t>
            </w:r>
          </w:p>
          <w:p w14:paraId="220478B0" w14:textId="77777777" w:rsidR="00B404E2" w:rsidRPr="00B03472" w:rsidRDefault="00B404E2" w:rsidP="00B404E2">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The article uses appropriate information from a range of sources.</w:t>
            </w:r>
          </w:p>
          <w:p w14:paraId="2096B77B" w14:textId="77777777" w:rsidR="00B404E2" w:rsidRPr="00B03472" w:rsidRDefault="00B404E2" w:rsidP="00B404E2">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All of the points in the original criteria have been covered in the article.</w:t>
            </w:r>
          </w:p>
          <w:p w14:paraId="51099E5C" w14:textId="77777777" w:rsidR="00B404E2" w:rsidRPr="00B03472" w:rsidRDefault="00B404E2" w:rsidP="00B404E2">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The content is presented in a clear manner and in a logical order.</w:t>
            </w:r>
          </w:p>
          <w:p w14:paraId="790CFD7E" w14:textId="77777777" w:rsidR="00B404E2" w:rsidRPr="00B03472" w:rsidRDefault="00B404E2" w:rsidP="00B404E2">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The author has added their own discussion (not just replicating content from the sources).</w:t>
            </w:r>
          </w:p>
          <w:p w14:paraId="0265D552" w14:textId="77777777" w:rsidR="00B404E2" w:rsidRPr="00B03472" w:rsidRDefault="00B404E2" w:rsidP="00B404E2">
            <w:pPr>
              <w:tabs>
                <w:tab w:val="left" w:pos="2268"/>
                <w:tab w:val="left" w:pos="7938"/>
              </w:tabs>
              <w:spacing w:before="240" w:after="120"/>
              <w:rPr>
                <w:rFonts w:ascii="Trebuchet MS" w:hAnsi="Trebuchet MS"/>
                <w:sz w:val="19"/>
                <w:szCs w:val="19"/>
              </w:rPr>
            </w:pPr>
            <w:r w:rsidRPr="00B03472">
              <w:rPr>
                <w:rFonts w:ascii="Trebuchet MS" w:hAnsi="Trebuchet MS"/>
                <w:sz w:val="19"/>
                <w:szCs w:val="19"/>
              </w:rPr>
              <w:t>The writing is accurate and reliable, as well as interesting</w:t>
            </w:r>
          </w:p>
        </w:tc>
        <w:tc>
          <w:tcPr>
            <w:tcW w:w="1242" w:type="dxa"/>
            <w:vAlign w:val="bottom"/>
          </w:tcPr>
          <w:p w14:paraId="17B558B9" w14:textId="77777777" w:rsidR="00B404E2" w:rsidRPr="00B03472" w:rsidRDefault="00B404E2" w:rsidP="00B404E2">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/30</w:t>
            </w:r>
          </w:p>
        </w:tc>
      </w:tr>
      <w:tr w:rsidR="00B404E2" w:rsidRPr="00EE3455" w14:paraId="6A0224F3" w14:textId="77777777" w:rsidTr="00B404E2">
        <w:tblPrEx>
          <w:tblCellMar>
            <w:top w:w="0" w:type="dxa"/>
            <w:bottom w:w="0" w:type="dxa"/>
          </w:tblCellMar>
        </w:tblPrEx>
        <w:trPr>
          <w:trHeight w:val="1187"/>
        </w:trPr>
        <w:tc>
          <w:tcPr>
            <w:tcW w:w="1560" w:type="dxa"/>
          </w:tcPr>
          <w:p w14:paraId="22353F5C"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Conclusion</w:t>
            </w:r>
          </w:p>
        </w:tc>
        <w:tc>
          <w:tcPr>
            <w:tcW w:w="992" w:type="dxa"/>
          </w:tcPr>
          <w:p w14:paraId="6FCC7C38"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5 %</w:t>
            </w:r>
          </w:p>
        </w:tc>
        <w:tc>
          <w:tcPr>
            <w:tcW w:w="5670" w:type="dxa"/>
          </w:tcPr>
          <w:p w14:paraId="12C65B58"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The conclusion summarises the key points of the article and explains, with reasoning, the importance of these key points.</w:t>
            </w:r>
          </w:p>
          <w:p w14:paraId="5EAB0121"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The conclusion identifies questions raised by the author that could direct further research/reading.</w:t>
            </w:r>
          </w:p>
        </w:tc>
        <w:tc>
          <w:tcPr>
            <w:tcW w:w="1242" w:type="dxa"/>
            <w:vAlign w:val="bottom"/>
          </w:tcPr>
          <w:p w14:paraId="615737BC" w14:textId="77777777" w:rsidR="00B404E2" w:rsidRPr="00B03472" w:rsidRDefault="00B404E2" w:rsidP="00B404E2">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/5</w:t>
            </w:r>
          </w:p>
        </w:tc>
      </w:tr>
      <w:tr w:rsidR="00B404E2" w:rsidRPr="00EE3455" w14:paraId="08261B19" w14:textId="77777777" w:rsidTr="00B404E2">
        <w:tblPrEx>
          <w:tblCellMar>
            <w:top w:w="0" w:type="dxa"/>
            <w:bottom w:w="0" w:type="dxa"/>
          </w:tblCellMar>
        </w:tblPrEx>
        <w:trPr>
          <w:trHeight w:val="1414"/>
        </w:trPr>
        <w:tc>
          <w:tcPr>
            <w:tcW w:w="1560" w:type="dxa"/>
          </w:tcPr>
          <w:p w14:paraId="6F506F91"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Bibliography</w:t>
            </w:r>
          </w:p>
        </w:tc>
        <w:tc>
          <w:tcPr>
            <w:tcW w:w="992" w:type="dxa"/>
          </w:tcPr>
          <w:p w14:paraId="7BD50017"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5 %</w:t>
            </w:r>
          </w:p>
        </w:tc>
        <w:tc>
          <w:tcPr>
            <w:tcW w:w="5670" w:type="dxa"/>
          </w:tcPr>
          <w:p w14:paraId="35715A48" w14:textId="77777777" w:rsidR="00B404E2" w:rsidRPr="00B03472" w:rsidRDefault="00B404E2" w:rsidP="00B404E2">
            <w:pPr>
              <w:tabs>
                <w:tab w:val="left" w:pos="2268"/>
                <w:tab w:val="left" w:pos="7938"/>
              </w:tabs>
              <w:spacing w:before="120" w:after="240"/>
              <w:rPr>
                <w:rFonts w:ascii="Trebuchet MS" w:hAnsi="Trebuchet MS"/>
                <w:sz w:val="19"/>
                <w:szCs w:val="19"/>
              </w:rPr>
            </w:pPr>
            <w:r w:rsidRPr="00B03472">
              <w:rPr>
                <w:rFonts w:ascii="Trebuchet MS" w:hAnsi="Trebuchet MS"/>
                <w:sz w:val="19"/>
                <w:szCs w:val="19"/>
              </w:rPr>
              <w:t>The formatting adheres to the criteria laid out at the start.</w:t>
            </w:r>
          </w:p>
          <w:p w14:paraId="58A15399" w14:textId="77777777" w:rsidR="00B404E2" w:rsidRPr="00B03472" w:rsidRDefault="00B404E2" w:rsidP="00B404E2">
            <w:pPr>
              <w:tabs>
                <w:tab w:val="left" w:pos="2268"/>
                <w:tab w:val="left" w:pos="7938"/>
              </w:tabs>
              <w:spacing w:before="240" w:after="240"/>
              <w:rPr>
                <w:rFonts w:ascii="Trebuchet MS" w:hAnsi="Trebuchet MS"/>
                <w:sz w:val="19"/>
                <w:szCs w:val="19"/>
              </w:rPr>
            </w:pPr>
            <w:r w:rsidRPr="00B03472">
              <w:rPr>
                <w:rFonts w:ascii="Trebuchet MS" w:hAnsi="Trebuchet MS"/>
                <w:sz w:val="19"/>
                <w:szCs w:val="19"/>
              </w:rPr>
              <w:t>If any images have been taken from other sources, these are included in the bibliography.</w:t>
            </w:r>
          </w:p>
          <w:p w14:paraId="4010ED73" w14:textId="77777777" w:rsidR="00B404E2" w:rsidRPr="00B03472" w:rsidRDefault="00B404E2" w:rsidP="00B404E2">
            <w:pPr>
              <w:tabs>
                <w:tab w:val="left" w:pos="2268"/>
                <w:tab w:val="left" w:pos="7938"/>
              </w:tabs>
              <w:spacing w:before="240" w:after="120"/>
              <w:rPr>
                <w:rFonts w:ascii="Trebuchet MS" w:hAnsi="Trebuchet MS"/>
                <w:sz w:val="19"/>
                <w:szCs w:val="19"/>
              </w:rPr>
            </w:pPr>
            <w:r w:rsidRPr="00B03472">
              <w:rPr>
                <w:rFonts w:ascii="Trebuchet MS" w:hAnsi="Trebuchet MS"/>
                <w:sz w:val="19"/>
                <w:szCs w:val="19"/>
              </w:rPr>
              <w:t>Numbered in-text citations have been used.</w:t>
            </w:r>
          </w:p>
        </w:tc>
        <w:tc>
          <w:tcPr>
            <w:tcW w:w="1242" w:type="dxa"/>
            <w:vAlign w:val="bottom"/>
          </w:tcPr>
          <w:p w14:paraId="64721896" w14:textId="77777777" w:rsidR="00B404E2" w:rsidRPr="00B03472" w:rsidRDefault="00B404E2" w:rsidP="00B404E2">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/5</w:t>
            </w:r>
          </w:p>
        </w:tc>
      </w:tr>
      <w:tr w:rsidR="00B404E2" w:rsidRPr="00EE3455" w14:paraId="071B4845" w14:textId="77777777" w:rsidTr="00B404E2">
        <w:tblPrEx>
          <w:tblCellMar>
            <w:top w:w="0" w:type="dxa"/>
            <w:bottom w:w="0" w:type="dxa"/>
          </w:tblCellMar>
        </w:tblPrEx>
        <w:trPr>
          <w:trHeight w:val="480"/>
        </w:trPr>
        <w:tc>
          <w:tcPr>
            <w:tcW w:w="1560" w:type="dxa"/>
            <w:tcBorders>
              <w:bottom w:val="single" w:sz="8" w:space="0" w:color="auto"/>
            </w:tcBorders>
          </w:tcPr>
          <w:p w14:paraId="38EA3113"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Individuality</w:t>
            </w:r>
          </w:p>
        </w:tc>
        <w:tc>
          <w:tcPr>
            <w:tcW w:w="992" w:type="dxa"/>
            <w:tcBorders>
              <w:bottom w:val="single" w:sz="8" w:space="0" w:color="auto"/>
            </w:tcBorders>
          </w:tcPr>
          <w:p w14:paraId="0B697914"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5 %</w:t>
            </w:r>
          </w:p>
        </w:tc>
        <w:tc>
          <w:tcPr>
            <w:tcW w:w="5670" w:type="dxa"/>
            <w:tcBorders>
              <w:bottom w:val="single" w:sz="8" w:space="0" w:color="auto"/>
            </w:tcBorders>
          </w:tcPr>
          <w:p w14:paraId="68569934" w14:textId="77777777" w:rsidR="00B404E2" w:rsidRPr="00B03472" w:rsidRDefault="00B404E2" w:rsidP="00B404E2">
            <w:pPr>
              <w:tabs>
                <w:tab w:val="left" w:pos="2268"/>
                <w:tab w:val="left" w:pos="7938"/>
              </w:tabs>
              <w:spacing w:before="120" w:after="120"/>
              <w:rPr>
                <w:rFonts w:ascii="Trebuchet MS" w:hAnsi="Trebuchet MS"/>
                <w:sz w:val="19"/>
                <w:szCs w:val="19"/>
              </w:rPr>
            </w:pPr>
            <w:r w:rsidRPr="00B03472">
              <w:rPr>
                <w:rFonts w:ascii="Trebuchet MS" w:hAnsi="Trebuchet MS"/>
                <w:sz w:val="19"/>
                <w:szCs w:val="19"/>
              </w:rPr>
              <w:t>The writing shows some creativity and individuality from the hand of the author.</w:t>
            </w:r>
          </w:p>
        </w:tc>
        <w:tc>
          <w:tcPr>
            <w:tcW w:w="1242" w:type="dxa"/>
            <w:tcBorders>
              <w:bottom w:val="single" w:sz="8" w:space="0" w:color="auto"/>
            </w:tcBorders>
            <w:vAlign w:val="bottom"/>
          </w:tcPr>
          <w:p w14:paraId="5D404EC8" w14:textId="77777777" w:rsidR="00B404E2" w:rsidRPr="00B03472" w:rsidRDefault="00B404E2" w:rsidP="00B404E2">
            <w:pPr>
              <w:tabs>
                <w:tab w:val="left" w:pos="2268"/>
                <w:tab w:val="left" w:pos="7938"/>
              </w:tabs>
              <w:spacing w:before="120" w:after="120"/>
              <w:jc w:val="right"/>
              <w:rPr>
                <w:rFonts w:ascii="Trebuchet MS" w:hAnsi="Trebuchet MS"/>
                <w:sz w:val="19"/>
                <w:szCs w:val="19"/>
              </w:rPr>
            </w:pPr>
            <w:r w:rsidRPr="00B03472">
              <w:rPr>
                <w:rFonts w:ascii="Trebuchet MS" w:hAnsi="Trebuchet MS"/>
                <w:sz w:val="19"/>
                <w:szCs w:val="19"/>
              </w:rPr>
              <w:t xml:space="preserve">/5 </w:t>
            </w:r>
          </w:p>
        </w:tc>
      </w:tr>
      <w:tr w:rsidR="00B404E2" w:rsidRPr="00EE3455" w14:paraId="7C6A140D" w14:textId="77777777" w:rsidTr="00B404E2">
        <w:tblPrEx>
          <w:tblCellMar>
            <w:top w:w="0" w:type="dxa"/>
            <w:bottom w:w="0" w:type="dxa"/>
          </w:tblCellMar>
        </w:tblPrEx>
        <w:trPr>
          <w:trHeight w:val="480"/>
        </w:trPr>
        <w:tc>
          <w:tcPr>
            <w:tcW w:w="9464" w:type="dxa"/>
            <w:gridSpan w:val="4"/>
            <w:tcBorders>
              <w:left w:val="nil"/>
              <w:bottom w:val="nil"/>
              <w:right w:val="nil"/>
            </w:tcBorders>
            <w:vAlign w:val="bottom"/>
          </w:tcPr>
          <w:p w14:paraId="3CB02AFA" w14:textId="77777777" w:rsidR="00B404E2" w:rsidRDefault="00B404E2" w:rsidP="00B404E2">
            <w:pPr>
              <w:tabs>
                <w:tab w:val="left" w:pos="2268"/>
                <w:tab w:val="left" w:pos="7938"/>
              </w:tabs>
              <w:spacing w:before="120" w:after="120"/>
              <w:jc w:val="right"/>
              <w:rPr>
                <w:rFonts w:ascii="Trebuchet MS" w:hAnsi="Trebuchet MS"/>
                <w:sz w:val="22"/>
                <w:szCs w:val="22"/>
              </w:rPr>
            </w:pPr>
          </w:p>
          <w:p w14:paraId="4D6D7D3B" w14:textId="77777777" w:rsidR="00B404E2" w:rsidRPr="00EE3455" w:rsidRDefault="00B404E2" w:rsidP="00B404E2">
            <w:pPr>
              <w:tabs>
                <w:tab w:val="left" w:pos="2268"/>
                <w:tab w:val="left" w:pos="7938"/>
              </w:tabs>
              <w:spacing w:before="120" w:after="120"/>
              <w:jc w:val="right"/>
              <w:rPr>
                <w:rFonts w:ascii="Trebuchet MS" w:hAnsi="Trebuchet MS"/>
                <w:sz w:val="22"/>
                <w:szCs w:val="22"/>
              </w:rPr>
            </w:pPr>
            <w:r w:rsidRPr="00EE3455">
              <w:rPr>
                <w:rFonts w:ascii="Trebuchet MS" w:hAnsi="Trebuchet MS"/>
                <w:sz w:val="22"/>
                <w:szCs w:val="22"/>
              </w:rPr>
              <w:t>Total mark: ________ %</w:t>
            </w:r>
          </w:p>
        </w:tc>
      </w:tr>
    </w:tbl>
    <w:p w14:paraId="0C902BD7" w14:textId="77777777" w:rsidR="00EE3455" w:rsidRPr="00EE3455" w:rsidRDefault="00EE3455" w:rsidP="00EE3455">
      <w:pPr>
        <w:tabs>
          <w:tab w:val="left" w:pos="2268"/>
          <w:tab w:val="left" w:pos="7938"/>
        </w:tabs>
        <w:spacing w:before="160" w:after="160" w:line="276" w:lineRule="auto"/>
        <w:rPr>
          <w:rFonts w:ascii="Trebuchet MS" w:hAnsi="Trebuchet MS"/>
          <w:sz w:val="22"/>
          <w:szCs w:val="22"/>
        </w:rPr>
      </w:pPr>
    </w:p>
    <w:p w14:paraId="11EE86FD" w14:textId="77777777" w:rsidR="00D571B8" w:rsidRDefault="00D571B8" w:rsidP="0087697A">
      <w:pPr>
        <w:tabs>
          <w:tab w:val="left" w:pos="2268"/>
          <w:tab w:val="left" w:pos="7938"/>
        </w:tabs>
        <w:spacing w:before="160" w:after="160" w:line="276" w:lineRule="auto"/>
        <w:rPr>
          <w:rFonts w:ascii="Trebuchet MS" w:hAnsi="Trebuchet MS"/>
          <w:sz w:val="22"/>
          <w:szCs w:val="22"/>
        </w:rPr>
      </w:pPr>
    </w:p>
    <w:p w14:paraId="06BD4E03" w14:textId="77777777" w:rsidR="00A07BDC" w:rsidRDefault="00A07BDC" w:rsidP="0087697A">
      <w:pPr>
        <w:tabs>
          <w:tab w:val="left" w:pos="2268"/>
          <w:tab w:val="left" w:pos="7938"/>
        </w:tabs>
        <w:spacing w:before="160" w:after="160" w:line="276" w:lineRule="auto"/>
        <w:rPr>
          <w:rFonts w:ascii="Trebuchet MS" w:hAnsi="Trebuchet MS"/>
          <w:sz w:val="22"/>
          <w:szCs w:val="22"/>
        </w:rPr>
      </w:pPr>
    </w:p>
    <w:p w14:paraId="2766821D" w14:textId="77777777" w:rsidR="00A07BDC" w:rsidRDefault="00A07BDC" w:rsidP="0087697A">
      <w:pPr>
        <w:tabs>
          <w:tab w:val="left" w:pos="2268"/>
          <w:tab w:val="left" w:pos="7938"/>
        </w:tabs>
        <w:spacing w:before="160" w:after="160" w:line="276" w:lineRule="auto"/>
        <w:rPr>
          <w:rFonts w:ascii="Trebuchet MS" w:hAnsi="Trebuchet MS"/>
          <w:sz w:val="22"/>
          <w:szCs w:val="22"/>
        </w:rPr>
      </w:pPr>
    </w:p>
    <w:p w14:paraId="229A4EC8" w14:textId="77777777" w:rsidR="00A07BDC" w:rsidRDefault="00A07BDC" w:rsidP="0087697A">
      <w:pPr>
        <w:tabs>
          <w:tab w:val="left" w:pos="2268"/>
          <w:tab w:val="left" w:pos="7938"/>
        </w:tabs>
        <w:spacing w:before="160" w:after="160" w:line="276" w:lineRule="auto"/>
        <w:rPr>
          <w:rFonts w:ascii="Trebuchet MS" w:hAnsi="Trebuchet MS"/>
          <w:sz w:val="22"/>
          <w:szCs w:val="22"/>
        </w:rPr>
      </w:pPr>
    </w:p>
    <w:p w14:paraId="14CD03A2" w14:textId="77777777" w:rsidR="00A07BDC" w:rsidRDefault="00A07BDC" w:rsidP="0087697A">
      <w:pPr>
        <w:tabs>
          <w:tab w:val="left" w:pos="2268"/>
          <w:tab w:val="left" w:pos="7938"/>
        </w:tabs>
        <w:spacing w:before="160" w:after="160" w:line="276" w:lineRule="auto"/>
        <w:rPr>
          <w:rFonts w:ascii="Trebuchet MS" w:hAnsi="Trebuchet MS"/>
          <w:sz w:val="22"/>
          <w:szCs w:val="22"/>
        </w:rPr>
      </w:pPr>
    </w:p>
    <w:p w14:paraId="18112171" w14:textId="77777777" w:rsidR="00A07BDC" w:rsidRDefault="00A07BDC" w:rsidP="0087697A">
      <w:pPr>
        <w:tabs>
          <w:tab w:val="left" w:pos="2268"/>
          <w:tab w:val="left" w:pos="7938"/>
        </w:tabs>
        <w:spacing w:before="16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A07BDC" w:rsidRPr="00D77B34" w14:paraId="69D1209C" w14:textId="77777777" w:rsidTr="00442F04">
        <w:tc>
          <w:tcPr>
            <w:tcW w:w="1194" w:type="dxa"/>
            <w:vMerge w:val="restart"/>
            <w:tcBorders>
              <w:top w:val="nil"/>
              <w:left w:val="nil"/>
              <w:right w:val="nil"/>
            </w:tcBorders>
          </w:tcPr>
          <w:p w14:paraId="643C9961" w14:textId="77777777" w:rsidR="00A07BDC" w:rsidRPr="00685A2A" w:rsidRDefault="00A07BDC" w:rsidP="00442F04">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11</w:t>
            </w:r>
          </w:p>
          <w:p w14:paraId="03D51A53" w14:textId="77777777" w:rsidR="00A07BDC" w:rsidRPr="00D77B34" w:rsidRDefault="00A07BDC" w:rsidP="00442F04">
            <w:pPr>
              <w:pStyle w:val="LSSmainheader"/>
              <w:framePr w:hSpace="0" w:wrap="auto" w:vAnchor="margin" w:hAnchor="text" w:yAlign="inline"/>
              <w:rPr>
                <w:rFonts w:cs="Trebuchet MS"/>
                <w:bCs/>
                <w:color w:val="1A171B"/>
              </w:rPr>
            </w:pPr>
          </w:p>
        </w:tc>
        <w:tc>
          <w:tcPr>
            <w:tcW w:w="9262" w:type="dxa"/>
            <w:tcBorders>
              <w:top w:val="nil"/>
              <w:left w:val="nil"/>
              <w:bottom w:val="single" w:sz="12" w:space="0" w:color="auto"/>
              <w:right w:val="nil"/>
            </w:tcBorders>
          </w:tcPr>
          <w:p w14:paraId="215F8DD6" w14:textId="77777777" w:rsidR="00A07BDC" w:rsidRPr="000B68D2" w:rsidRDefault="00A07BDC" w:rsidP="00442F04">
            <w:pPr>
              <w:pStyle w:val="LSSmainheader"/>
              <w:framePr w:hSpace="0" w:wrap="auto" w:vAnchor="margin" w:hAnchor="text" w:yAlign="inline"/>
            </w:pPr>
            <w:r w:rsidRPr="008A5095">
              <w:rPr>
                <w:bCs/>
              </w:rPr>
              <w:t>Evaluating scientific writing</w:t>
            </w:r>
          </w:p>
        </w:tc>
      </w:tr>
      <w:tr w:rsidR="00A07BDC" w:rsidRPr="00D77B34" w14:paraId="3FD9BFC4" w14:textId="77777777" w:rsidTr="00442F04">
        <w:tc>
          <w:tcPr>
            <w:tcW w:w="1194" w:type="dxa"/>
            <w:vMerge/>
            <w:tcBorders>
              <w:left w:val="nil"/>
              <w:bottom w:val="nil"/>
              <w:right w:val="nil"/>
            </w:tcBorders>
          </w:tcPr>
          <w:p w14:paraId="16DCE0A8" w14:textId="77777777" w:rsidR="00A07BDC" w:rsidRPr="00D77B34" w:rsidRDefault="00A07BDC" w:rsidP="00442F04">
            <w:pPr>
              <w:rPr>
                <w:rFonts w:ascii="Trebuchet MS" w:hAnsi="Trebuchet MS" w:cs="Trebuchet MS"/>
                <w:b/>
                <w:bCs/>
                <w:color w:val="1A171B"/>
                <w:sz w:val="36"/>
                <w:szCs w:val="36"/>
              </w:rPr>
            </w:pPr>
          </w:p>
        </w:tc>
        <w:tc>
          <w:tcPr>
            <w:tcW w:w="9262" w:type="dxa"/>
            <w:tcBorders>
              <w:top w:val="single" w:sz="12" w:space="0" w:color="auto"/>
              <w:left w:val="nil"/>
              <w:bottom w:val="nil"/>
              <w:right w:val="nil"/>
            </w:tcBorders>
          </w:tcPr>
          <w:p w14:paraId="32A35AA8" w14:textId="77777777" w:rsidR="00A07BDC" w:rsidRPr="000B68D2" w:rsidRDefault="00A07BDC" w:rsidP="00A07BDC">
            <w:pPr>
              <w:rPr>
                <w:rFonts w:ascii="Trebuchet MS" w:hAnsi="Trebuchet MS"/>
                <w:b/>
                <w:sz w:val="36"/>
                <w:szCs w:val="36"/>
              </w:rPr>
            </w:pPr>
            <w:r>
              <w:rPr>
                <w:rFonts w:ascii="Trebuchet MS" w:hAnsi="Trebuchet MS"/>
                <w:bCs/>
                <w:sz w:val="36"/>
                <w:szCs w:val="36"/>
              </w:rPr>
              <w:t>B</w:t>
            </w:r>
            <w:r w:rsidRPr="00BB3F66">
              <w:rPr>
                <w:rFonts w:ascii="Trebuchet MS" w:hAnsi="Trebuchet MS"/>
                <w:b/>
                <w:bCs/>
                <w:sz w:val="36"/>
                <w:szCs w:val="36"/>
              </w:rPr>
              <w:t>riefing sheet</w:t>
            </w:r>
            <w:r>
              <w:rPr>
                <w:rFonts w:ascii="Trebuchet MS" w:hAnsi="Trebuchet MS"/>
                <w:b/>
                <w:bCs/>
                <w:sz w:val="36"/>
                <w:szCs w:val="36"/>
              </w:rPr>
              <w:t xml:space="preserve"> 2</w:t>
            </w:r>
          </w:p>
        </w:tc>
      </w:tr>
    </w:tbl>
    <w:p w14:paraId="1F9E88CA"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 xml:space="preserve">When evaluating work, it is not enough to simply give the work a mark. Constructive feedback should also be given to help the person to improve their performance in future. There is a vast amount of information on the Internet about what good feedback is, and you might do a search to find out more. </w:t>
      </w:r>
    </w:p>
    <w:p w14:paraId="1FF264E8" w14:textId="77777777" w:rsidR="00C823DD" w:rsidRPr="00C823DD" w:rsidRDefault="00C823DD" w:rsidP="00C823DD">
      <w:pPr>
        <w:tabs>
          <w:tab w:val="left" w:pos="2268"/>
          <w:tab w:val="left" w:pos="7938"/>
        </w:tabs>
        <w:spacing w:before="160" w:after="320" w:line="276" w:lineRule="auto"/>
        <w:rPr>
          <w:rFonts w:ascii="Trebuchet MS" w:hAnsi="Trebuchet MS"/>
          <w:sz w:val="22"/>
          <w:szCs w:val="22"/>
        </w:rPr>
      </w:pPr>
      <w:r w:rsidRPr="00C823DD">
        <w:rPr>
          <w:rFonts w:ascii="Trebuchet MS" w:hAnsi="Trebuchet MS"/>
          <w:sz w:val="22"/>
          <w:szCs w:val="22"/>
        </w:rPr>
        <w:t>In this exercise, you are going to write constructive feedback for your partner on how they can improve their article. You can use this briefing sheet to help you to write the feedback.</w:t>
      </w:r>
    </w:p>
    <w:p w14:paraId="3115E29D" w14:textId="77777777" w:rsidR="00C823DD" w:rsidRDefault="00C823DD" w:rsidP="00C823DD">
      <w:pPr>
        <w:tabs>
          <w:tab w:val="left" w:pos="2268"/>
          <w:tab w:val="left" w:pos="7938"/>
        </w:tabs>
        <w:spacing w:before="320" w:after="160" w:line="276" w:lineRule="auto"/>
        <w:rPr>
          <w:rFonts w:ascii="Trebuchet MS" w:hAnsi="Trebuchet MS"/>
          <w:sz w:val="22"/>
          <w:szCs w:val="22"/>
        </w:rPr>
      </w:pPr>
      <w:r w:rsidRPr="00C823DD">
        <w:rPr>
          <w:rFonts w:ascii="Trebuchet MS" w:hAnsi="Trebuchet MS"/>
          <w:sz w:val="22"/>
          <w:szCs w:val="22"/>
        </w:rPr>
        <w:t>Three good things about this article are:</w:t>
      </w:r>
    </w:p>
    <w:p w14:paraId="2FA35BB5"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2901EAD9"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499B543C"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p>
    <w:p w14:paraId="66FB4D9F"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Some areas that could be improved are:</w:t>
      </w:r>
    </w:p>
    <w:p w14:paraId="51DDC612"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Area</w:t>
      </w:r>
    </w:p>
    <w:p w14:paraId="44047D4D" w14:textId="77777777" w:rsid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What could be done to improve this?</w:t>
      </w:r>
    </w:p>
    <w:p w14:paraId="7B47C7DD"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0BCB61C6"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p>
    <w:p w14:paraId="14729F68"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 xml:space="preserve">Area </w:t>
      </w:r>
    </w:p>
    <w:p w14:paraId="0C5A0E49" w14:textId="77777777" w:rsid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What could be done to improve this?</w:t>
      </w:r>
    </w:p>
    <w:p w14:paraId="75E2AE27"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144011BF"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p>
    <w:p w14:paraId="78F57E5C"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Area</w:t>
      </w:r>
    </w:p>
    <w:p w14:paraId="7CFD958A" w14:textId="77777777" w:rsid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What could be done to improve this?</w:t>
      </w:r>
    </w:p>
    <w:p w14:paraId="275ED4BB"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7C13DEAD"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p>
    <w:p w14:paraId="21527D66" w14:textId="77777777" w:rsidR="00C823DD" w:rsidRPr="00C823DD"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 xml:space="preserve">Area </w:t>
      </w:r>
    </w:p>
    <w:p w14:paraId="74A170EB" w14:textId="77777777" w:rsidR="00A07BDC" w:rsidRDefault="00C823DD" w:rsidP="00C823DD">
      <w:pPr>
        <w:tabs>
          <w:tab w:val="left" w:pos="2268"/>
          <w:tab w:val="left" w:pos="7938"/>
        </w:tabs>
        <w:spacing w:before="160" w:after="160" w:line="276" w:lineRule="auto"/>
        <w:rPr>
          <w:rFonts w:ascii="Trebuchet MS" w:hAnsi="Trebuchet MS"/>
          <w:sz w:val="22"/>
          <w:szCs w:val="22"/>
        </w:rPr>
      </w:pPr>
      <w:r w:rsidRPr="00C823DD">
        <w:rPr>
          <w:rFonts w:ascii="Trebuchet MS" w:hAnsi="Trebuchet MS"/>
          <w:sz w:val="22"/>
          <w:szCs w:val="22"/>
        </w:rPr>
        <w:t>What could be done to improve this?</w:t>
      </w:r>
    </w:p>
    <w:p w14:paraId="7075D06B"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72C98C2F" w14:textId="77777777" w:rsidR="00C823DD" w:rsidRPr="001D415E" w:rsidRDefault="00C823DD" w:rsidP="00C823DD">
      <w:pPr>
        <w:tabs>
          <w:tab w:val="left" w:pos="2268"/>
          <w:tab w:val="left" w:pos="7938"/>
        </w:tabs>
        <w:spacing w:before="160" w:after="160" w:line="276" w:lineRule="auto"/>
        <w:rPr>
          <w:rFonts w:ascii="Trebuchet MS" w:hAnsi="Trebuchet MS"/>
          <w:sz w:val="22"/>
          <w:szCs w:val="22"/>
        </w:rPr>
      </w:pPr>
    </w:p>
    <w:sectPr w:rsidR="00C823DD" w:rsidRPr="001D415E" w:rsidSect="00CD7268">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947C7" w14:textId="77777777" w:rsidR="00CD7268" w:rsidRDefault="00CD7268">
      <w:r>
        <w:separator/>
      </w:r>
    </w:p>
    <w:p w14:paraId="54937A5A" w14:textId="77777777" w:rsidR="00CD7268" w:rsidRDefault="00CD7268"/>
    <w:p w14:paraId="38C9BF77" w14:textId="77777777" w:rsidR="00CD7268" w:rsidRDefault="00CD7268"/>
  </w:endnote>
  <w:endnote w:type="continuationSeparator" w:id="0">
    <w:p w14:paraId="08F897FD" w14:textId="77777777" w:rsidR="00CD7268" w:rsidRDefault="00CD7268">
      <w:r>
        <w:continuationSeparator/>
      </w:r>
    </w:p>
    <w:p w14:paraId="43EB6C53" w14:textId="77777777" w:rsidR="00CD7268" w:rsidRDefault="00CD7268"/>
    <w:p w14:paraId="39A77475" w14:textId="77777777" w:rsidR="00CD7268" w:rsidRDefault="00CD7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362D36EF" w14:textId="77777777">
      <w:tc>
        <w:tcPr>
          <w:tcW w:w="9648" w:type="dxa"/>
          <w:vAlign w:val="center"/>
        </w:tcPr>
        <w:p w14:paraId="478985DC"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01E12AA2" w14:textId="77777777" w:rsidR="00811B54" w:rsidRPr="00F04A15" w:rsidRDefault="00F04A15" w:rsidP="00C823DD">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6434E8">
            <w:rPr>
              <w:rFonts w:ascii="Trebuchet MS" w:hAnsi="Trebuchet MS"/>
              <w:bCs/>
              <w:noProof/>
              <w:sz w:val="16"/>
              <w:szCs w:val="16"/>
            </w:rPr>
            <w:t>2</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823DD">
            <w:rPr>
              <w:rFonts w:ascii="Trebuchet MS" w:hAnsi="Trebuchet MS"/>
              <w:sz w:val="16"/>
              <w:szCs w:val="16"/>
            </w:rPr>
            <w:t>3</w:t>
          </w:r>
        </w:p>
      </w:tc>
    </w:tr>
  </w:tbl>
  <w:p w14:paraId="7FA13D7F"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013BF" w14:textId="77777777" w:rsidR="00CD7268" w:rsidRDefault="00CD7268">
      <w:r>
        <w:separator/>
      </w:r>
    </w:p>
    <w:p w14:paraId="69C253EF" w14:textId="77777777" w:rsidR="00CD7268" w:rsidRDefault="00CD7268"/>
    <w:p w14:paraId="5F1AF7F3" w14:textId="77777777" w:rsidR="00CD7268" w:rsidRDefault="00CD7268"/>
  </w:footnote>
  <w:footnote w:type="continuationSeparator" w:id="0">
    <w:p w14:paraId="2D110B7B" w14:textId="77777777" w:rsidR="00CD7268" w:rsidRDefault="00CD7268">
      <w:r>
        <w:continuationSeparator/>
      </w:r>
    </w:p>
    <w:p w14:paraId="01F23B8A" w14:textId="77777777" w:rsidR="00CD7268" w:rsidRDefault="00CD7268"/>
    <w:p w14:paraId="44E2C60B" w14:textId="77777777" w:rsidR="00CD7268" w:rsidRDefault="00CD7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240FA1FA" w14:textId="77777777">
      <w:trPr>
        <w:trHeight w:val="1618"/>
      </w:trPr>
      <w:tc>
        <w:tcPr>
          <w:tcW w:w="10548" w:type="dxa"/>
        </w:tcPr>
        <w:p w14:paraId="0FB168D6" w14:textId="4B66133E" w:rsidR="005E53FF" w:rsidRPr="006C6885" w:rsidRDefault="00DB150A" w:rsidP="00F901CB">
          <w:pPr>
            <w:pStyle w:val="Header"/>
          </w:pPr>
          <w:r>
            <w:rPr>
              <w:noProof/>
            </w:rPr>
            <w:drawing>
              <wp:anchor distT="0" distB="0" distL="114300" distR="114300" simplePos="0" relativeHeight="251657728" behindDoc="0" locked="0" layoutInCell="1" allowOverlap="1" wp14:anchorId="53F8275A" wp14:editId="3D6AF5D7">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06C5AB32"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F2EF"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25391800">
    <w:abstractNumId w:val="11"/>
  </w:num>
  <w:num w:numId="2" w16cid:durableId="184949117">
    <w:abstractNumId w:val="18"/>
  </w:num>
  <w:num w:numId="3" w16cid:durableId="2106488649">
    <w:abstractNumId w:val="11"/>
  </w:num>
  <w:num w:numId="4" w16cid:durableId="58872488">
    <w:abstractNumId w:val="13"/>
  </w:num>
  <w:num w:numId="5" w16cid:durableId="885412210">
    <w:abstractNumId w:val="1"/>
  </w:num>
  <w:num w:numId="6" w16cid:durableId="1101101445">
    <w:abstractNumId w:val="8"/>
  </w:num>
  <w:num w:numId="7" w16cid:durableId="770197377">
    <w:abstractNumId w:val="7"/>
  </w:num>
  <w:num w:numId="8" w16cid:durableId="1434210418">
    <w:abstractNumId w:val="2"/>
  </w:num>
  <w:num w:numId="9" w16cid:durableId="1832938784">
    <w:abstractNumId w:val="6"/>
  </w:num>
  <w:num w:numId="10" w16cid:durableId="592863250">
    <w:abstractNumId w:val="12"/>
  </w:num>
  <w:num w:numId="11" w16cid:durableId="1458136425">
    <w:abstractNumId w:val="5"/>
  </w:num>
  <w:num w:numId="12" w16cid:durableId="1194461477">
    <w:abstractNumId w:val="3"/>
  </w:num>
  <w:num w:numId="13" w16cid:durableId="282689066">
    <w:abstractNumId w:val="14"/>
  </w:num>
  <w:num w:numId="14" w16cid:durableId="1967353096">
    <w:abstractNumId w:val="16"/>
  </w:num>
  <w:num w:numId="15" w16cid:durableId="301346847">
    <w:abstractNumId w:val="4"/>
  </w:num>
  <w:num w:numId="16" w16cid:durableId="1228297479">
    <w:abstractNumId w:val="15"/>
  </w:num>
  <w:num w:numId="17" w16cid:durableId="738016873">
    <w:abstractNumId w:val="19"/>
  </w:num>
  <w:num w:numId="18" w16cid:durableId="94592076">
    <w:abstractNumId w:val="9"/>
  </w:num>
  <w:num w:numId="19" w16cid:durableId="203101566">
    <w:abstractNumId w:val="10"/>
  </w:num>
  <w:num w:numId="20" w16cid:durableId="614677320">
    <w:abstractNumId w:val="0"/>
  </w:num>
  <w:num w:numId="21" w16cid:durableId="417543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4706E"/>
    <w:rsid w:val="00050AA0"/>
    <w:rsid w:val="000519AD"/>
    <w:rsid w:val="00071020"/>
    <w:rsid w:val="00071272"/>
    <w:rsid w:val="000712E2"/>
    <w:rsid w:val="00077CBD"/>
    <w:rsid w:val="000843F2"/>
    <w:rsid w:val="0009215C"/>
    <w:rsid w:val="00095A0E"/>
    <w:rsid w:val="000971F6"/>
    <w:rsid w:val="000A04BF"/>
    <w:rsid w:val="000A0F27"/>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0919"/>
    <w:rsid w:val="0015133B"/>
    <w:rsid w:val="00152B6B"/>
    <w:rsid w:val="00153306"/>
    <w:rsid w:val="001611D8"/>
    <w:rsid w:val="0016494E"/>
    <w:rsid w:val="001657E3"/>
    <w:rsid w:val="001669EC"/>
    <w:rsid w:val="00186970"/>
    <w:rsid w:val="0018718A"/>
    <w:rsid w:val="001914BD"/>
    <w:rsid w:val="0019157B"/>
    <w:rsid w:val="001957E2"/>
    <w:rsid w:val="001978D4"/>
    <w:rsid w:val="001A1629"/>
    <w:rsid w:val="001B1B07"/>
    <w:rsid w:val="001B458B"/>
    <w:rsid w:val="001C2523"/>
    <w:rsid w:val="001C550C"/>
    <w:rsid w:val="001D2731"/>
    <w:rsid w:val="001D415E"/>
    <w:rsid w:val="001D575A"/>
    <w:rsid w:val="001D6F91"/>
    <w:rsid w:val="001E1CD1"/>
    <w:rsid w:val="001E2169"/>
    <w:rsid w:val="001E312B"/>
    <w:rsid w:val="001E3AAF"/>
    <w:rsid w:val="001F2013"/>
    <w:rsid w:val="001F2427"/>
    <w:rsid w:val="001F729D"/>
    <w:rsid w:val="00200A31"/>
    <w:rsid w:val="00203383"/>
    <w:rsid w:val="00204671"/>
    <w:rsid w:val="0020505E"/>
    <w:rsid w:val="00211B67"/>
    <w:rsid w:val="00211D15"/>
    <w:rsid w:val="00216195"/>
    <w:rsid w:val="00224704"/>
    <w:rsid w:val="00225FCE"/>
    <w:rsid w:val="002304FD"/>
    <w:rsid w:val="00235BA0"/>
    <w:rsid w:val="002402BB"/>
    <w:rsid w:val="002410AE"/>
    <w:rsid w:val="00250ED4"/>
    <w:rsid w:val="0025640B"/>
    <w:rsid w:val="0026039A"/>
    <w:rsid w:val="00271001"/>
    <w:rsid w:val="00274628"/>
    <w:rsid w:val="00280CD7"/>
    <w:rsid w:val="00282712"/>
    <w:rsid w:val="00282C92"/>
    <w:rsid w:val="00283908"/>
    <w:rsid w:val="00283FE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19CA"/>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2128"/>
    <w:rsid w:val="00415102"/>
    <w:rsid w:val="00421C5A"/>
    <w:rsid w:val="00421C88"/>
    <w:rsid w:val="00432629"/>
    <w:rsid w:val="004373D5"/>
    <w:rsid w:val="004373EE"/>
    <w:rsid w:val="00440041"/>
    <w:rsid w:val="00440EA3"/>
    <w:rsid w:val="00442F04"/>
    <w:rsid w:val="00456E27"/>
    <w:rsid w:val="00460782"/>
    <w:rsid w:val="004642CE"/>
    <w:rsid w:val="00465F8B"/>
    <w:rsid w:val="00467A6C"/>
    <w:rsid w:val="00473BA7"/>
    <w:rsid w:val="004868CF"/>
    <w:rsid w:val="00490D26"/>
    <w:rsid w:val="00493D10"/>
    <w:rsid w:val="00494353"/>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24E"/>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D4773"/>
    <w:rsid w:val="005E53FF"/>
    <w:rsid w:val="005E6F79"/>
    <w:rsid w:val="005F48E4"/>
    <w:rsid w:val="005F68EB"/>
    <w:rsid w:val="00611467"/>
    <w:rsid w:val="0061157B"/>
    <w:rsid w:val="006208FF"/>
    <w:rsid w:val="00621ABD"/>
    <w:rsid w:val="006306E8"/>
    <w:rsid w:val="00634D52"/>
    <w:rsid w:val="006434E8"/>
    <w:rsid w:val="00645E76"/>
    <w:rsid w:val="0065164C"/>
    <w:rsid w:val="00666394"/>
    <w:rsid w:val="00672901"/>
    <w:rsid w:val="00674437"/>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E3C"/>
    <w:rsid w:val="007E6FFE"/>
    <w:rsid w:val="007F650C"/>
    <w:rsid w:val="008040F0"/>
    <w:rsid w:val="00811B54"/>
    <w:rsid w:val="008141D1"/>
    <w:rsid w:val="00815419"/>
    <w:rsid w:val="00816DF7"/>
    <w:rsid w:val="008246B6"/>
    <w:rsid w:val="00852218"/>
    <w:rsid w:val="00853121"/>
    <w:rsid w:val="00855E3E"/>
    <w:rsid w:val="00863207"/>
    <w:rsid w:val="00872D7F"/>
    <w:rsid w:val="00873D1E"/>
    <w:rsid w:val="0087697A"/>
    <w:rsid w:val="00881CEC"/>
    <w:rsid w:val="008851EC"/>
    <w:rsid w:val="0089308A"/>
    <w:rsid w:val="00893126"/>
    <w:rsid w:val="00894CB8"/>
    <w:rsid w:val="008A5095"/>
    <w:rsid w:val="008A7DE7"/>
    <w:rsid w:val="008B0DE1"/>
    <w:rsid w:val="008B3CE4"/>
    <w:rsid w:val="008D6644"/>
    <w:rsid w:val="008E10B8"/>
    <w:rsid w:val="008E40A8"/>
    <w:rsid w:val="008F4747"/>
    <w:rsid w:val="008F69D9"/>
    <w:rsid w:val="0090122B"/>
    <w:rsid w:val="009018BD"/>
    <w:rsid w:val="009050CB"/>
    <w:rsid w:val="00910854"/>
    <w:rsid w:val="0091437D"/>
    <w:rsid w:val="009146F3"/>
    <w:rsid w:val="009240FE"/>
    <w:rsid w:val="009269B9"/>
    <w:rsid w:val="00931981"/>
    <w:rsid w:val="009328E9"/>
    <w:rsid w:val="00943CD7"/>
    <w:rsid w:val="00957EF0"/>
    <w:rsid w:val="009605F9"/>
    <w:rsid w:val="0096598B"/>
    <w:rsid w:val="00972D9E"/>
    <w:rsid w:val="0097678F"/>
    <w:rsid w:val="009822E8"/>
    <w:rsid w:val="00984DB7"/>
    <w:rsid w:val="009A261C"/>
    <w:rsid w:val="009E333F"/>
    <w:rsid w:val="009E471C"/>
    <w:rsid w:val="009E541E"/>
    <w:rsid w:val="009F6D97"/>
    <w:rsid w:val="00A00FE3"/>
    <w:rsid w:val="00A0341B"/>
    <w:rsid w:val="00A044A4"/>
    <w:rsid w:val="00A07BDC"/>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3FE8"/>
    <w:rsid w:val="00A65137"/>
    <w:rsid w:val="00A73AED"/>
    <w:rsid w:val="00A747FF"/>
    <w:rsid w:val="00A83AC8"/>
    <w:rsid w:val="00A84591"/>
    <w:rsid w:val="00A848F3"/>
    <w:rsid w:val="00A876E2"/>
    <w:rsid w:val="00A9253B"/>
    <w:rsid w:val="00A930E9"/>
    <w:rsid w:val="00A97214"/>
    <w:rsid w:val="00AA184B"/>
    <w:rsid w:val="00AA2311"/>
    <w:rsid w:val="00AB25EF"/>
    <w:rsid w:val="00AB2A6A"/>
    <w:rsid w:val="00AB5FF9"/>
    <w:rsid w:val="00AC0954"/>
    <w:rsid w:val="00AC36A4"/>
    <w:rsid w:val="00AC7C97"/>
    <w:rsid w:val="00AD33EC"/>
    <w:rsid w:val="00AD5C89"/>
    <w:rsid w:val="00AD6A9D"/>
    <w:rsid w:val="00AD6E9B"/>
    <w:rsid w:val="00AE1927"/>
    <w:rsid w:val="00AE21FE"/>
    <w:rsid w:val="00AE3E8A"/>
    <w:rsid w:val="00AE741E"/>
    <w:rsid w:val="00AF325D"/>
    <w:rsid w:val="00AF5F27"/>
    <w:rsid w:val="00AF6E7A"/>
    <w:rsid w:val="00B03472"/>
    <w:rsid w:val="00B03B82"/>
    <w:rsid w:val="00B05636"/>
    <w:rsid w:val="00B1276F"/>
    <w:rsid w:val="00B2007D"/>
    <w:rsid w:val="00B27A2A"/>
    <w:rsid w:val="00B3620F"/>
    <w:rsid w:val="00B404E2"/>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1875"/>
    <w:rsid w:val="00C22ACB"/>
    <w:rsid w:val="00C27931"/>
    <w:rsid w:val="00C301CA"/>
    <w:rsid w:val="00C30ABC"/>
    <w:rsid w:val="00C32B84"/>
    <w:rsid w:val="00C33723"/>
    <w:rsid w:val="00C408DD"/>
    <w:rsid w:val="00C4452E"/>
    <w:rsid w:val="00C5086B"/>
    <w:rsid w:val="00C62D22"/>
    <w:rsid w:val="00C72F80"/>
    <w:rsid w:val="00C823B7"/>
    <w:rsid w:val="00C823DD"/>
    <w:rsid w:val="00C83089"/>
    <w:rsid w:val="00C9223B"/>
    <w:rsid w:val="00C94A88"/>
    <w:rsid w:val="00CA3B52"/>
    <w:rsid w:val="00CB18FF"/>
    <w:rsid w:val="00CB2AEB"/>
    <w:rsid w:val="00CB32DE"/>
    <w:rsid w:val="00CB6059"/>
    <w:rsid w:val="00CC3F21"/>
    <w:rsid w:val="00CC4BFA"/>
    <w:rsid w:val="00CC678E"/>
    <w:rsid w:val="00CC76D5"/>
    <w:rsid w:val="00CD7268"/>
    <w:rsid w:val="00CD755C"/>
    <w:rsid w:val="00CE0D46"/>
    <w:rsid w:val="00CE22CA"/>
    <w:rsid w:val="00CE2D14"/>
    <w:rsid w:val="00CE7CA5"/>
    <w:rsid w:val="00CF2F21"/>
    <w:rsid w:val="00CF52A0"/>
    <w:rsid w:val="00CF6362"/>
    <w:rsid w:val="00CF6DFF"/>
    <w:rsid w:val="00D04B50"/>
    <w:rsid w:val="00D0511D"/>
    <w:rsid w:val="00D120DF"/>
    <w:rsid w:val="00D13297"/>
    <w:rsid w:val="00D14E76"/>
    <w:rsid w:val="00D15769"/>
    <w:rsid w:val="00D26AED"/>
    <w:rsid w:val="00D27854"/>
    <w:rsid w:val="00D30A52"/>
    <w:rsid w:val="00D37027"/>
    <w:rsid w:val="00D371A7"/>
    <w:rsid w:val="00D40580"/>
    <w:rsid w:val="00D46B54"/>
    <w:rsid w:val="00D55CE0"/>
    <w:rsid w:val="00D571B8"/>
    <w:rsid w:val="00D63136"/>
    <w:rsid w:val="00D71EF6"/>
    <w:rsid w:val="00D7267E"/>
    <w:rsid w:val="00D749BE"/>
    <w:rsid w:val="00D76038"/>
    <w:rsid w:val="00D828C5"/>
    <w:rsid w:val="00D84475"/>
    <w:rsid w:val="00D85ECE"/>
    <w:rsid w:val="00D933A9"/>
    <w:rsid w:val="00D96CA8"/>
    <w:rsid w:val="00D96FCB"/>
    <w:rsid w:val="00DA1135"/>
    <w:rsid w:val="00DA348B"/>
    <w:rsid w:val="00DA49AB"/>
    <w:rsid w:val="00DA5E24"/>
    <w:rsid w:val="00DA5FCA"/>
    <w:rsid w:val="00DB0C1F"/>
    <w:rsid w:val="00DB150A"/>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E3455"/>
    <w:rsid w:val="00EF34CF"/>
    <w:rsid w:val="00EF529A"/>
    <w:rsid w:val="00EF5370"/>
    <w:rsid w:val="00F0358F"/>
    <w:rsid w:val="00F04A15"/>
    <w:rsid w:val="00F05C08"/>
    <w:rsid w:val="00F0697F"/>
    <w:rsid w:val="00F06CE2"/>
    <w:rsid w:val="00F305C3"/>
    <w:rsid w:val="00F31496"/>
    <w:rsid w:val="00F543E1"/>
    <w:rsid w:val="00F7027C"/>
    <w:rsid w:val="00F72087"/>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50F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7F1F8A94"/>
  <w15:chartTrackingRefBased/>
  <w15:docId w15:val="{4D20F974-E291-4B98-B82A-326D5ED4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 w:type="character" w:customStyle="1" w:styleId="A13">
    <w:name w:val="A13"/>
    <w:uiPriority w:val="99"/>
    <w:rsid w:val="00150919"/>
    <w:rPr>
      <w:rFonts w:cs="Trebuchet MS"/>
      <w:color w:val="284C9F"/>
      <w:sz w:val="22"/>
      <w:szCs w:val="22"/>
      <w:u w:val="single"/>
    </w:rPr>
  </w:style>
  <w:style w:type="paragraph" w:customStyle="1" w:styleId="Pa72">
    <w:name w:val="Pa7+2"/>
    <w:basedOn w:val="Default"/>
    <w:next w:val="Default"/>
    <w:uiPriority w:val="99"/>
    <w:rsid w:val="001D415E"/>
    <w:pPr>
      <w:spacing w:line="201" w:lineRule="atLeast"/>
    </w:pPr>
    <w:rPr>
      <w:rFonts w:cs="Times New Roman"/>
      <w:color w:val="auto"/>
    </w:rPr>
  </w:style>
  <w:style w:type="character" w:customStyle="1" w:styleId="A6">
    <w:name w:val="A6"/>
    <w:uiPriority w:val="99"/>
    <w:rsid w:val="001D415E"/>
    <w:rPr>
      <w:rFonts w:cs="Trebuchet MS"/>
      <w:b/>
      <w:bCs/>
      <w:color w:val="1A171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2024-02-21T12:22:00Z</dcterms:created>
  <dcterms:modified xsi:type="dcterms:W3CDTF">2024-02-21T12:22:00Z</dcterms:modified>
</cp:coreProperties>
</file>