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83226D" w:rsidP="00201AC2">
      <w:pPr>
        <w:spacing w:after="180"/>
        <w:rPr>
          <w:b/>
          <w:sz w:val="44"/>
          <w:szCs w:val="44"/>
        </w:rPr>
      </w:pPr>
      <w:r>
        <w:rPr>
          <w:b/>
          <w:sz w:val="44"/>
          <w:szCs w:val="44"/>
        </w:rPr>
        <w:t>Is it evolution?</w:t>
      </w:r>
    </w:p>
    <w:p w:rsidR="00201AC2" w:rsidRDefault="00201AC2" w:rsidP="002F6246">
      <w:pPr>
        <w:spacing w:after="120"/>
      </w:pPr>
    </w:p>
    <w:p w:rsidR="00201AC2" w:rsidRDefault="00503F0D" w:rsidP="002F6246">
      <w:pPr>
        <w:spacing w:after="60"/>
        <w:jc w:val="center"/>
      </w:pPr>
      <w:r>
        <w:rPr>
          <w:noProof/>
          <w:lang w:eastAsia="en-GB"/>
        </w:rPr>
        <w:drawing>
          <wp:inline distT="0" distB="0" distL="0" distR="0">
            <wp:extent cx="1080000" cy="1080000"/>
            <wp:effectExtent l="0" t="0" r="635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sidR="002F6246">
        <w:t xml:space="preserve"> </w:t>
      </w:r>
      <w:r>
        <w:rPr>
          <w:noProof/>
          <w:lang w:eastAsia="en-GB"/>
        </w:rPr>
        <w:drawing>
          <wp:inline distT="0" distB="0" distL="0" distR="0" wp14:anchorId="75124414" wp14:editId="58CAABE6">
            <wp:extent cx="1080000" cy="108000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eta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sidR="002F6246">
        <w:t xml:space="preserve"> </w:t>
      </w:r>
      <w:r>
        <w:rPr>
          <w:noProof/>
          <w:lang w:eastAsia="en-GB"/>
        </w:rPr>
        <w:drawing>
          <wp:inline distT="0" distB="0" distL="0" distR="0" wp14:anchorId="704106E0" wp14:editId="09B1AC66">
            <wp:extent cx="1080000" cy="1080000"/>
            <wp:effectExtent l="0" t="0" r="635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by.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sidR="002F6246">
        <w:t xml:space="preserve"> </w:t>
      </w:r>
      <w:r>
        <w:rPr>
          <w:noProof/>
          <w:lang w:eastAsia="en-GB"/>
        </w:rPr>
        <w:drawing>
          <wp:inline distT="0" distB="0" distL="0" distR="0" wp14:anchorId="39D937F0" wp14:editId="5D43CF79">
            <wp:extent cx="1080000" cy="1080000"/>
            <wp:effectExtent l="0" t="0" r="635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r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rsidR="002F6246" w:rsidRDefault="002F6246" w:rsidP="00503F0D">
      <w:pPr>
        <w:spacing w:after="180"/>
        <w:jc w:val="center"/>
      </w:pPr>
      <w:r>
        <w:rPr>
          <w:noProof/>
          <w:lang w:eastAsia="en-GB"/>
        </w:rPr>
        <w:drawing>
          <wp:inline distT="0" distB="0" distL="0" distR="0">
            <wp:extent cx="1080000" cy="1080000"/>
            <wp:effectExtent l="0" t="0" r="635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an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t xml:space="preserve"> </w:t>
      </w:r>
      <w:r>
        <w:rPr>
          <w:noProof/>
          <w:lang w:eastAsia="en-GB"/>
        </w:rPr>
        <w:drawing>
          <wp:inline distT="0" distB="0" distL="0" distR="0">
            <wp:extent cx="1080000" cy="1080000"/>
            <wp:effectExtent l="0" t="0" r="635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se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t xml:space="preserve"> </w:t>
      </w:r>
      <w:r>
        <w:rPr>
          <w:noProof/>
          <w:lang w:eastAsia="en-GB"/>
        </w:rPr>
        <w:drawing>
          <wp:inline distT="0" distB="0" distL="0" distR="0">
            <wp:extent cx="1080000" cy="1080000"/>
            <wp:effectExtent l="0" t="0" r="635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ul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t xml:space="preserve"> </w:t>
      </w:r>
      <w:r>
        <w:rPr>
          <w:noProof/>
          <w:lang w:eastAsia="en-GB"/>
        </w:rPr>
        <w:drawing>
          <wp:inline distT="0" distB="0" distL="0" distR="0">
            <wp:extent cx="1080000" cy="1080000"/>
            <wp:effectExtent l="0" t="0" r="635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tphon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rsidR="007C26E1" w:rsidRDefault="007C26E1" w:rsidP="002F6246">
      <w:pPr>
        <w:spacing w:after="120"/>
      </w:pPr>
    </w:p>
    <w:p w:rsidR="00ED6B98" w:rsidRDefault="00ED6B98" w:rsidP="00201AC2">
      <w:pPr>
        <w:spacing w:after="180"/>
      </w:pPr>
      <w:r>
        <w:t>A teacher has asked some students to write down examples of evolution by natural selection.</w:t>
      </w:r>
    </w:p>
    <w:p w:rsidR="00ED6B98" w:rsidRDefault="00ED6B98" w:rsidP="002F6246"/>
    <w:p w:rsidR="00726D7A" w:rsidRDefault="00726D7A" w:rsidP="00726D7A">
      <w:pPr>
        <w:spacing w:after="180"/>
      </w:pPr>
      <w:r>
        <w:t xml:space="preserve">How do you feel about </w:t>
      </w:r>
      <w:r w:rsidR="00ED6B98">
        <w:t>each example</w:t>
      </w:r>
      <w:r>
        <w:t xml:space="preserve"> in the table below</w:t>
      </w:r>
      <w:r w:rsidR="00BC0469">
        <w:t xml:space="preserve"> – could it be an example of evolution by natural selection</w:t>
      </w:r>
      <w:r>
        <w:t>?</w:t>
      </w:r>
    </w:p>
    <w:p w:rsidR="00726D7A" w:rsidRDefault="00726D7A" w:rsidP="002F6246">
      <w:r w:rsidRPr="007805CD">
        <w:t xml:space="preserve">Tick </w:t>
      </w:r>
      <w:r w:rsidRPr="00A115A2">
        <w:rPr>
          <w:b/>
        </w:rPr>
        <w:t>one</w:t>
      </w:r>
      <w:r w:rsidRPr="007805CD">
        <w:t xml:space="preserve"> box </w:t>
      </w:r>
      <w:r>
        <w:t xml:space="preserve">for </w:t>
      </w:r>
      <w:r w:rsidRPr="00267298">
        <w:t>each</w:t>
      </w:r>
      <w:r>
        <w:t xml:space="preserve"> </w:t>
      </w:r>
      <w:r w:rsidR="00ED6B98">
        <w:t>example</w:t>
      </w:r>
      <w:r>
        <w:t>.</w:t>
      </w:r>
    </w:p>
    <w:p w:rsidR="00726D7A" w:rsidRDefault="00726D7A" w:rsidP="002F6246"/>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726D7A" w:rsidTr="00571216">
        <w:tc>
          <w:tcPr>
            <w:tcW w:w="4649" w:type="dxa"/>
            <w:gridSpan w:val="2"/>
            <w:vAlign w:val="bottom"/>
          </w:tcPr>
          <w:p w:rsidR="00726D7A" w:rsidRDefault="00ED6B98" w:rsidP="00571216">
            <w:pPr>
              <w:spacing w:before="60" w:after="120"/>
            </w:pPr>
            <w:r>
              <w:rPr>
                <w:b/>
              </w:rPr>
              <w:t>Examples</w:t>
            </w:r>
          </w:p>
        </w:tc>
        <w:tc>
          <w:tcPr>
            <w:tcW w:w="1098" w:type="dxa"/>
            <w:vAlign w:val="center"/>
          </w:tcPr>
          <w:p w:rsidR="00726D7A" w:rsidRDefault="00726D7A" w:rsidP="00571216">
            <w:pPr>
              <w:spacing w:before="60" w:after="60"/>
              <w:jc w:val="center"/>
            </w:pPr>
            <w:r>
              <w:t xml:space="preserve">I am </w:t>
            </w:r>
            <w:r w:rsidRPr="009269FA">
              <w:rPr>
                <w:b/>
              </w:rPr>
              <w:t>sure</w:t>
            </w:r>
            <w:r>
              <w:t xml:space="preserve"> this is right</w:t>
            </w:r>
          </w:p>
        </w:tc>
        <w:tc>
          <w:tcPr>
            <w:tcW w:w="1099" w:type="dxa"/>
            <w:vAlign w:val="center"/>
          </w:tcPr>
          <w:p w:rsidR="00726D7A" w:rsidRDefault="00726D7A" w:rsidP="00571216">
            <w:pPr>
              <w:spacing w:before="60" w:after="60"/>
              <w:jc w:val="center"/>
            </w:pPr>
            <w:r>
              <w:t xml:space="preserve">I </w:t>
            </w:r>
            <w:r w:rsidRPr="009269FA">
              <w:rPr>
                <w:b/>
              </w:rPr>
              <w:t>think</w:t>
            </w:r>
            <w:r>
              <w:t xml:space="preserve"> this is right</w:t>
            </w:r>
          </w:p>
        </w:tc>
        <w:tc>
          <w:tcPr>
            <w:tcW w:w="1098" w:type="dxa"/>
            <w:vAlign w:val="center"/>
          </w:tcPr>
          <w:p w:rsidR="00726D7A" w:rsidRDefault="00726D7A" w:rsidP="00571216">
            <w:pPr>
              <w:spacing w:before="60" w:after="60"/>
              <w:jc w:val="center"/>
            </w:pPr>
            <w:r>
              <w:t xml:space="preserve">I </w:t>
            </w:r>
            <w:r w:rsidRPr="009269FA">
              <w:rPr>
                <w:b/>
              </w:rPr>
              <w:t>think</w:t>
            </w:r>
            <w:r>
              <w:t xml:space="preserve"> this is wrong</w:t>
            </w:r>
          </w:p>
        </w:tc>
        <w:tc>
          <w:tcPr>
            <w:tcW w:w="1099" w:type="dxa"/>
            <w:vAlign w:val="center"/>
          </w:tcPr>
          <w:p w:rsidR="00726D7A" w:rsidRDefault="00726D7A" w:rsidP="00571216">
            <w:pPr>
              <w:spacing w:before="60" w:after="60"/>
              <w:jc w:val="center"/>
            </w:pPr>
            <w:r>
              <w:t xml:space="preserve">I am </w:t>
            </w:r>
            <w:r w:rsidRPr="009269FA">
              <w:rPr>
                <w:b/>
              </w:rPr>
              <w:t>sure</w:t>
            </w:r>
            <w:r>
              <w:t xml:space="preserve"> this is wrong</w:t>
            </w:r>
          </w:p>
        </w:tc>
      </w:tr>
      <w:tr w:rsidR="00726D7A" w:rsidTr="00571216">
        <w:trPr>
          <w:trHeight w:val="680"/>
        </w:trPr>
        <w:tc>
          <w:tcPr>
            <w:tcW w:w="425" w:type="dxa"/>
            <w:vAlign w:val="center"/>
          </w:tcPr>
          <w:p w:rsidR="00726D7A" w:rsidRPr="009269FA" w:rsidRDefault="00ED6B98" w:rsidP="00571216">
            <w:pPr>
              <w:spacing w:before="60" w:after="60"/>
              <w:jc w:val="center"/>
              <w:rPr>
                <w:b/>
              </w:rPr>
            </w:pPr>
            <w:r>
              <w:rPr>
                <w:b/>
              </w:rPr>
              <w:t>1</w:t>
            </w:r>
          </w:p>
        </w:tc>
        <w:tc>
          <w:tcPr>
            <w:tcW w:w="4224" w:type="dxa"/>
            <w:vAlign w:val="center"/>
          </w:tcPr>
          <w:p w:rsidR="00726D7A" w:rsidRDefault="00ED6B98" w:rsidP="00571216">
            <w:pPr>
              <w:spacing w:before="60" w:after="60"/>
            </w:pPr>
            <w:r w:rsidRPr="00ED6B98">
              <w:t>A kitten grows up to become an adult cat.</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ED6B98" w:rsidP="00571216">
            <w:pPr>
              <w:spacing w:before="60" w:after="60"/>
              <w:jc w:val="center"/>
              <w:rPr>
                <w:b/>
              </w:rPr>
            </w:pPr>
            <w:r>
              <w:rPr>
                <w:b/>
              </w:rPr>
              <w:t>2</w:t>
            </w:r>
          </w:p>
        </w:tc>
        <w:tc>
          <w:tcPr>
            <w:tcW w:w="4224" w:type="dxa"/>
            <w:vAlign w:val="center"/>
          </w:tcPr>
          <w:p w:rsidR="00726D7A" w:rsidRDefault="00ED6B98" w:rsidP="006725AD">
            <w:pPr>
              <w:spacing w:before="60" w:after="60"/>
            </w:pPr>
            <w:r w:rsidRPr="00ED6B98">
              <w:t>After chasing lots of prey, a predator’s leg muscles get bigger and it can run faster.</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ED6B98" w:rsidP="00571216">
            <w:pPr>
              <w:spacing w:before="60" w:after="60"/>
              <w:jc w:val="center"/>
              <w:rPr>
                <w:b/>
              </w:rPr>
            </w:pPr>
            <w:r>
              <w:rPr>
                <w:b/>
              </w:rPr>
              <w:t>3</w:t>
            </w:r>
          </w:p>
        </w:tc>
        <w:tc>
          <w:tcPr>
            <w:tcW w:w="4224" w:type="dxa"/>
            <w:vAlign w:val="center"/>
          </w:tcPr>
          <w:p w:rsidR="00726D7A" w:rsidRDefault="00ED6B98" w:rsidP="00571216">
            <w:pPr>
              <w:spacing w:before="60" w:after="60"/>
            </w:pPr>
            <w:r w:rsidRPr="00ED6B98">
              <w:t>A baby inherits a useful characteristic from its parents.</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ED6B98" w:rsidP="00571216">
            <w:pPr>
              <w:spacing w:before="60" w:after="60"/>
              <w:jc w:val="center"/>
              <w:rPr>
                <w:b/>
              </w:rPr>
            </w:pPr>
            <w:r>
              <w:rPr>
                <w:b/>
              </w:rPr>
              <w:t>4</w:t>
            </w:r>
          </w:p>
        </w:tc>
        <w:tc>
          <w:tcPr>
            <w:tcW w:w="4224" w:type="dxa"/>
            <w:vAlign w:val="center"/>
          </w:tcPr>
          <w:p w:rsidR="00726D7A" w:rsidRDefault="006725AD" w:rsidP="006725AD">
            <w:pPr>
              <w:spacing w:before="60" w:after="60"/>
            </w:pPr>
            <w:r w:rsidRPr="006725AD">
              <w:t xml:space="preserve">The </w:t>
            </w:r>
            <w:r>
              <w:t xml:space="preserve">average </w:t>
            </w:r>
            <w:r w:rsidRPr="006725AD">
              <w:t xml:space="preserve">beak length </w:t>
            </w:r>
            <w:r>
              <w:t>of</w:t>
            </w:r>
            <w:r w:rsidRPr="006725AD">
              <w:t xml:space="preserve"> a population of birds increases over many generations.</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BD1B9E" w:rsidTr="00571216">
        <w:trPr>
          <w:trHeight w:val="680"/>
        </w:trPr>
        <w:tc>
          <w:tcPr>
            <w:tcW w:w="425" w:type="dxa"/>
            <w:vAlign w:val="center"/>
          </w:tcPr>
          <w:p w:rsidR="00BD1B9E" w:rsidRDefault="00BD1B9E" w:rsidP="00571216">
            <w:pPr>
              <w:spacing w:before="60" w:after="60"/>
              <w:jc w:val="center"/>
              <w:rPr>
                <w:b/>
              </w:rPr>
            </w:pPr>
            <w:r>
              <w:rPr>
                <w:b/>
              </w:rPr>
              <w:t>5</w:t>
            </w:r>
          </w:p>
        </w:tc>
        <w:tc>
          <w:tcPr>
            <w:tcW w:w="4224" w:type="dxa"/>
            <w:vAlign w:val="center"/>
          </w:tcPr>
          <w:p w:rsidR="00BD1B9E" w:rsidRDefault="0082045F" w:rsidP="009163AC">
            <w:pPr>
              <w:spacing w:before="60" w:after="60"/>
            </w:pPr>
            <w:r>
              <w:t>A girl learns to play the piano.</w:t>
            </w:r>
          </w:p>
        </w:tc>
        <w:tc>
          <w:tcPr>
            <w:tcW w:w="1098" w:type="dxa"/>
            <w:vAlign w:val="center"/>
          </w:tcPr>
          <w:p w:rsidR="00BD1B9E" w:rsidRDefault="00BD1B9E" w:rsidP="00571216">
            <w:pPr>
              <w:spacing w:before="60" w:after="60"/>
              <w:jc w:val="center"/>
            </w:pPr>
          </w:p>
        </w:tc>
        <w:tc>
          <w:tcPr>
            <w:tcW w:w="1099" w:type="dxa"/>
            <w:vAlign w:val="center"/>
          </w:tcPr>
          <w:p w:rsidR="00BD1B9E" w:rsidRDefault="00BD1B9E" w:rsidP="00571216">
            <w:pPr>
              <w:spacing w:before="60" w:after="60"/>
              <w:jc w:val="center"/>
            </w:pPr>
          </w:p>
        </w:tc>
        <w:tc>
          <w:tcPr>
            <w:tcW w:w="1098" w:type="dxa"/>
            <w:vAlign w:val="center"/>
          </w:tcPr>
          <w:p w:rsidR="00BD1B9E" w:rsidRDefault="00BD1B9E" w:rsidP="00571216">
            <w:pPr>
              <w:spacing w:before="60" w:after="60"/>
              <w:jc w:val="center"/>
            </w:pPr>
          </w:p>
        </w:tc>
        <w:tc>
          <w:tcPr>
            <w:tcW w:w="1099" w:type="dxa"/>
            <w:vAlign w:val="center"/>
          </w:tcPr>
          <w:p w:rsidR="00BD1B9E" w:rsidRDefault="00BD1B9E" w:rsidP="00571216">
            <w:pPr>
              <w:spacing w:before="60" w:after="60"/>
              <w:jc w:val="center"/>
            </w:pPr>
          </w:p>
        </w:tc>
      </w:tr>
      <w:tr w:rsidR="00BD1B9E" w:rsidTr="00571216">
        <w:trPr>
          <w:trHeight w:val="680"/>
        </w:trPr>
        <w:tc>
          <w:tcPr>
            <w:tcW w:w="425" w:type="dxa"/>
            <w:vAlign w:val="center"/>
          </w:tcPr>
          <w:p w:rsidR="00BD1B9E" w:rsidRDefault="00BD1B9E" w:rsidP="00571216">
            <w:pPr>
              <w:spacing w:before="60" w:after="60"/>
              <w:jc w:val="center"/>
              <w:rPr>
                <w:b/>
              </w:rPr>
            </w:pPr>
            <w:r>
              <w:rPr>
                <w:b/>
              </w:rPr>
              <w:t>6</w:t>
            </w:r>
          </w:p>
        </w:tc>
        <w:tc>
          <w:tcPr>
            <w:tcW w:w="4224" w:type="dxa"/>
            <w:vAlign w:val="center"/>
          </w:tcPr>
          <w:p w:rsidR="00BD1B9E" w:rsidRDefault="0095133B" w:rsidP="0095133B">
            <w:pPr>
              <w:spacing w:before="60" w:after="60"/>
            </w:pPr>
            <w:r>
              <w:t>In each new generation of roses, the petals are bigger and redder.</w:t>
            </w:r>
          </w:p>
        </w:tc>
        <w:tc>
          <w:tcPr>
            <w:tcW w:w="1098" w:type="dxa"/>
            <w:vAlign w:val="center"/>
          </w:tcPr>
          <w:p w:rsidR="00BD1B9E" w:rsidRDefault="00BD1B9E" w:rsidP="00571216">
            <w:pPr>
              <w:spacing w:before="60" w:after="60"/>
              <w:jc w:val="center"/>
            </w:pPr>
          </w:p>
        </w:tc>
        <w:tc>
          <w:tcPr>
            <w:tcW w:w="1099" w:type="dxa"/>
            <w:vAlign w:val="center"/>
          </w:tcPr>
          <w:p w:rsidR="00BD1B9E" w:rsidRDefault="00BD1B9E" w:rsidP="00571216">
            <w:pPr>
              <w:spacing w:before="60" w:after="60"/>
              <w:jc w:val="center"/>
            </w:pPr>
          </w:p>
        </w:tc>
        <w:tc>
          <w:tcPr>
            <w:tcW w:w="1098" w:type="dxa"/>
            <w:vAlign w:val="center"/>
          </w:tcPr>
          <w:p w:rsidR="00BD1B9E" w:rsidRDefault="00BD1B9E" w:rsidP="00571216">
            <w:pPr>
              <w:spacing w:before="60" w:after="60"/>
              <w:jc w:val="center"/>
            </w:pPr>
          </w:p>
        </w:tc>
        <w:tc>
          <w:tcPr>
            <w:tcW w:w="1099" w:type="dxa"/>
            <w:vAlign w:val="center"/>
          </w:tcPr>
          <w:p w:rsidR="00BD1B9E" w:rsidRDefault="00BD1B9E" w:rsidP="00571216">
            <w:pPr>
              <w:spacing w:before="60" w:after="60"/>
              <w:jc w:val="center"/>
            </w:pPr>
          </w:p>
        </w:tc>
      </w:tr>
      <w:tr w:rsidR="00BD1B9E" w:rsidTr="00571216">
        <w:trPr>
          <w:trHeight w:val="680"/>
        </w:trPr>
        <w:tc>
          <w:tcPr>
            <w:tcW w:w="425" w:type="dxa"/>
            <w:vAlign w:val="center"/>
          </w:tcPr>
          <w:p w:rsidR="00BD1B9E" w:rsidRDefault="00BD1B9E" w:rsidP="00571216">
            <w:pPr>
              <w:spacing w:before="60" w:after="60"/>
              <w:jc w:val="center"/>
              <w:rPr>
                <w:b/>
              </w:rPr>
            </w:pPr>
            <w:r>
              <w:rPr>
                <w:b/>
              </w:rPr>
              <w:t>7</w:t>
            </w:r>
          </w:p>
        </w:tc>
        <w:tc>
          <w:tcPr>
            <w:tcW w:w="4224" w:type="dxa"/>
            <w:vAlign w:val="center"/>
          </w:tcPr>
          <w:p w:rsidR="00BD1B9E" w:rsidRDefault="0082045F" w:rsidP="00571216">
            <w:pPr>
              <w:spacing w:before="60" w:after="60"/>
            </w:pPr>
            <w:r>
              <w:t>A species dies out because of climate change.</w:t>
            </w:r>
          </w:p>
        </w:tc>
        <w:tc>
          <w:tcPr>
            <w:tcW w:w="1098" w:type="dxa"/>
            <w:vAlign w:val="center"/>
          </w:tcPr>
          <w:p w:rsidR="00BD1B9E" w:rsidRDefault="00BD1B9E" w:rsidP="00571216">
            <w:pPr>
              <w:spacing w:before="60" w:after="60"/>
              <w:jc w:val="center"/>
            </w:pPr>
          </w:p>
        </w:tc>
        <w:tc>
          <w:tcPr>
            <w:tcW w:w="1099" w:type="dxa"/>
            <w:vAlign w:val="center"/>
          </w:tcPr>
          <w:p w:rsidR="00BD1B9E" w:rsidRDefault="00BD1B9E" w:rsidP="00571216">
            <w:pPr>
              <w:spacing w:before="60" w:after="60"/>
              <w:jc w:val="center"/>
            </w:pPr>
          </w:p>
        </w:tc>
        <w:tc>
          <w:tcPr>
            <w:tcW w:w="1098" w:type="dxa"/>
            <w:vAlign w:val="center"/>
          </w:tcPr>
          <w:p w:rsidR="00BD1B9E" w:rsidRDefault="00BD1B9E" w:rsidP="00571216">
            <w:pPr>
              <w:spacing w:before="60" w:after="60"/>
              <w:jc w:val="center"/>
            </w:pPr>
          </w:p>
        </w:tc>
        <w:tc>
          <w:tcPr>
            <w:tcW w:w="1099" w:type="dxa"/>
            <w:vAlign w:val="center"/>
          </w:tcPr>
          <w:p w:rsidR="00BD1B9E" w:rsidRDefault="00BD1B9E" w:rsidP="00571216">
            <w:pPr>
              <w:spacing w:before="60" w:after="60"/>
              <w:jc w:val="center"/>
            </w:pPr>
          </w:p>
        </w:tc>
      </w:tr>
      <w:tr w:rsidR="00BD1B9E" w:rsidTr="00571216">
        <w:trPr>
          <w:trHeight w:val="680"/>
        </w:trPr>
        <w:tc>
          <w:tcPr>
            <w:tcW w:w="425" w:type="dxa"/>
            <w:vAlign w:val="center"/>
          </w:tcPr>
          <w:p w:rsidR="00BD1B9E" w:rsidRDefault="00BD1B9E" w:rsidP="00571216">
            <w:pPr>
              <w:spacing w:before="60" w:after="60"/>
              <w:jc w:val="center"/>
              <w:rPr>
                <w:b/>
              </w:rPr>
            </w:pPr>
            <w:r>
              <w:rPr>
                <w:b/>
              </w:rPr>
              <w:t>8</w:t>
            </w:r>
          </w:p>
        </w:tc>
        <w:tc>
          <w:tcPr>
            <w:tcW w:w="4224" w:type="dxa"/>
            <w:vAlign w:val="center"/>
          </w:tcPr>
          <w:p w:rsidR="00BD1B9E" w:rsidRDefault="004B3774" w:rsidP="00571216">
            <w:pPr>
              <w:spacing w:before="60" w:after="60"/>
            </w:pPr>
            <w:r>
              <w:t>Smartphone cameras get better with each new model of phone that is released.</w:t>
            </w:r>
          </w:p>
        </w:tc>
        <w:tc>
          <w:tcPr>
            <w:tcW w:w="1098" w:type="dxa"/>
            <w:vAlign w:val="center"/>
          </w:tcPr>
          <w:p w:rsidR="00BD1B9E" w:rsidRDefault="00BD1B9E" w:rsidP="00571216">
            <w:pPr>
              <w:spacing w:before="60" w:after="60"/>
              <w:jc w:val="center"/>
            </w:pPr>
          </w:p>
        </w:tc>
        <w:tc>
          <w:tcPr>
            <w:tcW w:w="1099" w:type="dxa"/>
            <w:vAlign w:val="center"/>
          </w:tcPr>
          <w:p w:rsidR="00BD1B9E" w:rsidRDefault="00BD1B9E" w:rsidP="00571216">
            <w:pPr>
              <w:spacing w:before="60" w:after="60"/>
              <w:jc w:val="center"/>
            </w:pPr>
          </w:p>
        </w:tc>
        <w:tc>
          <w:tcPr>
            <w:tcW w:w="1098" w:type="dxa"/>
            <w:vAlign w:val="center"/>
          </w:tcPr>
          <w:p w:rsidR="00BD1B9E" w:rsidRDefault="00BD1B9E" w:rsidP="00571216">
            <w:pPr>
              <w:spacing w:before="60" w:after="60"/>
              <w:jc w:val="center"/>
            </w:pPr>
          </w:p>
        </w:tc>
        <w:tc>
          <w:tcPr>
            <w:tcW w:w="1099" w:type="dxa"/>
            <w:vAlign w:val="center"/>
          </w:tcPr>
          <w:p w:rsidR="00BD1B9E" w:rsidRDefault="00BD1B9E" w:rsidP="00571216">
            <w:pPr>
              <w:spacing w:before="60" w:after="60"/>
              <w:jc w:val="center"/>
            </w:pPr>
          </w:p>
        </w:tc>
      </w:tr>
    </w:tbl>
    <w:p w:rsidR="00726D7A" w:rsidRPr="002F6246" w:rsidRDefault="00726D7A" w:rsidP="006F3279">
      <w:pPr>
        <w:spacing w:after="240"/>
        <w:rPr>
          <w:sz w:val="2"/>
          <w:szCs w:val="2"/>
        </w:rPr>
      </w:pPr>
    </w:p>
    <w:p w:rsidR="00726D7A" w:rsidRPr="002F6246" w:rsidRDefault="00726D7A" w:rsidP="006F3279">
      <w:pPr>
        <w:spacing w:after="240"/>
        <w:rPr>
          <w:sz w:val="2"/>
          <w:szCs w:val="2"/>
        </w:rPr>
        <w:sectPr w:rsidR="00726D7A" w:rsidRPr="002F6246" w:rsidSect="00642ECD">
          <w:headerReference w:type="default" r:id="rId16"/>
          <w:footerReference w:type="default" r:id="rId17"/>
          <w:pgSz w:w="11906" w:h="16838" w:code="9"/>
          <w:pgMar w:top="1440" w:right="1440" w:bottom="1440" w:left="1440" w:header="709" w:footer="567" w:gutter="0"/>
          <w:cols w:space="708"/>
          <w:docGrid w:linePitch="360"/>
        </w:sectPr>
      </w:pPr>
    </w:p>
    <w:p w:rsidR="00287876" w:rsidRPr="006F3279" w:rsidRDefault="00D972F9" w:rsidP="006F3279">
      <w:pPr>
        <w:spacing w:after="240"/>
        <w:rPr>
          <w:i/>
          <w:sz w:val="18"/>
          <w:szCs w:val="18"/>
        </w:rPr>
      </w:pPr>
      <w:r w:rsidRPr="00D972F9">
        <w:rPr>
          <w:i/>
          <w:sz w:val="18"/>
          <w:szCs w:val="18"/>
        </w:rPr>
        <w:lastRenderedPageBreak/>
        <w:t>Biology &gt; Big idea BVE: Variation, adaptation and evolution &gt; Topic BVE3: Evolution &gt; Key concept BVE3.1: 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83226D" w:rsidP="006F3279">
            <w:pPr>
              <w:spacing w:after="60"/>
              <w:ind w:left="1304"/>
              <w:rPr>
                <w:b/>
                <w:sz w:val="40"/>
                <w:szCs w:val="40"/>
              </w:rPr>
            </w:pPr>
            <w:r w:rsidRPr="0083226D">
              <w:rPr>
                <w:b/>
                <w:sz w:val="40"/>
                <w:szCs w:val="40"/>
              </w:rPr>
              <w:t>Is it evolution?</w:t>
            </w:r>
          </w:p>
        </w:tc>
      </w:tr>
    </w:tbl>
    <w:p w:rsidR="006F3279" w:rsidRDefault="006F3279" w:rsidP="009163AC">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D972F9" w:rsidP="0007651D">
            <w:pPr>
              <w:spacing w:before="60" w:after="60"/>
            </w:pPr>
            <w:r w:rsidRPr="00E819DC">
              <w:t>The characteristics of a species can change over generations as advantageous adaptations become more common; this is evolution, and can be explained by a process of natural selection.</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972F9" w:rsidP="0007651D">
            <w:pPr>
              <w:spacing w:before="60" w:after="60"/>
              <w:rPr>
                <w:b/>
              </w:rPr>
            </w:pPr>
            <w:r w:rsidRPr="00D972F9">
              <w:t>Apply the idea that evolution by natural selection occurs within populations, over generations and without foresight.</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26D7A" w:rsidP="0021607B">
            <w:pPr>
              <w:spacing w:before="60" w:after="60"/>
            </w:pPr>
            <w:r>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972F9" w:rsidP="000030A3">
            <w:pPr>
              <w:spacing w:before="60" w:after="60"/>
            </w:pPr>
            <w:r>
              <w:t>evolution, natural selection</w:t>
            </w:r>
          </w:p>
        </w:tc>
      </w:tr>
    </w:tbl>
    <w:p w:rsidR="00E172C6" w:rsidRDefault="00E172C6" w:rsidP="009163A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FD65E2" w:rsidRDefault="00D972F9" w:rsidP="0050055B">
      <w:pPr>
        <w:spacing w:after="180"/>
      </w:pPr>
      <w:r>
        <w:t xml:space="preserve">Common </w:t>
      </w:r>
      <w:r w:rsidRPr="00BC3484">
        <w:t xml:space="preserve">misunderstandings about </w:t>
      </w:r>
      <w:r>
        <w:t xml:space="preserve">natural selection and evolution arise from naïve, everyday ways of thinking that – whilst intuitive and therefore difficult to overcome – do not align with the accepted scientific explanations </w:t>
      </w:r>
      <w:r>
        <w:fldChar w:fldCharType="begin"/>
      </w:r>
      <w:r>
        <w:instrText xml:space="preserve"> ADDIN EN.CITE &lt;EndNote&gt;&lt;Cite&gt;&lt;Author&gt;Gregory&lt;/Author&gt;&lt;Year&gt;2009&lt;/Year&gt;&lt;IDText&gt;Understanding natural selection: essential concepts and common misconceptions&lt;/IDText&gt;&lt;DisplayText&gt;(Gregory, 2009; Smith, 2010)&lt;/DisplayText&gt;&lt;record&gt;&lt;titles&gt;&lt;title&gt;Understanding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format="utc"&gt;1545495622&lt;/last-updated-date&gt;&lt;volume&gt;2&lt;/volume&gt;&lt;/record&gt;&lt;/Cite&gt;&lt;Cite&gt;&lt;Author&gt;Smith&lt;/Author&gt;&lt;Year&gt;2010&lt;/Year&gt;&lt;IDText&gt;Current status of research in teaching and learning evolution: II. pedagogical issues&lt;/IDText&gt;&lt;record&gt;&lt;titles&gt;&lt;title&gt;Current status of research in teaching and learning evolution: II. pedagogical issues&lt;/title&gt;&lt;secondary-title&gt;Science &amp;amp; Education&lt;/secondary-title&gt;&lt;/titles&gt;&lt;pages&gt;539-571&lt;/pages&gt;&lt;contributors&gt;&lt;authors&gt;&lt;author&gt;Smith, Mike U.&lt;/author&gt;&lt;/authors&gt;&lt;/contributors&gt;&lt;added-date format="utc"&gt;1607878080&lt;/added-date&gt;&lt;ref-type name="Journal Article"&gt;17&lt;/ref-type&gt;&lt;dates&gt;&lt;year&gt;2010&lt;/year&gt;&lt;/dates&gt;&lt;rec-number&gt;8871&lt;/rec-number&gt;&lt;last-updated-date format="utc"&gt;1607878151&lt;/last-updated-date&gt;&lt;volume&gt;19&lt;/volume&gt;&lt;/record&gt;&lt;/Cite&gt;&lt;/EndNote&gt;</w:instrText>
      </w:r>
      <w:r>
        <w:fldChar w:fldCharType="separate"/>
      </w:r>
      <w:r>
        <w:rPr>
          <w:noProof/>
        </w:rPr>
        <w:t>(Gregory, 2009; Smith, 2010)</w:t>
      </w:r>
      <w:r>
        <w:fldChar w:fldCharType="end"/>
      </w:r>
      <w:r w:rsidR="00FD65E2">
        <w:t>.</w:t>
      </w:r>
    </w:p>
    <w:p w:rsidR="00FD65E2" w:rsidRDefault="00D972F9" w:rsidP="0050055B">
      <w:pPr>
        <w:spacing w:after="180"/>
      </w:pPr>
      <w:r>
        <w:t>These naïve ways of thinking include</w:t>
      </w:r>
      <w:r w:rsidR="00FD65E2">
        <w:t xml:space="preserve"> </w:t>
      </w:r>
      <w:r w:rsidR="00FD65E2" w:rsidRPr="00006DC6">
        <w:rPr>
          <w:b/>
        </w:rPr>
        <w:t>Lamarckism</w:t>
      </w:r>
      <w:r w:rsidR="00FD65E2" w:rsidRPr="00FD65E2">
        <w:t xml:space="preserve"> (or ‘soft inheritance’).</w:t>
      </w:r>
      <w:r w:rsidR="00FD65E2">
        <w:t xml:space="preserve"> This is the incorrect belief in the inheritance of acquired characteristics, whereby evolution proceeds because organisms pass on characteristics they have acquired through use or disuse during their lifetime </w:t>
      </w:r>
      <w:r w:rsidR="00FD65E2">
        <w:fldChar w:fldCharType="begin"/>
      </w:r>
      <w:r w:rsidR="00FD65E2">
        <w:instrText xml:space="preserve"> ADDIN EN.CITE &lt;EndNote&gt;&lt;Cite&gt;&lt;Author&gt;Engel Clough&lt;/Author&gt;&lt;Year&gt;1985&lt;/Year&gt;&lt;IDText&gt;Children&amp;apos;s understanding of inheritance&lt;/IDText&gt;&lt;DisplayText&gt;(Engel Clough and Wood-Robinson, 1985; Alters and Nelson, 2002)&lt;/DisplayText&gt;&lt;record&gt;&lt;keywords&gt;&lt;keyword&gt;g6,B,&lt;/keyword&gt;&lt;/keywords&gt;&lt;titles&gt;&lt;title&gt;Children&amp;apos;s understanding of inheritance&lt;/title&gt;&lt;secondary-title&gt;Journal of Biological Education&lt;/secondary-title&gt;&lt;/titles&gt;&lt;pages&gt;304-310&lt;/pages&gt;&lt;number&gt;4&lt;/number&gt;&lt;contributors&gt;&lt;authors&gt;&lt;author&gt;Engel Clough, E.&lt;/author&gt;&lt;author&gt;Wood-Robinson, C.&lt;/author&gt;&lt;/authors&gt;&lt;/contributors&gt;&lt;added-date format="utc"&gt;1528984297&lt;/added-date&gt;&lt;ref-type name="Journal Article"&gt;17&lt;/ref-type&gt;&lt;dates&gt;&lt;year&gt;1985&lt;/year&gt;&lt;/dates&gt;&lt;rec-number&gt;1671&lt;/rec-number&gt;&lt;last-updated-date format="utc"&gt;1608483766&lt;/last-updated-date&gt;&lt;volume&gt;19&lt;/volume&gt;&lt;/record&gt;&lt;/Cite&gt;&lt;Cite&gt;&lt;Author&gt;Alters&lt;/Author&gt;&lt;Year&gt;2002&lt;/Year&gt;&lt;IDText&gt;Perspective: teaching evolution in higher education&lt;/IDText&gt;&lt;record&gt;&lt;titles&gt;&lt;title&gt;Perspective: teaching evolution in higher education&lt;/title&gt;&lt;secondary-title&gt;Evolution&lt;/secondary-title&gt;&lt;/titles&gt;&lt;pages&gt;1891-1901&lt;/pages&gt;&lt;contributors&gt;&lt;authors&gt;&lt;author&gt;Alters, B. J.&lt;/author&gt;&lt;author&gt;Nelson, C. E.&lt;/author&gt;&lt;/authors&gt;&lt;/contributors&gt;&lt;added-date format="utc"&gt;1608480274&lt;/added-date&gt;&lt;ref-type name="Journal Article"&gt;17&lt;/ref-type&gt;&lt;dates&gt;&lt;year&gt;2002&lt;/year&gt;&lt;/dates&gt;&lt;rec-number&gt;8875&lt;/rec-number&gt;&lt;last-updated-date format="utc"&gt;1608480370&lt;/last-updated-date&gt;&lt;volume&gt;56&lt;/volume&gt;&lt;/record&gt;&lt;/Cite&gt;&lt;/EndNote&gt;</w:instrText>
      </w:r>
      <w:r w:rsidR="00FD65E2">
        <w:fldChar w:fldCharType="separate"/>
      </w:r>
      <w:r w:rsidR="00FD65E2">
        <w:rPr>
          <w:noProof/>
        </w:rPr>
        <w:t>(Engel Clough and Wood-Robinson, 1985; Alters and Nelson, 2002)</w:t>
      </w:r>
      <w:r w:rsidR="00FD65E2">
        <w:fldChar w:fldCharType="end"/>
      </w:r>
      <w:r w:rsidR="00FD65E2">
        <w:t xml:space="preserve">. Research reported by a number of authors suggests that children up to age 11 have numerous misunderstandings about the inheritance of characteristics from one generation to the next, including that acquired characteristics (e.g. variation resulting from interaction with the environment) can be passed from parents to offspring </w:t>
      </w:r>
      <w:r w:rsidR="00FD65E2">
        <w:fldChar w:fldCharType="begin"/>
      </w:r>
      <w:r w:rsidR="00FD65E2">
        <w:instrText xml:space="preserve"> ADDIN EN.CITE &lt;EndNote&gt;&lt;Cite&gt;&lt;Author&gt;Cisterna&lt;/Author&gt;&lt;Year&gt;2013&lt;/Year&gt;&lt;IDText&gt;Students&amp;apos; understanding of cells &amp;amp; heredity: patterns of understanding in the context of a curriculum implementation in fifth &amp;amp; seventh grades&lt;/IDText&gt;&lt;DisplayText&gt;(Cisterna, Williams and Merritt, 2013)&lt;/DisplayText&gt;&lt;record&gt;&lt;dates&gt;&lt;pub-dates&gt;&lt;date&gt;03/01/&lt;/date&gt;&lt;/pub-dates&gt;&lt;year&gt;2013&lt;/year&gt;&lt;/dates&gt;&lt;keywords&gt;&lt;keyword&gt;Scientific Concepts&lt;/keyword&gt;&lt;keyword&gt;Heredity&lt;/keyword&gt;&lt;keyword&gt;Teaching Methods&lt;/keyword&gt;&lt;keyword&gt;Educational Technology&lt;/keyword&gt;&lt;keyword&gt;Middle School Students&lt;/keyword&gt;&lt;keyword&gt;Cytology&lt;/keyword&gt;&lt;keyword&gt;Genetics&lt;/keyword&gt;&lt;keyword&gt;Elementary School Students&lt;/keyword&gt;&lt;keyword&gt;Elementary School Science&lt;/keyword&gt;&lt;keyword&gt;Secondary School Science&lt;/keyword&gt;&lt;keyword&gt;Grade 5&lt;/keyword&gt;&lt;keyword&gt;Grade 7&lt;/keyword&gt;&lt;keyword&gt;Concept Formation&lt;/keyword&gt;&lt;/keywords&gt;&lt;urls&gt;&lt;related-urls&gt;&lt;url&gt;http://search.ebscohost.com/login.aspx?direct=true&amp;amp;db=eric&amp;amp;AN=EJ1003673&amp;amp;site=ehost-live&lt;/url&gt;&lt;url&gt;http://dx.doi.org/10.1525/abt.2013.75.3.6&lt;/url&gt;&lt;/related-urls&gt;&lt;/urls&gt;&lt;isbn&gt;0002-7685&lt;/isbn&gt;&lt;titles&gt;&lt;title&gt;Students&amp;apos; understanding of cells &amp;amp; heredity: patterns of understanding in the context of a curriculum implementation in fifth &amp;amp; seventh grades&lt;/title&gt;&lt;secondary-title&gt;American Biology Teacher&lt;/secondary-title&gt;&lt;/titles&gt;&lt;pages&gt;178-184&lt;/pages&gt;&lt;number&gt;3&lt;/number&gt;&lt;contributors&gt;&lt;authors&gt;&lt;author&gt;Cisterna, Dante&lt;/author&gt;&lt;author&gt;Williams, Michelle&lt;/author&gt;&lt;author&gt;Merritt, Joi&lt;/author&gt;&lt;/authors&gt;&lt;/contributors&gt;&lt;added-date format="utc"&gt;1544465608&lt;/added-date&gt;&lt;ref-type name="Journal Article"&gt;17&lt;/ref-type&gt;&lt;remote-database-provider&gt;EBSCOhost&lt;/remote-database-provider&gt;&lt;rec-number&gt;8501&lt;/rec-number&gt;&lt;last-updated-date format="utc"&gt;1544625274&lt;/last-updated-date&gt;&lt;accession-num&gt;EJ1003673&lt;/accession-num&gt;&lt;volume&gt;75&lt;/volume&gt;&lt;remote-database-name&gt;eric&lt;/remote-database-name&gt;&lt;/record&gt;&lt;/Cite&gt;&lt;/EndNote&gt;</w:instrText>
      </w:r>
      <w:r w:rsidR="00FD65E2">
        <w:fldChar w:fldCharType="separate"/>
      </w:r>
      <w:r w:rsidR="00FD65E2">
        <w:rPr>
          <w:noProof/>
        </w:rPr>
        <w:t>(Cisterna, Williams and Merritt, 2013)</w:t>
      </w:r>
      <w:r w:rsidR="00FD65E2">
        <w:fldChar w:fldCharType="end"/>
      </w:r>
      <w:r w:rsidR="00FD65E2">
        <w:t>.</w:t>
      </w:r>
      <w:r w:rsidR="005C5DBF">
        <w:t xml:space="preserve"> </w:t>
      </w:r>
      <w:r w:rsidR="005C5DBF">
        <w:t xml:space="preserve">In order to correctly explain evolution using ideas about natural selection, students must appreciate that </w:t>
      </w:r>
      <w:r w:rsidR="005C5DBF" w:rsidRPr="00726054">
        <w:t>only genetic variation can be inherited.</w:t>
      </w:r>
      <w:bookmarkStart w:id="0" w:name="_GoBack"/>
      <w:bookmarkEnd w:id="0"/>
    </w:p>
    <w:p w:rsidR="00C05571" w:rsidRDefault="00FD65E2" w:rsidP="0050055B">
      <w:pPr>
        <w:spacing w:after="180"/>
      </w:pPr>
      <w:r>
        <w:t xml:space="preserve">A similar and common misunderstanding is that changes within an individual’s lifetime constitute adaptation or evolution </w:t>
      </w:r>
      <w:r>
        <w:fldChar w:fldCharType="begin"/>
      </w:r>
      <w:r>
        <w:instrText xml:space="preserve"> ADDIN EN.CITE &lt;EndNote&gt;&lt;Cite&gt;&lt;Author&gt;Alters&lt;/Author&gt;&lt;Year&gt;2002&lt;/Year&gt;&lt;IDText&gt;Perspective: teaching evolution in higher education&lt;/IDText&gt;&lt;DisplayText&gt;(Alters and Nelson, 2002)&lt;/DisplayText&gt;&lt;record&gt;&lt;titles&gt;&lt;title&gt;Perspective: teaching evolution in higher education&lt;/title&gt;&lt;secondary-title&gt;Evolution&lt;/secondary-title&gt;&lt;/titles&gt;&lt;pages&gt;1891-1901&lt;/pages&gt;&lt;contributors&gt;&lt;authors&gt;&lt;author&gt;Alters, B. J.&lt;/author&gt;&lt;author&gt;Nelson, C. E.&lt;/author&gt;&lt;/authors&gt;&lt;/contributors&gt;&lt;added-date format="utc"&gt;1608480274&lt;/added-date&gt;&lt;ref-type name="Journal Article"&gt;17&lt;/ref-type&gt;&lt;dates&gt;&lt;year&gt;2002&lt;/year&gt;&lt;/dates&gt;&lt;rec-number&gt;8875&lt;/rec-number&gt;&lt;last-updated-date format="utc"&gt;1608480370&lt;/last-updated-date&gt;&lt;volume&gt;56&lt;/volume&gt;&lt;/record&gt;&lt;/Cite&gt;&lt;/EndNote&gt;</w:instrText>
      </w:r>
      <w:r>
        <w:fldChar w:fldCharType="separate"/>
      </w:r>
      <w:r>
        <w:rPr>
          <w:noProof/>
        </w:rPr>
        <w:t>(Alters and Nelson, 2002)</w:t>
      </w:r>
      <w:r>
        <w:fldChar w:fldCharType="end"/>
      </w:r>
      <w:r>
        <w:t xml:space="preserve"> – they do not; adaptation and evolution refer to the process of accumulation of advantageous traits in a </w:t>
      </w:r>
      <w:r w:rsidRPr="008D0033">
        <w:rPr>
          <w:i/>
        </w:rPr>
        <w:t>population</w:t>
      </w:r>
      <w:r>
        <w:t xml:space="preserve"> over </w:t>
      </w:r>
      <w:r w:rsidRPr="008D0033">
        <w:rPr>
          <w:i/>
        </w:rPr>
        <w:t>generations</w:t>
      </w:r>
      <w:r>
        <w:t xml:space="preserve"> </w:t>
      </w:r>
      <w:r>
        <w:fldChar w:fldCharType="begin"/>
      </w:r>
      <w:r>
        <w:instrText xml:space="preserve"> ADDIN EN.CITE &lt;EndNote&gt;&lt;Cite&gt;&lt;Author&gt;Andersson&lt;/Author&gt;&lt;Year&gt;2006&lt;/Year&gt;&lt;IDText&gt;On developing content-oriented theories taking biological evolution as an example&lt;/IDText&gt;&lt;DisplayText&gt;(Andersson and Wallin, 2006)&lt;/DisplayText&gt;&lt;record&gt;&lt;dates&gt;&lt;pub-dates&gt;&lt;date&gt;05/12/&lt;/date&gt;&lt;/pub-dates&gt;&lt;year&gt;2006&lt;/year&gt;&lt;/dates&gt;&lt;keywords&gt;&lt;keyword&gt;Research Design&lt;/keyword&gt;&lt;keyword&gt;Teaching Methods&lt;/keyword&gt;&lt;keyword&gt;Instructional Materials&lt;/keyword&gt;&lt;keyword&gt;Educational Research&lt;/keyword&gt;&lt;keyword&gt;Educational Theories&lt;/keyword&gt;&lt;keyword&gt;Science Education&lt;/keyword&gt;&lt;keyword&gt;Biology&lt;/keyword&gt;&lt;keyword&gt;Evolution&lt;/keyword&gt;&lt;keyword&gt;Hypothesis Testing&lt;/keyword&gt;&lt;keyword&gt;Scientific Research&lt;/keyword&gt;&lt;keyword&gt;Research Methodology&lt;/keyword&gt;&lt;keyword&gt;United States&lt;/keyword&gt;&lt;keyword&gt;Europe&lt;/keyword&gt;&lt;keyword&gt;United States&lt;/keyword&gt;&lt;/keywords&gt;&lt;urls&gt;&lt;related-urls&gt;&lt;url&gt;http://search.ebscohost.com/login.aspx?direct=true&amp;amp;db=eric&amp;amp;AN=EJ734641&amp;amp;site=ehost-live&lt;/url&gt;&lt;url&gt;http://taylorandfrancis.metapress.com/link.asp?target=contribution&amp;amp;id=TP41533K44252H36&lt;/url&gt;&lt;/related-urls&gt;&lt;/urls&gt;&lt;isbn&gt;0950-0693&lt;/isbn&gt;&lt;titles&gt;&lt;title&gt;On developing content-oriented theories taking biological evolution as an example&lt;/title&gt;&lt;secondary-title&gt;International Journal of Science Education&lt;/secondary-title&gt;&lt;/titles&gt;&lt;pages&gt;673-695&lt;/pages&gt;&lt;number&gt;6&lt;/number&gt;&lt;contributors&gt;&lt;authors&gt;&lt;author&gt;Andersson, Bjorn&lt;/author&gt;&lt;author&gt;Wallin, Anita&lt;/author&gt;&lt;/authors&gt;&lt;/contributors&gt;&lt;added-date format="utc"&gt;1608303317&lt;/added-date&gt;&lt;ref-type name="Journal Article"&gt;17&lt;/ref-type&gt;&lt;remote-database-provider&gt;EBSCOhost&lt;/remote-database-provider&gt;&lt;rec-number&gt;8874&lt;/rec-number&gt;&lt;publisher&gt;International Journal of Science Education&lt;/publisher&gt;&lt;last-updated-date format="utc"&gt;1608303492&lt;/last-updated-date&gt;&lt;accession-num&gt;EJ734641&lt;/accession-num&gt;&lt;volume&gt;28&lt;/volume&gt;&lt;remote-database-name&gt;ERIC&lt;/remote-database-name&gt;&lt;/record&gt;&lt;/Cite&gt;&lt;/EndNote&gt;</w:instrText>
      </w:r>
      <w:r>
        <w:fldChar w:fldCharType="separate"/>
      </w:r>
      <w:r>
        <w:rPr>
          <w:noProof/>
        </w:rPr>
        <w:t>(Andersson and Wallin, 2006)</w:t>
      </w:r>
      <w:r>
        <w:fldChar w:fldCharType="end"/>
      </w:r>
      <w:r>
        <w:t>.</w:t>
      </w:r>
    </w:p>
    <w:p w:rsidR="00D972F9" w:rsidRDefault="00FD65E2" w:rsidP="0050055B">
      <w:pPr>
        <w:spacing w:after="180"/>
      </w:pPr>
      <w:r>
        <w:t>E</w:t>
      </w:r>
      <w:r w:rsidR="00D972F9" w:rsidRPr="0070598A">
        <w:t>volution-related terminology can also be associated with misunderstandings.</w:t>
      </w:r>
      <w:r w:rsidR="00D972F9">
        <w:t xml:space="preserve"> Terms such as “evolution”, “fitness” and “adaptation” are used in everyday life in ways that do not reflect the scientific usage, and can confuse students if they are used in teaching without careful explanation </w:t>
      </w:r>
      <w:r w:rsidR="00D972F9">
        <w:fldChar w:fldCharType="begin"/>
      </w:r>
      <w:r w:rsidR="00D972F9">
        <w:instrText xml:space="preserve"> ADDIN EN.CITE &lt;EndNote&gt;&lt;Cite&gt;&lt;Author&gt;Andersson&lt;/Author&gt;&lt;Year&gt;2006&lt;/Year&gt;&lt;IDText&gt;On developing content-oriented theories taking biological evolution as an example&lt;/IDText&gt;&lt;DisplayText&gt;(Andersson and Wallin, 2006)&lt;/DisplayText&gt;&lt;record&gt;&lt;dates&gt;&lt;pub-dates&gt;&lt;date&gt;05/12/&lt;/date&gt;&lt;/pub-dates&gt;&lt;year&gt;2006&lt;/year&gt;&lt;/dates&gt;&lt;keywords&gt;&lt;keyword&gt;Research Design&lt;/keyword&gt;&lt;keyword&gt;Teaching Methods&lt;/keyword&gt;&lt;keyword&gt;Instructional Materials&lt;/keyword&gt;&lt;keyword&gt;Educational Research&lt;/keyword&gt;&lt;keyword&gt;Educational Theories&lt;/keyword&gt;&lt;keyword&gt;Science Education&lt;/keyword&gt;&lt;keyword&gt;Biology&lt;/keyword&gt;&lt;keyword&gt;Evolution&lt;/keyword&gt;&lt;keyword&gt;Hypothesis Testing&lt;/keyword&gt;&lt;keyword&gt;Scientific Research&lt;/keyword&gt;&lt;keyword&gt;Research Methodology&lt;/keyword&gt;&lt;keyword&gt;United States&lt;/keyword&gt;&lt;keyword&gt;Europe&lt;/keyword&gt;&lt;keyword&gt;United States&lt;/keyword&gt;&lt;/keywords&gt;&lt;urls&gt;&lt;related-urls&gt;&lt;url&gt;http://search.ebscohost.com/login.aspx?direct=true&amp;amp;db=eric&amp;amp;AN=EJ734641&amp;amp;site=ehost-live&lt;/url&gt;&lt;url&gt;http://taylorandfrancis.metapress.com/link.asp?target=contribution&amp;amp;id=TP41533K44252H36&lt;/url&gt;&lt;/related-urls&gt;&lt;/urls&gt;&lt;isbn&gt;0950-0693&lt;/isbn&gt;&lt;titles&gt;&lt;title&gt;On developing content-oriented theories taking biological evolution as an example&lt;/title&gt;&lt;secondary-title&gt;International Journal of Science Education&lt;/secondary-title&gt;&lt;/titles&gt;&lt;pages&gt;673-695&lt;/pages&gt;&lt;number&gt;6&lt;/number&gt;&lt;contributors&gt;&lt;authors&gt;&lt;author&gt;Andersson, Bjorn&lt;/author&gt;&lt;author&gt;Wallin, Anita&lt;/author&gt;&lt;/authors&gt;&lt;/contributors&gt;&lt;added-date format="utc"&gt;1608303317&lt;/added-date&gt;&lt;ref-type name="Journal Article"&gt;17&lt;/ref-type&gt;&lt;remote-database-provider&gt;EBSCOhost&lt;/remote-database-provider&gt;&lt;rec-number&gt;8874&lt;/rec-number&gt;&lt;publisher&gt;International Journal of Science Education&lt;/publisher&gt;&lt;last-updated-date format="utc"&gt;1608303492&lt;/last-updated-date&gt;&lt;accession-num&gt;EJ734641&lt;/accession-num&gt;&lt;volume&gt;28&lt;/volume&gt;&lt;remote-database-name&gt;ERIC&lt;/remote-database-name&gt;&lt;/record&gt;&lt;/Cite&gt;&lt;/EndNote&gt;</w:instrText>
      </w:r>
      <w:r w:rsidR="00D972F9">
        <w:fldChar w:fldCharType="separate"/>
      </w:r>
      <w:r w:rsidR="00D972F9">
        <w:rPr>
          <w:noProof/>
        </w:rPr>
        <w:t>(Andersson and Wallin, 2006)</w:t>
      </w:r>
      <w:r w:rsidR="00D972F9">
        <w:fldChar w:fldCharType="end"/>
      </w:r>
      <w:r w:rsidR="00D972F9">
        <w:t>.</w:t>
      </w:r>
    </w:p>
    <w:p w:rsidR="00FD60D7" w:rsidRPr="00D972F9" w:rsidRDefault="007A748B" w:rsidP="00FD60D7">
      <w:pPr>
        <w:spacing w:after="180"/>
      </w:pPr>
      <w:r w:rsidRPr="00D972F9">
        <w:rPr>
          <w:b/>
          <w:color w:val="538135"/>
          <w:sz w:val="24"/>
        </w:rPr>
        <w:t xml:space="preserve">Ways to use this </w:t>
      </w:r>
      <w:r w:rsidR="00641E99" w:rsidRPr="00D972F9">
        <w:rPr>
          <w:b/>
          <w:color w:val="538135"/>
          <w:sz w:val="24"/>
        </w:rPr>
        <w:t>question</w:t>
      </w:r>
    </w:p>
    <w:p w:rsidR="00EF30F1" w:rsidRPr="00D972F9" w:rsidRDefault="00EF30F1" w:rsidP="00EF30F1">
      <w:pPr>
        <w:spacing w:after="120"/>
      </w:pPr>
      <w:r w:rsidRPr="00D972F9">
        <w:t xml:space="preserve">Students should complete the </w:t>
      </w:r>
      <w:r w:rsidR="00726D7A" w:rsidRPr="00D972F9">
        <w:t>confidence grid</w:t>
      </w:r>
      <w:r w:rsidRPr="00D972F9">
        <w:t>s individually. This could be a pencil and paper exercise, or you could use the presentation with an electronic voting system or mini white boards.</w:t>
      </w:r>
    </w:p>
    <w:p w:rsidR="00EF30F1" w:rsidRPr="00D972F9" w:rsidRDefault="00EF30F1" w:rsidP="00EF30F1">
      <w:pPr>
        <w:spacing w:after="120"/>
        <w:rPr>
          <w:i/>
        </w:rPr>
      </w:pPr>
      <w:r w:rsidRPr="00D972F9">
        <w:rPr>
          <w:i/>
        </w:rPr>
        <w:t>Differentiation</w:t>
      </w:r>
    </w:p>
    <w:p w:rsidR="00EF30F1" w:rsidRDefault="00EF30F1" w:rsidP="00EF30F1">
      <w:pPr>
        <w:spacing w:after="180"/>
      </w:pPr>
      <w:r w:rsidRPr="00D972F9">
        <w:t>You may choose to read the questions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lastRenderedPageBreak/>
        <w:t>Expected answers</w:t>
      </w:r>
    </w:p>
    <w:p w:rsidR="009163AC" w:rsidRDefault="009163AC" w:rsidP="001B2500">
      <w:pPr>
        <w:pStyle w:val="ListParagraph"/>
        <w:numPr>
          <w:ilvl w:val="0"/>
          <w:numId w:val="4"/>
        </w:numPr>
        <w:spacing w:after="120"/>
        <w:ind w:left="425" w:hanging="357"/>
        <w:contextualSpacing w:val="0"/>
      </w:pPr>
      <w:r>
        <w:t xml:space="preserve">A kitten </w:t>
      </w:r>
      <w:r w:rsidR="001B2500">
        <w:t xml:space="preserve">grows up to become an adult cat – </w:t>
      </w:r>
      <w:r w:rsidR="001B2500" w:rsidRPr="001B2500">
        <w:rPr>
          <w:b/>
        </w:rPr>
        <w:t>wrong</w:t>
      </w:r>
      <w:r w:rsidR="001B2500">
        <w:t xml:space="preserve"> (</w:t>
      </w:r>
      <w:r w:rsidR="00C26015">
        <w:t>changes within an individual’s lifetime are not evolution; in this case, it is growth and development</w:t>
      </w:r>
      <w:r w:rsidR="001B2500">
        <w:t>)</w:t>
      </w:r>
    </w:p>
    <w:p w:rsidR="009163AC" w:rsidRDefault="009163AC" w:rsidP="001B2500">
      <w:pPr>
        <w:pStyle w:val="ListParagraph"/>
        <w:numPr>
          <w:ilvl w:val="0"/>
          <w:numId w:val="4"/>
        </w:numPr>
        <w:spacing w:after="120"/>
        <w:ind w:left="425" w:hanging="357"/>
        <w:contextualSpacing w:val="0"/>
      </w:pPr>
      <w:r>
        <w:t>After chasing lots of prey, a predator’s leg muscles g</w:t>
      </w:r>
      <w:r w:rsidR="001B2500">
        <w:t xml:space="preserve">et bigger and it can run faster – </w:t>
      </w:r>
      <w:r w:rsidR="001B2500" w:rsidRPr="001B2500">
        <w:rPr>
          <w:b/>
        </w:rPr>
        <w:t>wrong</w:t>
      </w:r>
      <w:r w:rsidR="001B2500">
        <w:t xml:space="preserve"> (</w:t>
      </w:r>
      <w:r w:rsidR="00C26015">
        <w:t>changes within an individual’s lifetime are not evolution, and acquired characteristics such as bigger muscles cannot be passed on to offspring – therefore do not affect the continued evolution of the species</w:t>
      </w:r>
      <w:r w:rsidR="001B2500">
        <w:t>)</w:t>
      </w:r>
    </w:p>
    <w:p w:rsidR="009163AC" w:rsidRDefault="009163AC" w:rsidP="001B2500">
      <w:pPr>
        <w:pStyle w:val="ListParagraph"/>
        <w:numPr>
          <w:ilvl w:val="0"/>
          <w:numId w:val="4"/>
        </w:numPr>
        <w:spacing w:after="120"/>
        <w:ind w:left="425" w:hanging="357"/>
        <w:contextualSpacing w:val="0"/>
      </w:pPr>
      <w:r>
        <w:t xml:space="preserve">A baby inherits a useful </w:t>
      </w:r>
      <w:r w:rsidR="001B2500">
        <w:t xml:space="preserve">characteristic from its parents – </w:t>
      </w:r>
      <w:r w:rsidR="001B2500" w:rsidRPr="001B2500">
        <w:rPr>
          <w:b/>
        </w:rPr>
        <w:t>wrong</w:t>
      </w:r>
      <w:r w:rsidR="001B2500">
        <w:t xml:space="preserve"> (</w:t>
      </w:r>
      <w:r w:rsidR="00CF6F66">
        <w:t>the inheritance of advantageous characteristics is a key part of evolution by natural selection, but one individual inheriting a characteristics from the previous generation is not evolution; evolution is a change in the proportion or frequency of a characteristic within a population over a number of generations</w:t>
      </w:r>
      <w:r w:rsidR="001B2500">
        <w:t>)</w:t>
      </w:r>
    </w:p>
    <w:p w:rsidR="009163AC" w:rsidRDefault="009163AC" w:rsidP="00BE18AA">
      <w:pPr>
        <w:pStyle w:val="ListParagraph"/>
        <w:numPr>
          <w:ilvl w:val="0"/>
          <w:numId w:val="4"/>
        </w:numPr>
        <w:spacing w:after="120"/>
        <w:ind w:left="426"/>
        <w:contextualSpacing w:val="0"/>
      </w:pPr>
      <w:r>
        <w:t>The average beak length of a population of birds increases over m</w:t>
      </w:r>
      <w:r w:rsidR="001B2500">
        <w:t xml:space="preserve">any generations – </w:t>
      </w:r>
      <w:r w:rsidR="001B2500" w:rsidRPr="001B2500">
        <w:rPr>
          <w:b/>
        </w:rPr>
        <w:t>right</w:t>
      </w:r>
      <w:r w:rsidR="001B2500">
        <w:t xml:space="preserve"> (</w:t>
      </w:r>
      <w:r w:rsidR="00CF6F66">
        <w:t>this example is explored in more detail in the BEST response activity “</w:t>
      </w:r>
      <w:r w:rsidR="00BE18AA" w:rsidRPr="00BE18AA">
        <w:t>Evolution in the garden</w:t>
      </w:r>
      <w:r w:rsidR="00CF6F66">
        <w:t>”</w:t>
      </w:r>
      <w:r w:rsidR="001B2500">
        <w:t>)</w:t>
      </w:r>
    </w:p>
    <w:p w:rsidR="009163AC" w:rsidRDefault="001B2500" w:rsidP="001B2500">
      <w:pPr>
        <w:pStyle w:val="ListParagraph"/>
        <w:numPr>
          <w:ilvl w:val="0"/>
          <w:numId w:val="4"/>
        </w:numPr>
        <w:spacing w:after="120"/>
        <w:ind w:left="425" w:hanging="357"/>
        <w:contextualSpacing w:val="0"/>
      </w:pPr>
      <w:r>
        <w:t xml:space="preserve">A girl learns to play the piano – </w:t>
      </w:r>
      <w:r w:rsidRPr="001B2500">
        <w:rPr>
          <w:b/>
        </w:rPr>
        <w:t>wrong</w:t>
      </w:r>
      <w:r>
        <w:t xml:space="preserve"> (</w:t>
      </w:r>
      <w:r w:rsidR="001100BD">
        <w:t>changes within an individual’s lifetime are not evolution, and learned behaviours cannot be passed on to offspring – therefore do not affect the continued evolution of the species</w:t>
      </w:r>
      <w:r>
        <w:t>)</w:t>
      </w:r>
    </w:p>
    <w:p w:rsidR="009163AC" w:rsidRDefault="009163AC" w:rsidP="001B2500">
      <w:pPr>
        <w:pStyle w:val="ListParagraph"/>
        <w:numPr>
          <w:ilvl w:val="0"/>
          <w:numId w:val="4"/>
        </w:numPr>
        <w:spacing w:after="120"/>
        <w:ind w:left="425" w:hanging="357"/>
        <w:contextualSpacing w:val="0"/>
      </w:pPr>
      <w:r>
        <w:t>In each new generation of roses, t</w:t>
      </w:r>
      <w:r w:rsidR="001B2500">
        <w:t xml:space="preserve">he petals are bigger and redder – </w:t>
      </w:r>
      <w:r w:rsidR="001B2500" w:rsidRPr="001B2500">
        <w:rPr>
          <w:b/>
        </w:rPr>
        <w:t>right</w:t>
      </w:r>
      <w:r w:rsidR="001B2500">
        <w:t xml:space="preserve"> (</w:t>
      </w:r>
      <w:r w:rsidR="001100BD">
        <w:t>although this could be due to selective breeding, it could also occur due to natural selection</w:t>
      </w:r>
      <w:r w:rsidR="001B2500">
        <w:t>)</w:t>
      </w:r>
    </w:p>
    <w:p w:rsidR="009163AC" w:rsidRDefault="009163AC" w:rsidP="001B2500">
      <w:pPr>
        <w:pStyle w:val="ListParagraph"/>
        <w:numPr>
          <w:ilvl w:val="0"/>
          <w:numId w:val="4"/>
        </w:numPr>
        <w:spacing w:after="120"/>
        <w:ind w:left="425" w:hanging="357"/>
        <w:contextualSpacing w:val="0"/>
      </w:pPr>
      <w:r>
        <w:t>A species die</w:t>
      </w:r>
      <w:r w:rsidR="001B2500">
        <w:t xml:space="preserve">s out because of climate change – </w:t>
      </w:r>
      <w:r w:rsidR="001B2500" w:rsidRPr="001B2500">
        <w:rPr>
          <w:b/>
        </w:rPr>
        <w:t>wrong</w:t>
      </w:r>
      <w:r w:rsidR="001B2500">
        <w:t xml:space="preserve"> (</w:t>
      </w:r>
      <w:r w:rsidR="001100BD">
        <w:t>this is extinction, which occurs when a species does not adapt/evolve quickly enough to survive environmental change</w:t>
      </w:r>
      <w:r w:rsidR="001B2500">
        <w:t>)</w:t>
      </w:r>
    </w:p>
    <w:p w:rsidR="00EF30F1" w:rsidRDefault="009163AC" w:rsidP="001B2500">
      <w:pPr>
        <w:pStyle w:val="ListParagraph"/>
        <w:numPr>
          <w:ilvl w:val="0"/>
          <w:numId w:val="4"/>
        </w:numPr>
        <w:spacing w:after="120"/>
        <w:ind w:left="425" w:hanging="357"/>
        <w:contextualSpacing w:val="0"/>
      </w:pPr>
      <w:r>
        <w:t xml:space="preserve">Smartphone cameras get better with each new </w:t>
      </w:r>
      <w:r w:rsidR="001B2500">
        <w:t xml:space="preserve">model of phone that is released – </w:t>
      </w:r>
      <w:r w:rsidR="001B2500" w:rsidRPr="001B2500">
        <w:rPr>
          <w:b/>
        </w:rPr>
        <w:t>wrong</w:t>
      </w:r>
      <w:r w:rsidR="001B2500">
        <w:t xml:space="preserve"> (</w:t>
      </w:r>
      <w:r w:rsidR="002D6E2B">
        <w:t xml:space="preserve">this is obviously not a biological example, and refers to characteristics that have been designed rather than </w:t>
      </w:r>
      <w:r w:rsidR="00F31B34">
        <w:t>arose</w:t>
      </w:r>
      <w:r w:rsidR="002D6E2B">
        <w:t xml:space="preserve"> </w:t>
      </w:r>
      <w:r w:rsidR="00F31B34">
        <w:t>due to</w:t>
      </w:r>
      <w:r w:rsidR="002D6E2B">
        <w:t xml:space="preserve"> random</w:t>
      </w:r>
      <w:r w:rsidR="00F31B34">
        <w:t xml:space="preserve"> variation</w:t>
      </w:r>
      <w:r w:rsidR="002D6E2B">
        <w:t xml:space="preserve"> and became more common due to natural selection</w:t>
      </w:r>
      <w:r w:rsidR="001B2500">
        <w: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D972F9">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9568F7" w:rsidRPr="00CF4D3D" w:rsidRDefault="009568F7" w:rsidP="009568F7">
      <w:pPr>
        <w:spacing w:after="180"/>
      </w:pPr>
      <w:r w:rsidRPr="00CF4D3D">
        <w:t xml:space="preserve">If students </w:t>
      </w:r>
      <w:r>
        <w:t xml:space="preserve">struggle to recognise what constitutes evolution, and to use the ideas of random </w:t>
      </w:r>
      <w:r w:rsidRPr="00FC3118">
        <w:t xml:space="preserve">variation, competition, fitness and natural selection to explain why </w:t>
      </w:r>
      <w:r>
        <w:t xml:space="preserve">it doesn’t plan in advance, </w:t>
      </w:r>
      <w:r w:rsidRPr="00CF4D3D">
        <w:t>the following BEST ‘response activity’ allows them to develop their understanding through small group discussion, and could be used in follow-up to this diagnostic question:</w:t>
      </w:r>
    </w:p>
    <w:p w:rsidR="009568F7" w:rsidRPr="00CF4D3D" w:rsidRDefault="009568F7" w:rsidP="001E1A40">
      <w:pPr>
        <w:pStyle w:val="ListParagraph"/>
        <w:numPr>
          <w:ilvl w:val="0"/>
          <w:numId w:val="1"/>
        </w:numPr>
        <w:spacing w:after="180"/>
      </w:pPr>
      <w:r w:rsidRPr="00CF4D3D">
        <w:t>Response activity</w:t>
      </w:r>
      <w:r w:rsidR="001E1A40">
        <w:t xml:space="preserve">: </w:t>
      </w:r>
      <w:r w:rsidR="001E1A40" w:rsidRPr="001E1A40">
        <w:t>Evolution in the garden</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D972F9">
        <w:t>Alistair Moore</w:t>
      </w:r>
      <w:r w:rsidR="0015356E">
        <w:t xml:space="preserve"> (UYSEG)</w:t>
      </w:r>
      <w:r>
        <w:t>.</w:t>
      </w:r>
      <w:proofErr w:type="gramEnd"/>
    </w:p>
    <w:p w:rsidR="00CC78A5" w:rsidRPr="009568F7" w:rsidRDefault="00D278E8" w:rsidP="00E172C6">
      <w:pPr>
        <w:spacing w:after="180"/>
        <w:rPr>
          <w:sz w:val="20"/>
        </w:rPr>
      </w:pPr>
      <w:r w:rsidRPr="009568F7">
        <w:rPr>
          <w:sz w:val="20"/>
        </w:rPr>
        <w:t xml:space="preserve">Images: </w:t>
      </w:r>
      <w:r w:rsidR="00452C39" w:rsidRPr="009568F7">
        <w:rPr>
          <w:sz w:val="20"/>
        </w:rPr>
        <w:t>cat – pixabay.com/</w:t>
      </w:r>
      <w:r w:rsidR="00C148A4" w:rsidRPr="009568F7">
        <w:rPr>
          <w:sz w:val="20"/>
        </w:rPr>
        <w:t>guvo59</w:t>
      </w:r>
      <w:r w:rsidR="00452C39" w:rsidRPr="009568F7">
        <w:rPr>
          <w:sz w:val="20"/>
        </w:rPr>
        <w:t xml:space="preserve"> (</w:t>
      </w:r>
      <w:r w:rsidR="00C148A4" w:rsidRPr="009568F7">
        <w:rPr>
          <w:sz w:val="20"/>
        </w:rPr>
        <w:t>4611189</w:t>
      </w:r>
      <w:r w:rsidR="00452C39" w:rsidRPr="009568F7">
        <w:rPr>
          <w:sz w:val="20"/>
        </w:rPr>
        <w:t>); cheetah – pixabay.com/</w:t>
      </w:r>
      <w:proofErr w:type="spellStart"/>
      <w:r w:rsidR="00C148A4" w:rsidRPr="009568F7">
        <w:rPr>
          <w:sz w:val="20"/>
        </w:rPr>
        <w:t>DrZoltan</w:t>
      </w:r>
      <w:proofErr w:type="spellEnd"/>
      <w:r w:rsidR="00452C39" w:rsidRPr="009568F7">
        <w:rPr>
          <w:sz w:val="20"/>
        </w:rPr>
        <w:t xml:space="preserve"> (</w:t>
      </w:r>
      <w:r w:rsidR="00C148A4" w:rsidRPr="009568F7">
        <w:rPr>
          <w:sz w:val="20"/>
        </w:rPr>
        <w:t>2859581</w:t>
      </w:r>
      <w:r w:rsidR="00452C39" w:rsidRPr="009568F7">
        <w:rPr>
          <w:sz w:val="20"/>
        </w:rPr>
        <w:t>); baby – pixabay.com/</w:t>
      </w:r>
      <w:proofErr w:type="spellStart"/>
      <w:r w:rsidR="00C148A4" w:rsidRPr="009568F7">
        <w:rPr>
          <w:sz w:val="20"/>
        </w:rPr>
        <w:t>blankita_ua</w:t>
      </w:r>
      <w:proofErr w:type="spellEnd"/>
      <w:r w:rsidR="00452C39" w:rsidRPr="009568F7">
        <w:rPr>
          <w:sz w:val="20"/>
        </w:rPr>
        <w:t xml:space="preserve"> (</w:t>
      </w:r>
      <w:r w:rsidR="00C148A4" w:rsidRPr="009568F7">
        <w:rPr>
          <w:sz w:val="20"/>
        </w:rPr>
        <w:t>4100420</w:t>
      </w:r>
      <w:r w:rsidR="00452C39" w:rsidRPr="009568F7">
        <w:rPr>
          <w:sz w:val="20"/>
        </w:rPr>
        <w:t>); bird – pixabay.com/</w:t>
      </w:r>
      <w:proofErr w:type="spellStart"/>
      <w:r w:rsidR="00C148A4" w:rsidRPr="009568F7">
        <w:rPr>
          <w:sz w:val="20"/>
        </w:rPr>
        <w:t>LubosHouska</w:t>
      </w:r>
      <w:proofErr w:type="spellEnd"/>
      <w:r w:rsidR="00452C39" w:rsidRPr="009568F7">
        <w:rPr>
          <w:sz w:val="20"/>
        </w:rPr>
        <w:t xml:space="preserve"> (</w:t>
      </w:r>
      <w:r w:rsidR="00C148A4" w:rsidRPr="009568F7">
        <w:rPr>
          <w:sz w:val="20"/>
        </w:rPr>
        <w:t>881594</w:t>
      </w:r>
      <w:r w:rsidR="00452C39" w:rsidRPr="009568F7">
        <w:rPr>
          <w:sz w:val="20"/>
        </w:rPr>
        <w:t>); piano player – pixabay.com/</w:t>
      </w:r>
      <w:proofErr w:type="spellStart"/>
      <w:r w:rsidR="00C148A4" w:rsidRPr="009568F7">
        <w:rPr>
          <w:sz w:val="20"/>
        </w:rPr>
        <w:t>allegralouise</w:t>
      </w:r>
      <w:proofErr w:type="spellEnd"/>
      <w:r w:rsidR="00452C39" w:rsidRPr="009568F7">
        <w:rPr>
          <w:sz w:val="20"/>
        </w:rPr>
        <w:t xml:space="preserve"> (</w:t>
      </w:r>
      <w:r w:rsidR="00C148A4" w:rsidRPr="009568F7">
        <w:rPr>
          <w:sz w:val="20"/>
        </w:rPr>
        <w:t>606080</w:t>
      </w:r>
      <w:r w:rsidR="00452C39" w:rsidRPr="009568F7">
        <w:rPr>
          <w:sz w:val="20"/>
        </w:rPr>
        <w:t>); roses – pixabay.com/</w:t>
      </w:r>
      <w:r w:rsidR="00C148A4" w:rsidRPr="009568F7">
        <w:rPr>
          <w:sz w:val="20"/>
        </w:rPr>
        <w:t>Hans</w:t>
      </w:r>
      <w:r w:rsidR="00452C39" w:rsidRPr="009568F7">
        <w:rPr>
          <w:sz w:val="20"/>
        </w:rPr>
        <w:t xml:space="preserve"> (</w:t>
      </w:r>
      <w:r w:rsidR="00C148A4" w:rsidRPr="009568F7">
        <w:rPr>
          <w:sz w:val="20"/>
        </w:rPr>
        <w:t>4232</w:t>
      </w:r>
      <w:r w:rsidR="00452C39" w:rsidRPr="009568F7">
        <w:rPr>
          <w:sz w:val="20"/>
        </w:rPr>
        <w:t>); skull – pixabay.com/</w:t>
      </w:r>
      <w:proofErr w:type="spellStart"/>
      <w:r w:rsidR="00C148A4" w:rsidRPr="009568F7">
        <w:rPr>
          <w:sz w:val="20"/>
        </w:rPr>
        <w:t>Meridy</w:t>
      </w:r>
      <w:proofErr w:type="spellEnd"/>
      <w:r w:rsidR="00452C39" w:rsidRPr="009568F7">
        <w:rPr>
          <w:sz w:val="20"/>
        </w:rPr>
        <w:t xml:space="preserve"> (</w:t>
      </w:r>
      <w:r w:rsidR="00C148A4" w:rsidRPr="009568F7">
        <w:rPr>
          <w:sz w:val="20"/>
        </w:rPr>
        <w:t>4648747</w:t>
      </w:r>
      <w:r w:rsidR="00452C39" w:rsidRPr="009568F7">
        <w:rPr>
          <w:sz w:val="20"/>
        </w:rPr>
        <w:t>); smartphone – pixabay.com/</w:t>
      </w:r>
      <w:proofErr w:type="spellStart"/>
      <w:r w:rsidR="00C148A4" w:rsidRPr="009568F7">
        <w:rPr>
          <w:sz w:val="20"/>
        </w:rPr>
        <w:t>fredrikwandem</w:t>
      </w:r>
      <w:proofErr w:type="spellEnd"/>
      <w:r w:rsidR="00452C39" w:rsidRPr="009568F7">
        <w:rPr>
          <w:sz w:val="20"/>
        </w:rPr>
        <w:t xml:space="preserve"> (</w:t>
      </w:r>
      <w:r w:rsidR="00C148A4" w:rsidRPr="009568F7">
        <w:rPr>
          <w:sz w:val="20"/>
        </w:rPr>
        <w:t>5844157</w:t>
      </w:r>
      <w:r w:rsidR="00452C39" w:rsidRPr="009568F7">
        <w:rPr>
          <w:sz w:val="20"/>
        </w:rPr>
        <w:t>)</w:t>
      </w:r>
    </w:p>
    <w:p w:rsidR="00B46FF9" w:rsidRDefault="003117F6" w:rsidP="00E24309">
      <w:pPr>
        <w:spacing w:after="180"/>
        <w:rPr>
          <w:b/>
          <w:color w:val="538135"/>
          <w:sz w:val="24"/>
        </w:rPr>
      </w:pPr>
      <w:r w:rsidRPr="005B372A">
        <w:rPr>
          <w:b/>
          <w:color w:val="538135"/>
          <w:sz w:val="24"/>
        </w:rPr>
        <w:lastRenderedPageBreak/>
        <w:t>References</w:t>
      </w:r>
    </w:p>
    <w:p w:rsidR="00FD65E2" w:rsidRPr="009568F7" w:rsidRDefault="00FD65E2" w:rsidP="009568F7">
      <w:pPr>
        <w:pStyle w:val="EndNoteBibliography"/>
        <w:spacing w:after="120"/>
        <w:rPr>
          <w:sz w:val="20"/>
          <w:szCs w:val="20"/>
        </w:rPr>
      </w:pPr>
      <w:r w:rsidRPr="009568F7">
        <w:rPr>
          <w:sz w:val="20"/>
          <w:szCs w:val="20"/>
        </w:rPr>
        <w:fldChar w:fldCharType="begin"/>
      </w:r>
      <w:r w:rsidRPr="009568F7">
        <w:rPr>
          <w:sz w:val="20"/>
          <w:szCs w:val="20"/>
        </w:rPr>
        <w:instrText xml:space="preserve"> ADDIN EN.REFLIST </w:instrText>
      </w:r>
      <w:r w:rsidRPr="009568F7">
        <w:rPr>
          <w:sz w:val="20"/>
          <w:szCs w:val="20"/>
        </w:rPr>
        <w:fldChar w:fldCharType="separate"/>
      </w:r>
      <w:r w:rsidRPr="009568F7">
        <w:rPr>
          <w:sz w:val="20"/>
          <w:szCs w:val="20"/>
        </w:rPr>
        <w:t xml:space="preserve">Alters, B. J. and Nelson, C. E. (2002). Perspective: teaching evolution in higher education. </w:t>
      </w:r>
      <w:r w:rsidRPr="009568F7">
        <w:rPr>
          <w:i/>
          <w:sz w:val="20"/>
          <w:szCs w:val="20"/>
        </w:rPr>
        <w:t>Evolution,</w:t>
      </w:r>
      <w:r w:rsidRPr="009568F7">
        <w:rPr>
          <w:sz w:val="20"/>
          <w:szCs w:val="20"/>
        </w:rPr>
        <w:t xml:space="preserve"> 56</w:t>
      </w:r>
      <w:r w:rsidRPr="009568F7">
        <w:rPr>
          <w:b/>
          <w:sz w:val="20"/>
          <w:szCs w:val="20"/>
        </w:rPr>
        <w:t>,</w:t>
      </w:r>
      <w:r w:rsidRPr="009568F7">
        <w:rPr>
          <w:sz w:val="20"/>
          <w:szCs w:val="20"/>
        </w:rPr>
        <w:t xml:space="preserve"> 1891-1901.</w:t>
      </w:r>
    </w:p>
    <w:p w:rsidR="00FD65E2" w:rsidRPr="009568F7" w:rsidRDefault="00FD65E2" w:rsidP="009568F7">
      <w:pPr>
        <w:pStyle w:val="EndNoteBibliography"/>
        <w:spacing w:after="120"/>
        <w:rPr>
          <w:sz w:val="20"/>
          <w:szCs w:val="20"/>
        </w:rPr>
      </w:pPr>
      <w:r w:rsidRPr="009568F7">
        <w:rPr>
          <w:sz w:val="20"/>
          <w:szCs w:val="20"/>
        </w:rPr>
        <w:t xml:space="preserve">Andersson, B. and Wallin, A. (2006). On developing content-oriented theories taking biological evolution as an example. </w:t>
      </w:r>
      <w:r w:rsidRPr="009568F7">
        <w:rPr>
          <w:i/>
          <w:sz w:val="20"/>
          <w:szCs w:val="20"/>
        </w:rPr>
        <w:t>International Journal of Science Education,</w:t>
      </w:r>
      <w:r w:rsidRPr="009568F7">
        <w:rPr>
          <w:sz w:val="20"/>
          <w:szCs w:val="20"/>
        </w:rPr>
        <w:t xml:space="preserve"> 28(6)</w:t>
      </w:r>
      <w:r w:rsidRPr="009568F7">
        <w:rPr>
          <w:b/>
          <w:sz w:val="20"/>
          <w:szCs w:val="20"/>
        </w:rPr>
        <w:t>,</w:t>
      </w:r>
      <w:r w:rsidRPr="009568F7">
        <w:rPr>
          <w:sz w:val="20"/>
          <w:szCs w:val="20"/>
        </w:rPr>
        <w:t xml:space="preserve"> 673-695.</w:t>
      </w:r>
    </w:p>
    <w:p w:rsidR="00FD65E2" w:rsidRPr="009568F7" w:rsidRDefault="00FD65E2" w:rsidP="009568F7">
      <w:pPr>
        <w:pStyle w:val="EndNoteBibliography"/>
        <w:spacing w:after="120"/>
        <w:rPr>
          <w:sz w:val="20"/>
          <w:szCs w:val="20"/>
        </w:rPr>
      </w:pPr>
      <w:r w:rsidRPr="009568F7">
        <w:rPr>
          <w:sz w:val="20"/>
          <w:szCs w:val="20"/>
        </w:rPr>
        <w:t xml:space="preserve">Cisterna, D., Williams, M. and Merritt, J. (2013). Students' understanding of cells &amp; heredity: patterns of understanding in the context of a curriculum implementation in fifth &amp; seventh grades. </w:t>
      </w:r>
      <w:r w:rsidRPr="009568F7">
        <w:rPr>
          <w:i/>
          <w:sz w:val="20"/>
          <w:szCs w:val="20"/>
        </w:rPr>
        <w:t>American Biology Teacher,</w:t>
      </w:r>
      <w:r w:rsidRPr="009568F7">
        <w:rPr>
          <w:sz w:val="20"/>
          <w:szCs w:val="20"/>
        </w:rPr>
        <w:t xml:space="preserve"> 75(3)</w:t>
      </w:r>
      <w:r w:rsidRPr="009568F7">
        <w:rPr>
          <w:b/>
          <w:sz w:val="20"/>
          <w:szCs w:val="20"/>
        </w:rPr>
        <w:t>,</w:t>
      </w:r>
      <w:r w:rsidRPr="009568F7">
        <w:rPr>
          <w:sz w:val="20"/>
          <w:szCs w:val="20"/>
        </w:rPr>
        <w:t xml:space="preserve"> 178-184.</w:t>
      </w:r>
    </w:p>
    <w:p w:rsidR="00FD65E2" w:rsidRPr="009568F7" w:rsidRDefault="00FD65E2" w:rsidP="009568F7">
      <w:pPr>
        <w:pStyle w:val="EndNoteBibliography"/>
        <w:spacing w:after="120"/>
        <w:rPr>
          <w:sz w:val="20"/>
          <w:szCs w:val="20"/>
        </w:rPr>
      </w:pPr>
      <w:r w:rsidRPr="009568F7">
        <w:rPr>
          <w:sz w:val="20"/>
          <w:szCs w:val="20"/>
        </w:rPr>
        <w:t xml:space="preserve">Engel Clough, E. and Wood-Robinson, C. (1985). Children's understanding of inheritance. </w:t>
      </w:r>
      <w:r w:rsidRPr="009568F7">
        <w:rPr>
          <w:i/>
          <w:sz w:val="20"/>
          <w:szCs w:val="20"/>
        </w:rPr>
        <w:t>Journal of Biological Education,</w:t>
      </w:r>
      <w:r w:rsidRPr="009568F7">
        <w:rPr>
          <w:sz w:val="20"/>
          <w:szCs w:val="20"/>
        </w:rPr>
        <w:t xml:space="preserve"> 19(4)</w:t>
      </w:r>
      <w:r w:rsidRPr="009568F7">
        <w:rPr>
          <w:b/>
          <w:sz w:val="20"/>
          <w:szCs w:val="20"/>
        </w:rPr>
        <w:t>,</w:t>
      </w:r>
      <w:r w:rsidRPr="009568F7">
        <w:rPr>
          <w:sz w:val="20"/>
          <w:szCs w:val="20"/>
        </w:rPr>
        <w:t xml:space="preserve"> 304-310.</w:t>
      </w:r>
    </w:p>
    <w:p w:rsidR="00FD65E2" w:rsidRPr="009568F7" w:rsidRDefault="00FD65E2" w:rsidP="009568F7">
      <w:pPr>
        <w:pStyle w:val="EndNoteBibliography"/>
        <w:spacing w:after="120"/>
        <w:rPr>
          <w:sz w:val="20"/>
          <w:szCs w:val="20"/>
        </w:rPr>
      </w:pPr>
      <w:r w:rsidRPr="009568F7">
        <w:rPr>
          <w:sz w:val="20"/>
          <w:szCs w:val="20"/>
        </w:rPr>
        <w:t xml:space="preserve">Gregory, T. R. (2009). Understanding natural selection: essential concepts and common misconceptions. </w:t>
      </w:r>
      <w:r w:rsidRPr="009568F7">
        <w:rPr>
          <w:i/>
          <w:sz w:val="20"/>
          <w:szCs w:val="20"/>
        </w:rPr>
        <w:t>Evolution: Education and Outreach,</w:t>
      </w:r>
      <w:r w:rsidRPr="009568F7">
        <w:rPr>
          <w:sz w:val="20"/>
          <w:szCs w:val="20"/>
        </w:rPr>
        <w:t xml:space="preserve"> 2</w:t>
      </w:r>
      <w:r w:rsidRPr="009568F7">
        <w:rPr>
          <w:b/>
          <w:sz w:val="20"/>
          <w:szCs w:val="20"/>
        </w:rPr>
        <w:t>,</w:t>
      </w:r>
      <w:r w:rsidRPr="009568F7">
        <w:rPr>
          <w:sz w:val="20"/>
          <w:szCs w:val="20"/>
        </w:rPr>
        <w:t xml:space="preserve"> 156-175.</w:t>
      </w:r>
    </w:p>
    <w:p w:rsidR="00FD65E2" w:rsidRPr="009568F7" w:rsidRDefault="00FD65E2" w:rsidP="009568F7">
      <w:pPr>
        <w:pStyle w:val="EndNoteBibliography"/>
        <w:spacing w:after="120"/>
        <w:rPr>
          <w:sz w:val="20"/>
          <w:szCs w:val="20"/>
        </w:rPr>
      </w:pPr>
      <w:r w:rsidRPr="009568F7">
        <w:rPr>
          <w:sz w:val="20"/>
          <w:szCs w:val="20"/>
        </w:rPr>
        <w:t xml:space="preserve">Smith, M. U. (2010). Current status of research in teaching and learning evolution: II. pedagogical issues. </w:t>
      </w:r>
      <w:r w:rsidRPr="009568F7">
        <w:rPr>
          <w:i/>
          <w:sz w:val="20"/>
          <w:szCs w:val="20"/>
        </w:rPr>
        <w:t>Science &amp; Education,</w:t>
      </w:r>
      <w:r w:rsidRPr="009568F7">
        <w:rPr>
          <w:sz w:val="20"/>
          <w:szCs w:val="20"/>
        </w:rPr>
        <w:t xml:space="preserve"> 19</w:t>
      </w:r>
      <w:r w:rsidRPr="009568F7">
        <w:rPr>
          <w:b/>
          <w:sz w:val="20"/>
          <w:szCs w:val="20"/>
        </w:rPr>
        <w:t>,</w:t>
      </w:r>
      <w:r w:rsidRPr="009568F7">
        <w:rPr>
          <w:sz w:val="20"/>
          <w:szCs w:val="20"/>
        </w:rPr>
        <w:t xml:space="preserve"> 539-571.</w:t>
      </w:r>
    </w:p>
    <w:p w:rsidR="005B372A" w:rsidRPr="005B372A" w:rsidRDefault="00FD65E2" w:rsidP="009568F7">
      <w:pPr>
        <w:spacing w:after="120"/>
      </w:pPr>
      <w:r w:rsidRPr="009568F7">
        <w:rPr>
          <w:sz w:val="20"/>
          <w:szCs w:val="20"/>
        </w:rPr>
        <w:fldChar w:fldCharType="end"/>
      </w:r>
    </w:p>
    <w:sectPr w:rsidR="005B372A" w:rsidRPr="005B372A" w:rsidSect="00642ECD">
      <w:headerReference w:type="default" r:id="rId18"/>
      <w:footerReference w:type="default" r:id="rId1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6DC" w:rsidRDefault="00D316DC" w:rsidP="000B473B">
      <w:r>
        <w:separator/>
      </w:r>
    </w:p>
  </w:endnote>
  <w:endnote w:type="continuationSeparator" w:id="0">
    <w:p w:rsidR="00D316DC" w:rsidRDefault="00D316D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754E9D6" wp14:editId="0F9BA81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5222F">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C5DBF">
      <w:rPr>
        <w:noProof/>
      </w:rPr>
      <w:t>2</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6DC" w:rsidRDefault="00D316DC" w:rsidP="000B473B">
      <w:r>
        <w:separator/>
      </w:r>
    </w:p>
  </w:footnote>
  <w:footnote w:type="continuationSeparator" w:id="0">
    <w:p w:rsidR="00D316DC" w:rsidRDefault="00D316DC"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FCD91BE" wp14:editId="2C5CF20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4BCE1E4" wp14:editId="5D328CEB">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A3A63"/>
    <w:multiLevelType w:val="hybridMultilevel"/>
    <w:tmpl w:val="5442EA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3226D"/>
    <w:rsid w:val="000030A3"/>
    <w:rsid w:val="00015578"/>
    <w:rsid w:val="00024731"/>
    <w:rsid w:val="00026DEC"/>
    <w:rsid w:val="000505CA"/>
    <w:rsid w:val="0007651D"/>
    <w:rsid w:val="0009089A"/>
    <w:rsid w:val="000947E2"/>
    <w:rsid w:val="00095E04"/>
    <w:rsid w:val="000B473B"/>
    <w:rsid w:val="000D0E89"/>
    <w:rsid w:val="000E2689"/>
    <w:rsid w:val="0010023D"/>
    <w:rsid w:val="001100BD"/>
    <w:rsid w:val="00110978"/>
    <w:rsid w:val="00142613"/>
    <w:rsid w:val="0014430C"/>
    <w:rsid w:val="00144DA7"/>
    <w:rsid w:val="0015356E"/>
    <w:rsid w:val="00161D3F"/>
    <w:rsid w:val="001915D4"/>
    <w:rsid w:val="001A1FED"/>
    <w:rsid w:val="001A40E2"/>
    <w:rsid w:val="001B2500"/>
    <w:rsid w:val="001C4805"/>
    <w:rsid w:val="001E1A40"/>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D6E2B"/>
    <w:rsid w:val="002F6246"/>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222F"/>
    <w:rsid w:val="00452C39"/>
    <w:rsid w:val="0045323E"/>
    <w:rsid w:val="004B0EE1"/>
    <w:rsid w:val="004B3774"/>
    <w:rsid w:val="004C5D20"/>
    <w:rsid w:val="004D0D83"/>
    <w:rsid w:val="004E1DF1"/>
    <w:rsid w:val="004E5592"/>
    <w:rsid w:val="0050055B"/>
    <w:rsid w:val="00503F0D"/>
    <w:rsid w:val="00524710"/>
    <w:rsid w:val="00555342"/>
    <w:rsid w:val="005560E2"/>
    <w:rsid w:val="00587DF1"/>
    <w:rsid w:val="005A452E"/>
    <w:rsid w:val="005A6EE7"/>
    <w:rsid w:val="005A7462"/>
    <w:rsid w:val="005B372A"/>
    <w:rsid w:val="005C5DBF"/>
    <w:rsid w:val="005F1A7B"/>
    <w:rsid w:val="006355D8"/>
    <w:rsid w:val="00641E99"/>
    <w:rsid w:val="00642ECD"/>
    <w:rsid w:val="006502A0"/>
    <w:rsid w:val="006725AD"/>
    <w:rsid w:val="006772F5"/>
    <w:rsid w:val="006A4440"/>
    <w:rsid w:val="006B0615"/>
    <w:rsid w:val="006D166B"/>
    <w:rsid w:val="006F3279"/>
    <w:rsid w:val="00704AEE"/>
    <w:rsid w:val="00722F9A"/>
    <w:rsid w:val="00726D7A"/>
    <w:rsid w:val="00754539"/>
    <w:rsid w:val="00781BC6"/>
    <w:rsid w:val="007A3C86"/>
    <w:rsid w:val="007A683E"/>
    <w:rsid w:val="007A748B"/>
    <w:rsid w:val="007C26E1"/>
    <w:rsid w:val="007D1D65"/>
    <w:rsid w:val="007E0A9E"/>
    <w:rsid w:val="007E5309"/>
    <w:rsid w:val="00800DE1"/>
    <w:rsid w:val="00813F47"/>
    <w:rsid w:val="0082045F"/>
    <w:rsid w:val="0083226D"/>
    <w:rsid w:val="008450D6"/>
    <w:rsid w:val="00856FCA"/>
    <w:rsid w:val="00873B8C"/>
    <w:rsid w:val="00880E3B"/>
    <w:rsid w:val="008A405F"/>
    <w:rsid w:val="008C7F34"/>
    <w:rsid w:val="008D0033"/>
    <w:rsid w:val="008E580C"/>
    <w:rsid w:val="0090047A"/>
    <w:rsid w:val="009163AC"/>
    <w:rsid w:val="00925026"/>
    <w:rsid w:val="00931264"/>
    <w:rsid w:val="00942A4B"/>
    <w:rsid w:val="00943F92"/>
    <w:rsid w:val="0095133B"/>
    <w:rsid w:val="009568F7"/>
    <w:rsid w:val="00961D59"/>
    <w:rsid w:val="0098200F"/>
    <w:rsid w:val="009B2D55"/>
    <w:rsid w:val="009C0343"/>
    <w:rsid w:val="009E0D11"/>
    <w:rsid w:val="00A24A16"/>
    <w:rsid w:val="00A24C61"/>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91AE4"/>
    <w:rsid w:val="00BA7952"/>
    <w:rsid w:val="00BB44B4"/>
    <w:rsid w:val="00BC0469"/>
    <w:rsid w:val="00BD1B9E"/>
    <w:rsid w:val="00BE18AA"/>
    <w:rsid w:val="00BF0BBF"/>
    <w:rsid w:val="00BF6C8A"/>
    <w:rsid w:val="00C05571"/>
    <w:rsid w:val="00C148A4"/>
    <w:rsid w:val="00C246CE"/>
    <w:rsid w:val="00C26015"/>
    <w:rsid w:val="00C30819"/>
    <w:rsid w:val="00C54711"/>
    <w:rsid w:val="00C55DC7"/>
    <w:rsid w:val="00C57FA2"/>
    <w:rsid w:val="00CC2E4D"/>
    <w:rsid w:val="00CC78A5"/>
    <w:rsid w:val="00CC7B16"/>
    <w:rsid w:val="00CE15FE"/>
    <w:rsid w:val="00CF6F66"/>
    <w:rsid w:val="00D02E15"/>
    <w:rsid w:val="00D14F44"/>
    <w:rsid w:val="00D278E8"/>
    <w:rsid w:val="00D316DC"/>
    <w:rsid w:val="00D421E8"/>
    <w:rsid w:val="00D44604"/>
    <w:rsid w:val="00D479B3"/>
    <w:rsid w:val="00D52283"/>
    <w:rsid w:val="00D524E5"/>
    <w:rsid w:val="00D72FEF"/>
    <w:rsid w:val="00D755FA"/>
    <w:rsid w:val="00D972F9"/>
    <w:rsid w:val="00DC4A4E"/>
    <w:rsid w:val="00DD1874"/>
    <w:rsid w:val="00DD63BD"/>
    <w:rsid w:val="00DF05DB"/>
    <w:rsid w:val="00DF7E20"/>
    <w:rsid w:val="00E172C6"/>
    <w:rsid w:val="00E24309"/>
    <w:rsid w:val="00E53D82"/>
    <w:rsid w:val="00E9330A"/>
    <w:rsid w:val="00ED6B98"/>
    <w:rsid w:val="00EE6B97"/>
    <w:rsid w:val="00EF30F1"/>
    <w:rsid w:val="00F12C3B"/>
    <w:rsid w:val="00F26884"/>
    <w:rsid w:val="00F31B34"/>
    <w:rsid w:val="00F72ECC"/>
    <w:rsid w:val="00F8355F"/>
    <w:rsid w:val="00FA3196"/>
    <w:rsid w:val="00FD60D7"/>
    <w:rsid w:val="00FD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D65E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D65E2"/>
    <w:rPr>
      <w:rFonts w:ascii="Calibri" w:hAnsi="Calibri" w:cs="Calibri"/>
      <w:noProof/>
      <w:lang w:val="en-US"/>
    </w:rPr>
  </w:style>
  <w:style w:type="paragraph" w:customStyle="1" w:styleId="EndNoteBibliography">
    <w:name w:val="EndNote Bibliography"/>
    <w:basedOn w:val="Normal"/>
    <w:link w:val="EndNoteBibliographyChar"/>
    <w:rsid w:val="00FD65E2"/>
    <w:rPr>
      <w:rFonts w:ascii="Calibri" w:hAnsi="Calibri" w:cs="Calibri"/>
      <w:noProof/>
      <w:lang w:val="en-US"/>
    </w:rPr>
  </w:style>
  <w:style w:type="character" w:customStyle="1" w:styleId="EndNoteBibliographyChar">
    <w:name w:val="EndNote Bibliography Char"/>
    <w:basedOn w:val="DefaultParagraphFont"/>
    <w:link w:val="EndNoteBibliography"/>
    <w:rsid w:val="00FD65E2"/>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D65E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D65E2"/>
    <w:rPr>
      <w:rFonts w:ascii="Calibri" w:hAnsi="Calibri" w:cs="Calibri"/>
      <w:noProof/>
      <w:lang w:val="en-US"/>
    </w:rPr>
  </w:style>
  <w:style w:type="paragraph" w:customStyle="1" w:styleId="EndNoteBibliography">
    <w:name w:val="EndNote Bibliography"/>
    <w:basedOn w:val="Normal"/>
    <w:link w:val="EndNoteBibliographyChar"/>
    <w:rsid w:val="00FD65E2"/>
    <w:rPr>
      <w:rFonts w:ascii="Calibri" w:hAnsi="Calibri" w:cs="Calibri"/>
      <w:noProof/>
      <w:lang w:val="en-US"/>
    </w:rPr>
  </w:style>
  <w:style w:type="character" w:customStyle="1" w:styleId="EndNoteBibliographyChar">
    <w:name w:val="EndNote Bibliography Char"/>
    <w:basedOn w:val="DefaultParagraphFont"/>
    <w:link w:val="EndNoteBibliography"/>
    <w:rsid w:val="00FD65E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template_biology_item_diagnostic_confidence grid.dotx</Template>
  <TotalTime>200</TotalTime>
  <Pages>4</Pages>
  <Words>2585</Words>
  <Characters>14737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17288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25</cp:revision>
  <cp:lastPrinted>2017-02-24T16:20:00Z</cp:lastPrinted>
  <dcterms:created xsi:type="dcterms:W3CDTF">2021-01-06T16:00:00Z</dcterms:created>
  <dcterms:modified xsi:type="dcterms:W3CDTF">2021-01-11T16:17:00Z</dcterms:modified>
</cp:coreProperties>
</file>