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2717D6" w:rsidP="00201AC2">
      <w:pPr>
        <w:spacing w:after="180"/>
        <w:rPr>
          <w:b/>
          <w:sz w:val="44"/>
          <w:szCs w:val="44"/>
        </w:rPr>
      </w:pPr>
      <w:r>
        <w:rPr>
          <w:noProof/>
          <w:lang w:eastAsia="en-GB"/>
        </w:rPr>
        <w:drawing>
          <wp:anchor distT="0" distB="0" distL="114300" distR="114300" simplePos="0" relativeHeight="251658240" behindDoc="0" locked="0" layoutInCell="1" allowOverlap="1" wp14:anchorId="427DFEBD" wp14:editId="76A260AA">
            <wp:simplePos x="0" y="0"/>
            <wp:positionH relativeFrom="column">
              <wp:posOffset>4019550</wp:posOffset>
            </wp:positionH>
            <wp:positionV relativeFrom="paragraph">
              <wp:posOffset>104775</wp:posOffset>
            </wp:positionV>
            <wp:extent cx="1740296" cy="18000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40296" cy="1800000"/>
                    </a:xfrm>
                    <a:prstGeom prst="rect">
                      <a:avLst/>
                    </a:prstGeom>
                  </pic:spPr>
                </pic:pic>
              </a:graphicData>
            </a:graphic>
            <wp14:sizeRelH relativeFrom="page">
              <wp14:pctWidth>0</wp14:pctWidth>
            </wp14:sizeRelH>
            <wp14:sizeRelV relativeFrom="page">
              <wp14:pctHeight>0</wp14:pctHeight>
            </wp14:sizeRelV>
          </wp:anchor>
        </w:drawing>
      </w:r>
      <w:r>
        <w:rPr>
          <w:b/>
          <w:sz w:val="44"/>
          <w:szCs w:val="44"/>
        </w:rPr>
        <w:t>Respiration</w:t>
      </w:r>
    </w:p>
    <w:p w:rsidR="00201AC2" w:rsidRDefault="00201AC2" w:rsidP="00201AC2">
      <w:pPr>
        <w:spacing w:after="180"/>
      </w:pPr>
    </w:p>
    <w:p w:rsidR="00201AC2" w:rsidRDefault="002717D6" w:rsidP="00201AC2">
      <w:pPr>
        <w:spacing w:after="180"/>
      </w:pPr>
      <w:r>
        <w:t>Some students are learning about respiration.</w:t>
      </w:r>
    </w:p>
    <w:p w:rsidR="007C26E1" w:rsidRDefault="007C26E1" w:rsidP="00201AC2">
      <w:pPr>
        <w:spacing w:after="180"/>
      </w:pPr>
    </w:p>
    <w:p w:rsidR="002717D6" w:rsidRDefault="002717D6" w:rsidP="00201AC2">
      <w:pPr>
        <w:spacing w:after="180"/>
      </w:pPr>
    </w:p>
    <w:p w:rsidR="00726D7A" w:rsidRDefault="00726D7A" w:rsidP="00726D7A">
      <w:pPr>
        <w:spacing w:after="180"/>
      </w:pPr>
      <w:r>
        <w:t>How do you feel about the statements in the table below?</w:t>
      </w:r>
    </w:p>
    <w:p w:rsidR="00726D7A" w:rsidRDefault="00726D7A" w:rsidP="00726D7A">
      <w:pPr>
        <w:spacing w:after="180"/>
      </w:pPr>
      <w:r w:rsidRPr="007805CD">
        <w:t xml:space="preserve">Tick </w:t>
      </w:r>
      <w:r w:rsidRPr="00A115A2">
        <w:rPr>
          <w:b/>
        </w:rPr>
        <w:t>one</w:t>
      </w:r>
      <w:r w:rsidRPr="007805CD">
        <w:t xml:space="preserve"> box </w:t>
      </w:r>
      <w:r>
        <w:t xml:space="preserve">for </w:t>
      </w:r>
      <w:r w:rsidRPr="00267298">
        <w:t>each</w:t>
      </w:r>
      <w:r>
        <w:t xml:space="preserve"> statement.</w:t>
      </w:r>
    </w:p>
    <w:p w:rsidR="00726D7A" w:rsidRDefault="00726D7A" w:rsidP="00726D7A">
      <w:pPr>
        <w:spacing w:after="18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26D7A" w:rsidTr="00571216">
        <w:tc>
          <w:tcPr>
            <w:tcW w:w="4649" w:type="dxa"/>
            <w:gridSpan w:val="2"/>
            <w:vAlign w:val="bottom"/>
          </w:tcPr>
          <w:p w:rsidR="00726D7A" w:rsidRDefault="00726D7A" w:rsidP="00571216">
            <w:pPr>
              <w:spacing w:before="60" w:after="120"/>
            </w:pPr>
            <w:r>
              <w:rPr>
                <w:b/>
              </w:rPr>
              <w:t>Statements</w:t>
            </w:r>
          </w:p>
        </w:tc>
        <w:tc>
          <w:tcPr>
            <w:tcW w:w="1098" w:type="dxa"/>
            <w:vAlign w:val="center"/>
          </w:tcPr>
          <w:p w:rsidR="00726D7A" w:rsidRDefault="00726D7A" w:rsidP="00571216">
            <w:pPr>
              <w:spacing w:before="60" w:after="60"/>
              <w:jc w:val="center"/>
            </w:pPr>
            <w:r>
              <w:t xml:space="preserve">I am </w:t>
            </w:r>
            <w:r w:rsidRPr="009269FA">
              <w:rPr>
                <w:b/>
              </w:rPr>
              <w:t>sure</w:t>
            </w:r>
            <w:r>
              <w:t xml:space="preserve"> this is right</w:t>
            </w:r>
          </w:p>
        </w:tc>
        <w:tc>
          <w:tcPr>
            <w:tcW w:w="1099" w:type="dxa"/>
            <w:vAlign w:val="center"/>
          </w:tcPr>
          <w:p w:rsidR="00726D7A" w:rsidRDefault="00726D7A" w:rsidP="00571216">
            <w:pPr>
              <w:spacing w:before="60" w:after="60"/>
              <w:jc w:val="center"/>
            </w:pPr>
            <w:r>
              <w:t xml:space="preserve">I </w:t>
            </w:r>
            <w:r w:rsidRPr="009269FA">
              <w:rPr>
                <w:b/>
              </w:rPr>
              <w:t>think</w:t>
            </w:r>
            <w:r>
              <w:t xml:space="preserve"> this is right</w:t>
            </w:r>
          </w:p>
        </w:tc>
        <w:tc>
          <w:tcPr>
            <w:tcW w:w="1098" w:type="dxa"/>
            <w:vAlign w:val="center"/>
          </w:tcPr>
          <w:p w:rsidR="00726D7A" w:rsidRDefault="00726D7A" w:rsidP="00571216">
            <w:pPr>
              <w:spacing w:before="60" w:after="60"/>
              <w:jc w:val="center"/>
            </w:pPr>
            <w:r>
              <w:t xml:space="preserve">I </w:t>
            </w:r>
            <w:r w:rsidRPr="009269FA">
              <w:rPr>
                <w:b/>
              </w:rPr>
              <w:t>think</w:t>
            </w:r>
            <w:r>
              <w:t xml:space="preserve"> this is wrong</w:t>
            </w:r>
          </w:p>
        </w:tc>
        <w:tc>
          <w:tcPr>
            <w:tcW w:w="1099" w:type="dxa"/>
            <w:vAlign w:val="center"/>
          </w:tcPr>
          <w:p w:rsidR="00726D7A" w:rsidRDefault="00726D7A" w:rsidP="00571216">
            <w:pPr>
              <w:spacing w:before="60" w:after="60"/>
              <w:jc w:val="center"/>
            </w:pPr>
            <w:r>
              <w:t xml:space="preserve">I am </w:t>
            </w:r>
            <w:r w:rsidRPr="009269FA">
              <w:rPr>
                <w:b/>
              </w:rPr>
              <w:t>sure</w:t>
            </w:r>
            <w:r>
              <w:t xml:space="preserve"> this is wrong</w:t>
            </w:r>
          </w:p>
        </w:tc>
      </w:tr>
      <w:tr w:rsidR="00726D7A" w:rsidTr="00571216">
        <w:trPr>
          <w:trHeight w:val="680"/>
        </w:trPr>
        <w:tc>
          <w:tcPr>
            <w:tcW w:w="425" w:type="dxa"/>
            <w:vAlign w:val="center"/>
          </w:tcPr>
          <w:p w:rsidR="00726D7A" w:rsidRPr="009269FA" w:rsidRDefault="002717D6" w:rsidP="00571216">
            <w:pPr>
              <w:spacing w:before="60" w:after="60"/>
              <w:jc w:val="center"/>
              <w:rPr>
                <w:b/>
              </w:rPr>
            </w:pPr>
            <w:r>
              <w:rPr>
                <w:b/>
              </w:rPr>
              <w:t>1</w:t>
            </w:r>
          </w:p>
        </w:tc>
        <w:tc>
          <w:tcPr>
            <w:tcW w:w="4224" w:type="dxa"/>
            <w:vAlign w:val="center"/>
          </w:tcPr>
          <w:p w:rsidR="00726D7A" w:rsidRDefault="00ED661C" w:rsidP="00571216">
            <w:pPr>
              <w:spacing w:before="60" w:after="60"/>
            </w:pPr>
            <w:r>
              <w:t>Respiration provides energy for life processes.</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2717D6" w:rsidP="00571216">
            <w:pPr>
              <w:spacing w:before="60" w:after="60"/>
              <w:jc w:val="center"/>
              <w:rPr>
                <w:b/>
              </w:rPr>
            </w:pPr>
            <w:r>
              <w:rPr>
                <w:b/>
              </w:rPr>
              <w:t>2</w:t>
            </w:r>
          </w:p>
        </w:tc>
        <w:tc>
          <w:tcPr>
            <w:tcW w:w="4224" w:type="dxa"/>
            <w:vAlign w:val="center"/>
          </w:tcPr>
          <w:p w:rsidR="00726D7A" w:rsidRDefault="00ED661C" w:rsidP="00571216">
            <w:pPr>
              <w:spacing w:before="60" w:after="60"/>
            </w:pPr>
            <w:r>
              <w:t>Respiration is the same as breathing.</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2717D6" w:rsidP="00571216">
            <w:pPr>
              <w:spacing w:before="60" w:after="60"/>
              <w:jc w:val="center"/>
              <w:rPr>
                <w:b/>
              </w:rPr>
            </w:pPr>
            <w:r>
              <w:rPr>
                <w:b/>
              </w:rPr>
              <w:t>3</w:t>
            </w:r>
          </w:p>
        </w:tc>
        <w:tc>
          <w:tcPr>
            <w:tcW w:w="4224" w:type="dxa"/>
            <w:vAlign w:val="center"/>
          </w:tcPr>
          <w:p w:rsidR="00726D7A" w:rsidRDefault="00ED661C" w:rsidP="00ED661C">
            <w:pPr>
              <w:spacing w:before="60" w:after="60"/>
            </w:pPr>
            <w:r>
              <w:t>Respiration only takes place in the lungs.</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2717D6" w:rsidP="00571216">
            <w:pPr>
              <w:spacing w:before="60" w:after="60"/>
              <w:jc w:val="center"/>
              <w:rPr>
                <w:b/>
              </w:rPr>
            </w:pPr>
            <w:r>
              <w:rPr>
                <w:b/>
              </w:rPr>
              <w:t>4</w:t>
            </w:r>
          </w:p>
        </w:tc>
        <w:tc>
          <w:tcPr>
            <w:tcW w:w="4224" w:type="dxa"/>
            <w:vAlign w:val="center"/>
          </w:tcPr>
          <w:p w:rsidR="00726D7A" w:rsidRDefault="00ED661C" w:rsidP="00ED661C">
            <w:pPr>
              <w:spacing w:before="60" w:after="60"/>
            </w:pPr>
            <w:r>
              <w:t>Respiration does not take place in plants because they do not breathe.</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AE7F8B" w:rsidTr="00571216">
        <w:trPr>
          <w:trHeight w:val="680"/>
        </w:trPr>
        <w:tc>
          <w:tcPr>
            <w:tcW w:w="425" w:type="dxa"/>
            <w:vAlign w:val="center"/>
          </w:tcPr>
          <w:p w:rsidR="00AE7F8B" w:rsidRDefault="00AE7F8B" w:rsidP="00015519">
            <w:pPr>
              <w:spacing w:before="60" w:after="60"/>
              <w:jc w:val="center"/>
              <w:rPr>
                <w:b/>
              </w:rPr>
            </w:pPr>
            <w:r>
              <w:rPr>
                <w:b/>
              </w:rPr>
              <w:t>5</w:t>
            </w:r>
          </w:p>
        </w:tc>
        <w:tc>
          <w:tcPr>
            <w:tcW w:w="4224" w:type="dxa"/>
            <w:vAlign w:val="center"/>
          </w:tcPr>
          <w:p w:rsidR="00AE7F8B" w:rsidRDefault="00AE7F8B" w:rsidP="00ED661C">
            <w:pPr>
              <w:spacing w:before="60" w:after="60"/>
            </w:pPr>
            <w:r>
              <w:t>If respiration stops happening in an organism, the organism will die.</w:t>
            </w:r>
          </w:p>
        </w:tc>
        <w:tc>
          <w:tcPr>
            <w:tcW w:w="1098" w:type="dxa"/>
            <w:vAlign w:val="center"/>
          </w:tcPr>
          <w:p w:rsidR="00AE7F8B" w:rsidRDefault="00AE7F8B" w:rsidP="00571216">
            <w:pPr>
              <w:spacing w:before="60" w:after="60"/>
              <w:jc w:val="center"/>
            </w:pPr>
          </w:p>
        </w:tc>
        <w:tc>
          <w:tcPr>
            <w:tcW w:w="1099" w:type="dxa"/>
            <w:vAlign w:val="center"/>
          </w:tcPr>
          <w:p w:rsidR="00AE7F8B" w:rsidRDefault="00AE7F8B" w:rsidP="00571216">
            <w:pPr>
              <w:spacing w:before="60" w:after="60"/>
              <w:jc w:val="center"/>
            </w:pPr>
          </w:p>
        </w:tc>
        <w:tc>
          <w:tcPr>
            <w:tcW w:w="1098" w:type="dxa"/>
            <w:vAlign w:val="center"/>
          </w:tcPr>
          <w:p w:rsidR="00AE7F8B" w:rsidRDefault="00AE7F8B" w:rsidP="00571216">
            <w:pPr>
              <w:spacing w:before="60" w:after="60"/>
              <w:jc w:val="center"/>
            </w:pPr>
          </w:p>
        </w:tc>
        <w:tc>
          <w:tcPr>
            <w:tcW w:w="1099" w:type="dxa"/>
            <w:vAlign w:val="center"/>
          </w:tcPr>
          <w:p w:rsidR="00AE7F8B" w:rsidRDefault="00AE7F8B" w:rsidP="00571216">
            <w:pPr>
              <w:spacing w:before="60" w:after="60"/>
              <w:jc w:val="center"/>
            </w:pPr>
          </w:p>
        </w:tc>
      </w:tr>
      <w:tr w:rsidR="00AE7F8B" w:rsidTr="00571216">
        <w:trPr>
          <w:trHeight w:val="680"/>
        </w:trPr>
        <w:tc>
          <w:tcPr>
            <w:tcW w:w="425" w:type="dxa"/>
            <w:vAlign w:val="center"/>
          </w:tcPr>
          <w:p w:rsidR="00AE7F8B" w:rsidRDefault="00AE7F8B" w:rsidP="00015519">
            <w:pPr>
              <w:spacing w:before="60" w:after="60"/>
              <w:jc w:val="center"/>
              <w:rPr>
                <w:b/>
              </w:rPr>
            </w:pPr>
            <w:r>
              <w:rPr>
                <w:b/>
              </w:rPr>
              <w:t>6</w:t>
            </w:r>
          </w:p>
        </w:tc>
        <w:tc>
          <w:tcPr>
            <w:tcW w:w="4224" w:type="dxa"/>
            <w:vAlign w:val="center"/>
          </w:tcPr>
          <w:p w:rsidR="00AE7F8B" w:rsidRDefault="00AE7F8B" w:rsidP="00ED661C">
            <w:pPr>
              <w:spacing w:before="60" w:after="60"/>
            </w:pPr>
            <w:r>
              <w:t>Respiration takes place inside cells.</w:t>
            </w:r>
          </w:p>
        </w:tc>
        <w:tc>
          <w:tcPr>
            <w:tcW w:w="1098" w:type="dxa"/>
            <w:vAlign w:val="center"/>
          </w:tcPr>
          <w:p w:rsidR="00AE7F8B" w:rsidRDefault="00AE7F8B" w:rsidP="00571216">
            <w:pPr>
              <w:spacing w:before="60" w:after="60"/>
              <w:jc w:val="center"/>
            </w:pPr>
          </w:p>
        </w:tc>
        <w:tc>
          <w:tcPr>
            <w:tcW w:w="1099" w:type="dxa"/>
            <w:vAlign w:val="center"/>
          </w:tcPr>
          <w:p w:rsidR="00AE7F8B" w:rsidRDefault="00AE7F8B" w:rsidP="00571216">
            <w:pPr>
              <w:spacing w:before="60" w:after="60"/>
              <w:jc w:val="center"/>
            </w:pPr>
          </w:p>
        </w:tc>
        <w:tc>
          <w:tcPr>
            <w:tcW w:w="1098" w:type="dxa"/>
            <w:vAlign w:val="center"/>
          </w:tcPr>
          <w:p w:rsidR="00AE7F8B" w:rsidRDefault="00AE7F8B" w:rsidP="00571216">
            <w:pPr>
              <w:spacing w:before="60" w:after="60"/>
              <w:jc w:val="center"/>
            </w:pPr>
          </w:p>
        </w:tc>
        <w:tc>
          <w:tcPr>
            <w:tcW w:w="1099" w:type="dxa"/>
            <w:vAlign w:val="center"/>
          </w:tcPr>
          <w:p w:rsidR="00AE7F8B" w:rsidRDefault="00AE7F8B" w:rsidP="00571216">
            <w:pPr>
              <w:spacing w:before="60" w:after="60"/>
              <w:jc w:val="center"/>
            </w:pPr>
          </w:p>
        </w:tc>
      </w:tr>
      <w:tr w:rsidR="00AE7F8B" w:rsidTr="00571216">
        <w:trPr>
          <w:trHeight w:val="680"/>
        </w:trPr>
        <w:tc>
          <w:tcPr>
            <w:tcW w:w="425" w:type="dxa"/>
            <w:vAlign w:val="center"/>
          </w:tcPr>
          <w:p w:rsidR="00AE7F8B" w:rsidRDefault="00AE7F8B" w:rsidP="00015519">
            <w:pPr>
              <w:spacing w:before="60" w:after="60"/>
              <w:jc w:val="center"/>
              <w:rPr>
                <w:b/>
              </w:rPr>
            </w:pPr>
            <w:r>
              <w:rPr>
                <w:b/>
              </w:rPr>
              <w:t>7</w:t>
            </w:r>
          </w:p>
        </w:tc>
        <w:tc>
          <w:tcPr>
            <w:tcW w:w="4224" w:type="dxa"/>
            <w:vAlign w:val="center"/>
          </w:tcPr>
          <w:p w:rsidR="00AE7F8B" w:rsidRDefault="00AE7F8B" w:rsidP="00ED661C">
            <w:pPr>
              <w:spacing w:before="60" w:after="60"/>
            </w:pPr>
            <w:r>
              <w:t>Respiration takes place in all living cells.</w:t>
            </w:r>
          </w:p>
        </w:tc>
        <w:tc>
          <w:tcPr>
            <w:tcW w:w="1098" w:type="dxa"/>
            <w:vAlign w:val="center"/>
          </w:tcPr>
          <w:p w:rsidR="00AE7F8B" w:rsidRDefault="00AE7F8B" w:rsidP="00571216">
            <w:pPr>
              <w:spacing w:before="60" w:after="60"/>
              <w:jc w:val="center"/>
            </w:pPr>
          </w:p>
        </w:tc>
        <w:tc>
          <w:tcPr>
            <w:tcW w:w="1099" w:type="dxa"/>
            <w:vAlign w:val="center"/>
          </w:tcPr>
          <w:p w:rsidR="00AE7F8B" w:rsidRDefault="00AE7F8B" w:rsidP="00571216">
            <w:pPr>
              <w:spacing w:before="60" w:after="60"/>
              <w:jc w:val="center"/>
            </w:pPr>
          </w:p>
        </w:tc>
        <w:tc>
          <w:tcPr>
            <w:tcW w:w="1098" w:type="dxa"/>
            <w:vAlign w:val="center"/>
          </w:tcPr>
          <w:p w:rsidR="00AE7F8B" w:rsidRDefault="00AE7F8B" w:rsidP="00571216">
            <w:pPr>
              <w:spacing w:before="60" w:after="60"/>
              <w:jc w:val="center"/>
            </w:pPr>
          </w:p>
        </w:tc>
        <w:tc>
          <w:tcPr>
            <w:tcW w:w="1099" w:type="dxa"/>
            <w:vAlign w:val="center"/>
          </w:tcPr>
          <w:p w:rsidR="00AE7F8B" w:rsidRDefault="00AE7F8B" w:rsidP="00571216">
            <w:pPr>
              <w:spacing w:before="60" w:after="60"/>
              <w:jc w:val="center"/>
            </w:pPr>
          </w:p>
        </w:tc>
      </w:tr>
      <w:tr w:rsidR="00AE7F8B" w:rsidTr="00571216">
        <w:trPr>
          <w:trHeight w:val="680"/>
        </w:trPr>
        <w:tc>
          <w:tcPr>
            <w:tcW w:w="425" w:type="dxa"/>
            <w:vAlign w:val="center"/>
          </w:tcPr>
          <w:p w:rsidR="00AE7F8B" w:rsidRDefault="00AE7F8B" w:rsidP="00571216">
            <w:pPr>
              <w:spacing w:before="60" w:after="60"/>
              <w:jc w:val="center"/>
              <w:rPr>
                <w:b/>
              </w:rPr>
            </w:pPr>
            <w:r>
              <w:rPr>
                <w:b/>
              </w:rPr>
              <w:t>8</w:t>
            </w:r>
          </w:p>
        </w:tc>
        <w:tc>
          <w:tcPr>
            <w:tcW w:w="4224" w:type="dxa"/>
            <w:vAlign w:val="center"/>
          </w:tcPr>
          <w:p w:rsidR="00AE7F8B" w:rsidRDefault="00AE7F8B" w:rsidP="00ED661C">
            <w:pPr>
              <w:spacing w:before="60" w:after="60"/>
            </w:pPr>
            <w:r>
              <w:t>Respiration involves chemical reactions.</w:t>
            </w:r>
          </w:p>
        </w:tc>
        <w:tc>
          <w:tcPr>
            <w:tcW w:w="1098" w:type="dxa"/>
            <w:vAlign w:val="center"/>
          </w:tcPr>
          <w:p w:rsidR="00AE7F8B" w:rsidRDefault="00AE7F8B" w:rsidP="00571216">
            <w:pPr>
              <w:spacing w:before="60" w:after="60"/>
              <w:jc w:val="center"/>
            </w:pPr>
          </w:p>
        </w:tc>
        <w:tc>
          <w:tcPr>
            <w:tcW w:w="1099" w:type="dxa"/>
            <w:vAlign w:val="center"/>
          </w:tcPr>
          <w:p w:rsidR="00AE7F8B" w:rsidRDefault="00AE7F8B" w:rsidP="00571216">
            <w:pPr>
              <w:spacing w:before="60" w:after="60"/>
              <w:jc w:val="center"/>
            </w:pPr>
          </w:p>
        </w:tc>
        <w:tc>
          <w:tcPr>
            <w:tcW w:w="1098" w:type="dxa"/>
            <w:vAlign w:val="center"/>
          </w:tcPr>
          <w:p w:rsidR="00AE7F8B" w:rsidRDefault="00AE7F8B" w:rsidP="00571216">
            <w:pPr>
              <w:spacing w:before="60" w:after="60"/>
              <w:jc w:val="center"/>
            </w:pPr>
          </w:p>
        </w:tc>
        <w:tc>
          <w:tcPr>
            <w:tcW w:w="1099" w:type="dxa"/>
            <w:vAlign w:val="center"/>
          </w:tcPr>
          <w:p w:rsidR="00AE7F8B" w:rsidRDefault="00AE7F8B" w:rsidP="00571216">
            <w:pPr>
              <w:spacing w:before="60" w:after="60"/>
              <w:jc w:val="center"/>
            </w:pPr>
          </w:p>
        </w:tc>
      </w:tr>
    </w:tbl>
    <w:p w:rsidR="00201AC2" w:rsidRDefault="00201AC2" w:rsidP="006F3279">
      <w:pPr>
        <w:spacing w:after="240"/>
        <w:rPr>
          <w:szCs w:val="18"/>
        </w:rPr>
      </w:pPr>
    </w:p>
    <w:p w:rsidR="00726D7A" w:rsidRDefault="00726D7A" w:rsidP="006F3279">
      <w:pPr>
        <w:spacing w:after="240"/>
        <w:rPr>
          <w:szCs w:val="18"/>
        </w:rPr>
      </w:pPr>
    </w:p>
    <w:p w:rsidR="00726D7A" w:rsidRPr="00201AC2" w:rsidRDefault="00726D7A" w:rsidP="006F3279">
      <w:pPr>
        <w:spacing w:after="240"/>
        <w:rPr>
          <w:szCs w:val="18"/>
        </w:rPr>
        <w:sectPr w:rsidR="00726D7A"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5071F2"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5535F6" w:rsidP="006F3279">
            <w:pPr>
              <w:spacing w:after="60"/>
              <w:ind w:left="1304"/>
              <w:rPr>
                <w:b/>
                <w:sz w:val="40"/>
                <w:szCs w:val="40"/>
              </w:rPr>
            </w:pPr>
            <w:r w:rsidRPr="005535F6">
              <w:rPr>
                <w:b/>
                <w:sz w:val="40"/>
                <w:szCs w:val="40"/>
              </w:rPr>
              <w:t>Respiration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535F6" w:rsidTr="003F16F9">
        <w:trPr>
          <w:trHeight w:val="340"/>
        </w:trPr>
        <w:tc>
          <w:tcPr>
            <w:tcW w:w="2196" w:type="dxa"/>
          </w:tcPr>
          <w:p w:rsidR="005535F6" w:rsidRDefault="005535F6" w:rsidP="00C30819">
            <w:pPr>
              <w:spacing w:before="60" w:after="60"/>
            </w:pPr>
            <w:r>
              <w:t>Learning focus:</w:t>
            </w:r>
          </w:p>
        </w:tc>
        <w:tc>
          <w:tcPr>
            <w:tcW w:w="6820" w:type="dxa"/>
          </w:tcPr>
          <w:p w:rsidR="005535F6" w:rsidRDefault="005535F6" w:rsidP="004E5357">
            <w:pPr>
              <w:spacing w:before="60" w:after="60"/>
            </w:pPr>
            <w:r w:rsidRPr="00FC45CD">
              <w:t>Energy for life processes is provided by a chemical process called cellular respiration inside all living cells, which uses glucose (from food) as fuel.</w:t>
            </w:r>
          </w:p>
        </w:tc>
      </w:tr>
      <w:tr w:rsidR="005535F6" w:rsidTr="003F16F9">
        <w:trPr>
          <w:trHeight w:val="340"/>
        </w:trPr>
        <w:tc>
          <w:tcPr>
            <w:tcW w:w="2196" w:type="dxa"/>
          </w:tcPr>
          <w:p w:rsidR="005535F6" w:rsidRDefault="005535F6" w:rsidP="003F16F9">
            <w:pPr>
              <w:spacing w:before="60" w:after="60"/>
            </w:pPr>
            <w:r>
              <w:t>Observable learning outcome:</w:t>
            </w:r>
          </w:p>
        </w:tc>
        <w:tc>
          <w:tcPr>
            <w:tcW w:w="6820" w:type="dxa"/>
          </w:tcPr>
          <w:p w:rsidR="005535F6" w:rsidRPr="00A50C9C" w:rsidRDefault="005535F6" w:rsidP="004E5357">
            <w:pPr>
              <w:spacing w:before="60" w:after="60"/>
              <w:rPr>
                <w:b/>
              </w:rPr>
            </w:pPr>
            <w:r w:rsidRPr="000E0A72">
              <w:t>Recall that all living organisms need energy for life processes, which is provided by cellular respiration.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26D7A" w:rsidP="0021607B">
            <w:pPr>
              <w:spacing w:before="60" w:after="60"/>
            </w:pPr>
            <w:r>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535F6" w:rsidP="000030A3">
            <w:pPr>
              <w:spacing w:before="60" w:after="60"/>
            </w:pPr>
            <w:r>
              <w:t>cellular respiration, breathing</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A02355" w:rsidRDefault="00A02355" w:rsidP="00A02355">
      <w:pPr>
        <w:spacing w:after="180"/>
      </w:pPr>
      <w:proofErr w:type="spellStart"/>
      <w:r>
        <w:t>Wierdsma</w:t>
      </w:r>
      <w:proofErr w:type="spellEnd"/>
      <w:r>
        <w:t xml:space="preserve"> et al. </w:t>
      </w:r>
      <w:r>
        <w:fldChar w:fldCharType="begin"/>
      </w:r>
      <w:r>
        <w:instrText xml:space="preserve"> ADDIN EN.CITE &lt;EndNote&gt;&lt;Cite ExcludeAuth="1"&gt;&lt;Author&gt;Wierdsma&lt;/Author&gt;&lt;Year&gt;2016&lt;/Year&gt;&lt;IDText&gt;Recontextualising cellular respiration in upper secondary biology education. Characteristics and practicability of a learning and teaching strategy&lt;/IDText&gt;&lt;DisplayText&gt;(2016)&lt;/DisplayText&gt;&lt;record&gt;&lt;dates&gt;&lt;pub-dates&gt;&lt;date&gt;01/01/&lt;/date&gt;&lt;/pub-dates&gt;&lt;year&gt;2016&lt;/year&gt;&lt;/dates&gt;&lt;keywords&gt;&lt;keyword&gt;Science Instruction&lt;/keyword&gt;&lt;keyword&gt;Biology&lt;/keyword&gt;&lt;keyword&gt;Teaching Methods&lt;/keyword&gt;&lt;keyword&gt;Cytology&lt;/keyword&gt;&lt;keyword&gt;Scientific Concepts&lt;/keyword&gt;&lt;keyword&gt;Secondary School Students&lt;/keyword&gt;&lt;keyword&gt;Foreign Countries&lt;/keyword&gt;&lt;keyword&gt;Exercise Physiology&lt;/keyword&gt;&lt;keyword&gt;Audio Equipment&lt;/keyword&gt;&lt;keyword&gt;Scientific Research&lt;/keyword&gt;&lt;keyword&gt;Learning Strategies&lt;/keyword&gt;&lt;keyword&gt;Vignettes&lt;/keyword&gt;&lt;keyword&gt;Netherlands&lt;/keyword&gt;&lt;/keywords&gt;&lt;urls&gt;&lt;related-urls&gt;&lt;url&gt;http://search.ebscohost.com/login.aspx?direct=true&amp;amp;db=eric&amp;amp;AN=EJ1107046&amp;amp;site=ehost-live&lt;/url&gt;&lt;url&gt;http://dx.doi.org/10.1080/00219266.2015.1058842&lt;/url&gt;&lt;/related-urls&gt;&lt;/urls&gt;&lt;isbn&gt;0021-9266&lt;/isbn&gt;&lt;titles&gt;&lt;title&gt;Recontextualising cellular respiration in upper secondary biology education. Characteristics and practicability of a learning and teaching strategy&lt;/title&gt;&lt;secondary-title&gt;Journal of Biological Education&lt;/secondary-title&gt;&lt;/titles&gt;&lt;pages&gt;239-250&lt;/pages&gt;&lt;number&gt;3&lt;/number&gt;&lt;contributors&gt;&lt;authors&gt;&lt;author&gt;Wierdsma, Menno&lt;/author&gt;&lt;author&gt;Knippels, Marie-Christine&lt;/author&gt;&lt;author&gt;van Oers, Bert&lt;/author&gt;&lt;author&gt;Boersma, Kerst&lt;/author&gt;&lt;/authors&gt;&lt;/contributors&gt;&lt;added-date format="utc"&gt;1600954572&lt;/added-date&gt;&lt;ref-type name="Journal Article"&gt;17&lt;/ref-type&gt;&lt;remote-database-provider&gt;EBSCOhost&lt;/remote-database-provider&gt;&lt;rec-number&gt;8856&lt;/rec-number&gt;&lt;publisher&gt;Journal of Biological Education&lt;/publisher&gt;&lt;last-updated-date format="utc"&gt;1600954611&lt;/last-updated-date&gt;&lt;accession-num&gt;EJ1107046&lt;/accession-num&gt;&lt;volume&gt;50&lt;/volume&gt;&lt;remote-database-name&gt;ERIC&lt;/remote-database-name&gt;&lt;/record&gt;&lt;/Cite&gt;&lt;/EndNote&gt;</w:instrText>
      </w:r>
      <w:r>
        <w:fldChar w:fldCharType="separate"/>
      </w:r>
      <w:r>
        <w:rPr>
          <w:noProof/>
        </w:rPr>
        <w:t>(2016)</w:t>
      </w:r>
      <w:r>
        <w:fldChar w:fldCharType="end"/>
      </w:r>
      <w:r>
        <w:t xml:space="preserve"> note that some concepts – such as respiration – have different meanings in different contexts, and that in science lessons students have to learn to </w:t>
      </w:r>
      <w:proofErr w:type="spellStart"/>
      <w:r>
        <w:t>recontextualise</w:t>
      </w:r>
      <w:proofErr w:type="spellEnd"/>
      <w:r>
        <w:t xml:space="preserve"> them. In everyday life, the word ‘respiration’ is often used to refer to breathing; in biology, ‘respiration’ refers to the chemical process that takes place in cells, while ‘breathing’ (or strictly, ventilation) refers to the movement of air into and out of the lungs. Yet another term – ‘gas exchange’ or ‘gaseous exchange’ – refers to the diffusion of molecules of gasses across an exchange surface, such as the lining of the alveoli between the blood and the air in the lungs.</w:t>
      </w:r>
    </w:p>
    <w:p w:rsidR="00A02355" w:rsidRDefault="00A02355" w:rsidP="00A02355">
      <w:pPr>
        <w:spacing w:after="180"/>
      </w:pPr>
      <w:r>
        <w:t xml:space="preserve">Many studies have noted that secondary school students incorrectly think breathing and (cellular) respiration are the same thing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IGFuZCBMb25nZGVuLCAxOTkxOyBTb25nZXIgYW5kIE1pbnR6ZXMsIDE5OTQ7IFdpZXJkc21hIGV0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IGFuZCBMb25nZGVuLCAxOTkxOyBTb25nZXIgYW5kIE1pbnR6ZXMsIDE5OTQ7IFdpZXJkc21hIGV0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</w:fldData>
        </w:fldChar>
      </w:r>
      <w:r>
        <w:instrText xml:space="preserve"> ADDIN EN.CITE.DATA </w:instrText>
      </w:r>
      <w:r>
        <w:fldChar w:fldCharType="end"/>
      </w:r>
      <w:r>
        <w:fldChar w:fldCharType="separate"/>
      </w:r>
      <w:r>
        <w:rPr>
          <w:noProof/>
        </w:rPr>
        <w:t>(e.g. Haslam and Treagust, 1987; Seymour and Longden, 1991; Songer and Mintzes, 1994; Wierdsma et al., 2016)</w:t>
      </w:r>
      <w:r>
        <w:fldChar w:fldCharType="end"/>
      </w:r>
      <w:r>
        <w:t>.</w:t>
      </w:r>
    </w:p>
    <w:p w:rsidR="00A02355" w:rsidRDefault="00A02355" w:rsidP="00A02355">
      <w:pPr>
        <w:spacing w:after="180"/>
      </w:pPr>
      <w:r>
        <w:t xml:space="preserve">An in-depth analysis was conducted by </w:t>
      </w:r>
      <w:r>
        <w:rPr>
          <w:noProof/>
        </w:rPr>
        <w:t>Seymour and Longden</w:t>
      </w:r>
      <w:r>
        <w:t xml:space="preserve"> </w:t>
      </w:r>
      <w:r>
        <w:fldChar w:fldCharType="begin"/>
      </w:r>
      <w:r>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(1991)</w:t>
      </w:r>
      <w:r>
        <w:fldChar w:fldCharType="end"/>
      </w:r>
      <w:r>
        <w:t xml:space="preserve"> with 13-16 year-olds. 32% of the students incorrectly thought that respiration and breathing </w:t>
      </w:r>
      <w:proofErr w:type="gramStart"/>
      <w:r>
        <w:t>are</w:t>
      </w:r>
      <w:proofErr w:type="gramEnd"/>
      <w:r>
        <w:t xml:space="preserve"> the same thing; and 57% thought that respiration took place (only) in the lungs. Some of the students defined respiration in terms of breathing (e.g. “it’s when we inhale and exhale”), and some thought that some animals, particularly invertebrates such as worms, do not respire because there are no visible breathing movements. When asked how they thought you could tell if an organism was respiring, a typical response was that you would be able to see breathing movements. Many of the students believed that plants do not respire, which may be associated with the perception that they do not visibly breathe in the same way as humans and other animals, but was also linked to the misunderstanding that it’s because they photosynthesise instead.</w:t>
      </w:r>
    </w:p>
    <w:p w:rsidR="00C05571" w:rsidRDefault="00A02355" w:rsidP="00A02355">
      <w:pPr>
        <w:spacing w:after="180"/>
      </w:pPr>
      <w:r>
        <w:rPr>
          <w:noProof/>
        </w:rPr>
        <w:t xml:space="preserve">Seymour and Longden </w:t>
      </w:r>
      <w:r>
        <w:rPr>
          <w:noProof/>
        </w:rPr>
        <w:fldChar w:fldCharType="begin"/>
      </w:r>
      <w:r>
        <w:rPr>
          <w:noProof/>
        </w:rPr>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rPr>
          <w:noProof/>
        </w:rPr>
        <w:fldChar w:fldCharType="separate"/>
      </w:r>
      <w:r>
        <w:rPr>
          <w:noProof/>
        </w:rPr>
        <w:t>(1991)</w:t>
      </w:r>
      <w:r>
        <w:rPr>
          <w:noProof/>
        </w:rPr>
        <w:fldChar w:fldCharType="end"/>
      </w:r>
      <w:r>
        <w:rPr>
          <w:noProof/>
        </w:rPr>
        <w:t xml:space="preserve"> note that in order to fully understand the difference between breathing and respiration, students must accept that respiration is a biochemical process that takes place inside cells.</w:t>
      </w:r>
    </w:p>
    <w:p w:rsidR="00641CDD" w:rsidRDefault="00641CDD">
      <w:pPr>
        <w:spacing w:after="200" w:line="276" w:lineRule="auto"/>
        <w:rPr>
          <w:b/>
          <w:color w:val="538135"/>
          <w:sz w:val="24"/>
        </w:rPr>
      </w:pPr>
      <w:r>
        <w:rPr>
          <w:b/>
          <w:color w:val="538135"/>
          <w:sz w:val="24"/>
        </w:rPr>
        <w:br w:type="page"/>
      </w:r>
    </w:p>
    <w:p w:rsidR="00FD60D7" w:rsidRDefault="007A748B" w:rsidP="00DF3D78">
      <w:pPr>
        <w:spacing w:after="120"/>
        <w:rPr>
          <w:highlight w:val="yellow"/>
        </w:rPr>
      </w:pPr>
      <w:bookmarkStart w:id="0" w:name="_GoBack"/>
      <w:bookmarkEnd w:id="0"/>
      <w:r w:rsidRPr="005B372A">
        <w:rPr>
          <w:b/>
          <w:color w:val="538135"/>
          <w:sz w:val="24"/>
        </w:rPr>
        <w:lastRenderedPageBreak/>
        <w:t xml:space="preserve">Ways to use this </w:t>
      </w:r>
      <w:r w:rsidR="00641E99" w:rsidRPr="005B372A">
        <w:rPr>
          <w:b/>
          <w:color w:val="538135"/>
          <w:sz w:val="24"/>
        </w:rPr>
        <w:t>question</w:t>
      </w:r>
    </w:p>
    <w:p w:rsidR="00EF30F1" w:rsidRDefault="00EF30F1" w:rsidP="00EF30F1">
      <w:pPr>
        <w:spacing w:after="120"/>
      </w:pPr>
      <w:r w:rsidRPr="005535F6">
        <w:t xml:space="preserve">Students should complete the </w:t>
      </w:r>
      <w:r w:rsidR="00726D7A" w:rsidRPr="005535F6">
        <w:t>confidence grid</w:t>
      </w:r>
      <w:r w:rsidR="005535F6">
        <w:t xml:space="preserve"> </w:t>
      </w:r>
      <w:r w:rsidRPr="005535F6">
        <w:t>individually. This could be a pencil and paper</w:t>
      </w:r>
      <w:r>
        <w:t xml:space="preserve"> exercise, or you could use the presentation with an electronic voting system or mini white boards.</w:t>
      </w:r>
    </w:p>
    <w:p w:rsidR="00EF30F1" w:rsidRPr="00934C98" w:rsidRDefault="00EF30F1" w:rsidP="00EF30F1">
      <w:pPr>
        <w:spacing w:after="120"/>
        <w:rPr>
          <w:i/>
        </w:rPr>
      </w:pPr>
      <w:r w:rsidRPr="00934C98">
        <w:rPr>
          <w:i/>
        </w:rPr>
        <w:t>Differentiation</w:t>
      </w:r>
    </w:p>
    <w:p w:rsidR="00EF30F1" w:rsidRDefault="00EF30F1" w:rsidP="00EF30F1">
      <w:pPr>
        <w:spacing w:after="180"/>
      </w:pPr>
      <w:r>
        <w:t>You may choose to read the question</w:t>
      </w:r>
      <w:r w:rsidR="005535F6">
        <w:t xml:space="preserve"> and statements</w:t>
      </w:r>
      <w:r>
        <w:t xml:space="preserve"> to the class, so that everyone can focus on the science. In some situations it may be more appropriate for a teaching assistant to read for one or two students.</w:t>
      </w:r>
    </w:p>
    <w:p w:rsidR="00E172C6" w:rsidRPr="005B372A" w:rsidRDefault="00BB44B4" w:rsidP="00DF3D78">
      <w:pPr>
        <w:spacing w:after="120"/>
        <w:rPr>
          <w:b/>
          <w:color w:val="538135"/>
          <w:sz w:val="24"/>
        </w:rPr>
      </w:pPr>
      <w:r w:rsidRPr="005B372A">
        <w:rPr>
          <w:b/>
          <w:color w:val="538135"/>
          <w:sz w:val="24"/>
        </w:rPr>
        <w:t>Expected answers</w:t>
      </w:r>
    </w:p>
    <w:p w:rsidR="0031143F" w:rsidRDefault="0031143F" w:rsidP="00DF3D78">
      <w:pPr>
        <w:pStyle w:val="ListParagraph"/>
        <w:numPr>
          <w:ilvl w:val="0"/>
          <w:numId w:val="4"/>
        </w:numPr>
        <w:spacing w:after="80"/>
        <w:ind w:left="425" w:hanging="357"/>
        <w:contextualSpacing w:val="0"/>
      </w:pPr>
      <w:r>
        <w:t xml:space="preserve">Respiration provides energy for life processes – </w:t>
      </w:r>
      <w:r w:rsidRPr="0031143F">
        <w:rPr>
          <w:b/>
        </w:rPr>
        <w:t>right</w:t>
      </w:r>
      <w:r>
        <w:t xml:space="preserve"> </w:t>
      </w:r>
    </w:p>
    <w:p w:rsidR="0031143F" w:rsidRDefault="0031143F" w:rsidP="00DF3D78">
      <w:pPr>
        <w:pStyle w:val="ListParagraph"/>
        <w:numPr>
          <w:ilvl w:val="0"/>
          <w:numId w:val="4"/>
        </w:numPr>
        <w:spacing w:after="80"/>
        <w:ind w:left="425" w:hanging="357"/>
        <w:contextualSpacing w:val="0"/>
      </w:pPr>
      <w:r>
        <w:t xml:space="preserve">Respiration is the same as breathing – </w:t>
      </w:r>
      <w:r w:rsidRPr="0031143F">
        <w:rPr>
          <w:b/>
        </w:rPr>
        <w:t>wrong</w:t>
      </w:r>
      <w:r>
        <w:t xml:space="preserve"> (</w:t>
      </w:r>
      <w:r w:rsidRPr="0031143F">
        <w:t>respiration</w:t>
      </w:r>
      <w:r>
        <w:t xml:space="preserve"> is a</w:t>
      </w:r>
      <w:r w:rsidRPr="0031143F">
        <w:t xml:space="preserve"> chemical process that takes place in cells, while breathing</w:t>
      </w:r>
      <w:r>
        <w:t xml:space="preserve"> is </w:t>
      </w:r>
      <w:r w:rsidRPr="0031143F">
        <w:t>the movement o</w:t>
      </w:r>
      <w:r>
        <w:t>f air into and out of the lungs)</w:t>
      </w:r>
    </w:p>
    <w:p w:rsidR="0031143F" w:rsidRDefault="0031143F" w:rsidP="00DF3D78">
      <w:pPr>
        <w:pStyle w:val="ListParagraph"/>
        <w:numPr>
          <w:ilvl w:val="0"/>
          <w:numId w:val="4"/>
        </w:numPr>
        <w:spacing w:after="80"/>
        <w:ind w:left="425" w:hanging="357"/>
        <w:contextualSpacing w:val="0"/>
      </w:pPr>
      <w:r>
        <w:t xml:space="preserve">Respiration only takes place in the lungs – </w:t>
      </w:r>
      <w:r w:rsidRPr="0031143F">
        <w:rPr>
          <w:b/>
        </w:rPr>
        <w:t>wrong</w:t>
      </w:r>
      <w:r>
        <w:t xml:space="preserve"> (respiration takes places in all living cells)</w:t>
      </w:r>
    </w:p>
    <w:p w:rsidR="0031143F" w:rsidRDefault="0031143F" w:rsidP="00DF3D78">
      <w:pPr>
        <w:pStyle w:val="ListParagraph"/>
        <w:numPr>
          <w:ilvl w:val="0"/>
          <w:numId w:val="4"/>
        </w:numPr>
        <w:spacing w:after="80"/>
        <w:ind w:left="425" w:hanging="357"/>
        <w:contextualSpacing w:val="0"/>
      </w:pPr>
      <w:r>
        <w:t xml:space="preserve">Respiration does not take place in plants because they do not breathe – </w:t>
      </w:r>
      <w:r w:rsidRPr="0031143F">
        <w:rPr>
          <w:b/>
        </w:rPr>
        <w:t>wrong</w:t>
      </w:r>
      <w:r>
        <w:t xml:space="preserve"> (respiration takes places in all living organisms)</w:t>
      </w:r>
    </w:p>
    <w:p w:rsidR="0031143F" w:rsidRDefault="0031143F" w:rsidP="00DF3D78">
      <w:pPr>
        <w:pStyle w:val="ListParagraph"/>
        <w:numPr>
          <w:ilvl w:val="0"/>
          <w:numId w:val="4"/>
        </w:numPr>
        <w:spacing w:after="80"/>
        <w:ind w:left="425" w:hanging="357"/>
        <w:contextualSpacing w:val="0"/>
      </w:pPr>
      <w:r>
        <w:t xml:space="preserve">If respiration stops happening in an organism, the organism will die – </w:t>
      </w:r>
      <w:r w:rsidRPr="0031143F">
        <w:rPr>
          <w:b/>
        </w:rPr>
        <w:t>right</w:t>
      </w:r>
    </w:p>
    <w:p w:rsidR="0031143F" w:rsidRDefault="0031143F" w:rsidP="00DF3D78">
      <w:pPr>
        <w:pStyle w:val="ListParagraph"/>
        <w:numPr>
          <w:ilvl w:val="0"/>
          <w:numId w:val="4"/>
        </w:numPr>
        <w:spacing w:after="80"/>
        <w:ind w:left="425" w:hanging="357"/>
        <w:contextualSpacing w:val="0"/>
      </w:pPr>
      <w:r>
        <w:t xml:space="preserve">Respiration takes place inside cells – </w:t>
      </w:r>
      <w:r w:rsidRPr="0031143F">
        <w:rPr>
          <w:b/>
        </w:rPr>
        <w:t>right</w:t>
      </w:r>
      <w:r>
        <w:t xml:space="preserve"> </w:t>
      </w:r>
    </w:p>
    <w:p w:rsidR="0031143F" w:rsidRDefault="0031143F" w:rsidP="00DF3D78">
      <w:pPr>
        <w:pStyle w:val="ListParagraph"/>
        <w:numPr>
          <w:ilvl w:val="0"/>
          <w:numId w:val="4"/>
        </w:numPr>
        <w:spacing w:after="80"/>
        <w:ind w:left="425" w:hanging="357"/>
        <w:contextualSpacing w:val="0"/>
      </w:pPr>
      <w:r>
        <w:t xml:space="preserve">Respiration takes place in all living cells – </w:t>
      </w:r>
      <w:r w:rsidRPr="0031143F">
        <w:rPr>
          <w:b/>
        </w:rPr>
        <w:t>right</w:t>
      </w:r>
      <w:r>
        <w:t xml:space="preserve"> </w:t>
      </w:r>
    </w:p>
    <w:p w:rsidR="00EF30F1" w:rsidRDefault="0031143F" w:rsidP="00DF3D78">
      <w:pPr>
        <w:pStyle w:val="ListParagraph"/>
        <w:numPr>
          <w:ilvl w:val="0"/>
          <w:numId w:val="4"/>
        </w:numPr>
        <w:spacing w:after="180"/>
        <w:ind w:left="425" w:hanging="357"/>
        <w:contextualSpacing w:val="0"/>
      </w:pPr>
      <w:r>
        <w:t xml:space="preserve">Respiration involves chemical reactions – </w:t>
      </w:r>
      <w:r w:rsidRPr="0031143F">
        <w:rPr>
          <w:b/>
        </w:rPr>
        <w:t>right</w:t>
      </w:r>
      <w:r>
        <w:t xml:space="preserve"> </w:t>
      </w:r>
    </w:p>
    <w:p w:rsidR="006A4440" w:rsidRPr="005B372A" w:rsidRDefault="004C5D20" w:rsidP="00DF3D78">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A02355">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B24F62" w:rsidRPr="00DF3D78" w:rsidRDefault="00B24F62" w:rsidP="00B24F62">
      <w:pPr>
        <w:spacing w:after="180"/>
      </w:pPr>
      <w:r w:rsidRPr="00DF3D78">
        <w:t xml:space="preserve">If students have </w:t>
      </w:r>
      <w:r w:rsidR="00AE3075" w:rsidRPr="00DF3D78">
        <w:t>misunderstanding</w:t>
      </w:r>
      <w:r w:rsidRPr="00DF3D78">
        <w:t xml:space="preserve">s about </w:t>
      </w:r>
      <w:r w:rsidR="0031143F" w:rsidRPr="00DF3D78">
        <w:t>the differences, and relationship, between breathing and respiration, t</w:t>
      </w:r>
      <w:r w:rsidRPr="00DF3D78">
        <w:t xml:space="preserve">he following BEST </w:t>
      </w:r>
      <w:r w:rsidR="0031143F" w:rsidRPr="00DF3D78">
        <w:t xml:space="preserve">concept mapping </w:t>
      </w:r>
      <w:r w:rsidRPr="00DF3D78">
        <w:t xml:space="preserve">‘response </w:t>
      </w:r>
      <w:r w:rsidR="0031143F" w:rsidRPr="00DF3D78">
        <w:t>activity</w:t>
      </w:r>
      <w:r w:rsidRPr="00DF3D78">
        <w:t>’ could be used in follow-up to this diagnostic question:</w:t>
      </w:r>
    </w:p>
    <w:p w:rsidR="00B24F62" w:rsidRPr="00DF3D78" w:rsidRDefault="00B24F62" w:rsidP="00B24F62">
      <w:pPr>
        <w:pStyle w:val="ListParagraph"/>
        <w:numPr>
          <w:ilvl w:val="0"/>
          <w:numId w:val="1"/>
        </w:numPr>
        <w:spacing w:after="180"/>
      </w:pPr>
      <w:r w:rsidRPr="00DF3D78">
        <w:t xml:space="preserve">Response </w:t>
      </w:r>
      <w:r w:rsidR="00641E99" w:rsidRPr="00DF3D78">
        <w:t>activity</w:t>
      </w:r>
      <w:r w:rsidR="00DF3D78">
        <w:t>: Deep breath</w:t>
      </w:r>
    </w:p>
    <w:p w:rsidR="003117F6" w:rsidRPr="005B372A" w:rsidRDefault="00CC78A5" w:rsidP="00DF3D78">
      <w:pPr>
        <w:spacing w:after="12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5535F6">
        <w:t>Alistair Moore</w:t>
      </w:r>
      <w:r w:rsidR="0015356E">
        <w:t xml:space="preserve"> (UYSEG)</w:t>
      </w:r>
      <w:r>
        <w:t>.</w:t>
      </w:r>
      <w:proofErr w:type="gramEnd"/>
    </w:p>
    <w:p w:rsidR="00CC78A5" w:rsidRDefault="00D278E8" w:rsidP="00E172C6">
      <w:pPr>
        <w:spacing w:after="180"/>
      </w:pPr>
      <w:r w:rsidRPr="0045323E">
        <w:t xml:space="preserve">Images: </w:t>
      </w:r>
      <w:r w:rsidR="005535F6" w:rsidRPr="005535F6">
        <w:t>book – adapted by UYSEG from pixabay.com/</w:t>
      </w:r>
      <w:proofErr w:type="spellStart"/>
      <w:r w:rsidR="005535F6" w:rsidRPr="005535F6">
        <w:t>Clker</w:t>
      </w:r>
      <w:proofErr w:type="spellEnd"/>
      <w:r w:rsidR="005535F6" w:rsidRPr="005535F6">
        <w:t xml:space="preserve">-Free-Vector-Images (312393); </w:t>
      </w:r>
      <w:r w:rsidR="005535F6">
        <w:t>mitochondrion</w:t>
      </w:r>
      <w:r w:rsidR="005535F6" w:rsidRPr="005535F6">
        <w:t xml:space="preserve"> – adapted by UYSEG from Wikimedia Commons/</w:t>
      </w:r>
      <w:proofErr w:type="spellStart"/>
      <w:r w:rsidR="005535F6" w:rsidRPr="005535F6">
        <w:t>Nevit</w:t>
      </w:r>
      <w:proofErr w:type="spellEnd"/>
    </w:p>
    <w:p w:rsidR="00B46FF9" w:rsidRDefault="003117F6" w:rsidP="00DF3D78">
      <w:pPr>
        <w:spacing w:after="120"/>
        <w:rPr>
          <w:b/>
          <w:color w:val="538135"/>
          <w:sz w:val="24"/>
        </w:rPr>
      </w:pPr>
      <w:r w:rsidRPr="005B372A">
        <w:rPr>
          <w:b/>
          <w:color w:val="538135"/>
          <w:sz w:val="24"/>
        </w:rPr>
        <w:t>References</w:t>
      </w:r>
    </w:p>
    <w:p w:rsidR="0031143F" w:rsidRPr="00DF3D78" w:rsidRDefault="00A02355" w:rsidP="00DF3D78">
      <w:pPr>
        <w:pStyle w:val="EndNoteBibliography"/>
        <w:spacing w:after="80"/>
        <w:rPr>
          <w:sz w:val="18"/>
          <w:szCs w:val="18"/>
        </w:rPr>
      </w:pPr>
      <w:r w:rsidRPr="00DF3D78">
        <w:rPr>
          <w:sz w:val="18"/>
          <w:szCs w:val="18"/>
        </w:rPr>
        <w:fldChar w:fldCharType="begin"/>
      </w:r>
      <w:r w:rsidRPr="00DF3D78">
        <w:rPr>
          <w:sz w:val="18"/>
          <w:szCs w:val="18"/>
        </w:rPr>
        <w:instrText xml:space="preserve"> ADDIN EN.REFLIST </w:instrText>
      </w:r>
      <w:r w:rsidRPr="00DF3D78">
        <w:rPr>
          <w:sz w:val="18"/>
          <w:szCs w:val="18"/>
        </w:rPr>
        <w:fldChar w:fldCharType="separate"/>
      </w:r>
      <w:r w:rsidR="0031143F" w:rsidRPr="00DF3D78">
        <w:rPr>
          <w:sz w:val="18"/>
          <w:szCs w:val="18"/>
        </w:rPr>
        <w:t xml:space="preserve">Haslam, F. and Treagust, D. F. (1987). Diagnosing secondary students' misconceptions of photosynthesis and respiration in plants using a two-tier multiple choice instrument. </w:t>
      </w:r>
      <w:r w:rsidR="0031143F" w:rsidRPr="00DF3D78">
        <w:rPr>
          <w:i/>
          <w:sz w:val="18"/>
          <w:szCs w:val="18"/>
        </w:rPr>
        <w:t>Journal of Biological Education,</w:t>
      </w:r>
      <w:r w:rsidR="0031143F" w:rsidRPr="00DF3D78">
        <w:rPr>
          <w:sz w:val="18"/>
          <w:szCs w:val="18"/>
        </w:rPr>
        <w:t xml:space="preserve"> 21(3)</w:t>
      </w:r>
      <w:r w:rsidR="0031143F" w:rsidRPr="00DF3D78">
        <w:rPr>
          <w:b/>
          <w:sz w:val="18"/>
          <w:szCs w:val="18"/>
        </w:rPr>
        <w:t>,</w:t>
      </w:r>
      <w:r w:rsidR="0031143F" w:rsidRPr="00DF3D78">
        <w:rPr>
          <w:sz w:val="18"/>
          <w:szCs w:val="18"/>
        </w:rPr>
        <w:t xml:space="preserve"> 203-211.</w:t>
      </w:r>
    </w:p>
    <w:p w:rsidR="0031143F" w:rsidRPr="00DF3D78" w:rsidRDefault="0031143F" w:rsidP="00DF3D78">
      <w:pPr>
        <w:pStyle w:val="EndNoteBibliography"/>
        <w:spacing w:after="80"/>
        <w:rPr>
          <w:sz w:val="18"/>
          <w:szCs w:val="18"/>
        </w:rPr>
      </w:pPr>
      <w:r w:rsidRPr="00DF3D78">
        <w:rPr>
          <w:sz w:val="18"/>
          <w:szCs w:val="18"/>
        </w:rPr>
        <w:t xml:space="preserve">Seymour, J. and Longden, B. (1991). Respiration - that's breathing isn't it? </w:t>
      </w:r>
      <w:r w:rsidRPr="00DF3D78">
        <w:rPr>
          <w:i/>
          <w:sz w:val="18"/>
          <w:szCs w:val="18"/>
        </w:rPr>
        <w:t>Journal of Biological Education,</w:t>
      </w:r>
      <w:r w:rsidRPr="00DF3D78">
        <w:rPr>
          <w:sz w:val="18"/>
          <w:szCs w:val="18"/>
        </w:rPr>
        <w:t xml:space="preserve"> 25(3)</w:t>
      </w:r>
      <w:r w:rsidRPr="00DF3D78">
        <w:rPr>
          <w:b/>
          <w:sz w:val="18"/>
          <w:szCs w:val="18"/>
        </w:rPr>
        <w:t>,</w:t>
      </w:r>
      <w:r w:rsidRPr="00DF3D78">
        <w:rPr>
          <w:sz w:val="18"/>
          <w:szCs w:val="18"/>
        </w:rPr>
        <w:t xml:space="preserve"> 177-183.</w:t>
      </w:r>
    </w:p>
    <w:p w:rsidR="0031143F" w:rsidRPr="00DF3D78" w:rsidRDefault="0031143F" w:rsidP="00DF3D78">
      <w:pPr>
        <w:pStyle w:val="EndNoteBibliography"/>
        <w:spacing w:after="80"/>
        <w:rPr>
          <w:sz w:val="18"/>
          <w:szCs w:val="18"/>
        </w:rPr>
      </w:pPr>
      <w:r w:rsidRPr="00DF3D78">
        <w:rPr>
          <w:sz w:val="18"/>
          <w:szCs w:val="18"/>
        </w:rPr>
        <w:t xml:space="preserve">Songer, C. J. and Mintzes, J. J. (1994). Understanding cellular respiration: an analysis of conceptual change in college biology. </w:t>
      </w:r>
      <w:r w:rsidRPr="00DF3D78">
        <w:rPr>
          <w:i/>
          <w:sz w:val="18"/>
          <w:szCs w:val="18"/>
        </w:rPr>
        <w:t>Journal of Research in Science Teaching,</w:t>
      </w:r>
      <w:r w:rsidRPr="00DF3D78">
        <w:rPr>
          <w:sz w:val="18"/>
          <w:szCs w:val="18"/>
        </w:rPr>
        <w:t xml:space="preserve"> 31(6)</w:t>
      </w:r>
      <w:r w:rsidRPr="00DF3D78">
        <w:rPr>
          <w:b/>
          <w:sz w:val="18"/>
          <w:szCs w:val="18"/>
        </w:rPr>
        <w:t>,</w:t>
      </w:r>
      <w:r w:rsidRPr="00DF3D78">
        <w:rPr>
          <w:sz w:val="18"/>
          <w:szCs w:val="18"/>
        </w:rPr>
        <w:t xml:space="preserve"> 621-637.</w:t>
      </w:r>
    </w:p>
    <w:p w:rsidR="005B372A" w:rsidRPr="005B372A" w:rsidRDefault="0031143F" w:rsidP="00DF3D78">
      <w:pPr>
        <w:pStyle w:val="EndNoteBibliography"/>
        <w:spacing w:after="80"/>
      </w:pPr>
      <w:r w:rsidRPr="00DF3D78">
        <w:rPr>
          <w:sz w:val="18"/>
          <w:szCs w:val="18"/>
        </w:rPr>
        <w:t xml:space="preserve">Wierdsma, M., et al. (2016). Recontextualising cellular respiration in upper secondary biology education. Characteristics and practicability of a learning and teaching strategy. </w:t>
      </w:r>
      <w:r w:rsidRPr="00DF3D78">
        <w:rPr>
          <w:i/>
          <w:sz w:val="18"/>
          <w:szCs w:val="18"/>
        </w:rPr>
        <w:t>Journal of Biological Education,</w:t>
      </w:r>
      <w:r w:rsidRPr="00DF3D78">
        <w:rPr>
          <w:sz w:val="18"/>
          <w:szCs w:val="18"/>
        </w:rPr>
        <w:t xml:space="preserve"> 50(3)</w:t>
      </w:r>
      <w:r w:rsidRPr="00DF3D78">
        <w:rPr>
          <w:b/>
          <w:sz w:val="18"/>
          <w:szCs w:val="18"/>
        </w:rPr>
        <w:t>,</w:t>
      </w:r>
      <w:r w:rsidRPr="00DF3D78">
        <w:rPr>
          <w:sz w:val="18"/>
          <w:szCs w:val="18"/>
        </w:rPr>
        <w:t xml:space="preserve"> 239-250.</w:t>
      </w:r>
      <w:r w:rsidR="00A02355" w:rsidRPr="00DF3D78">
        <w:rPr>
          <w:sz w:val="18"/>
          <w:szCs w:val="18"/>
        </w:rPr>
        <w:fldChar w:fldCharType="end"/>
      </w:r>
    </w:p>
    <w:sectPr w:rsidR="005B372A" w:rsidRPr="005B372A"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324" w:rsidRDefault="00F85324" w:rsidP="000B473B">
      <w:r>
        <w:separator/>
      </w:r>
    </w:p>
  </w:endnote>
  <w:endnote w:type="continuationSeparator" w:id="0">
    <w:p w:rsidR="00F85324" w:rsidRDefault="00F8532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41CDD">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41CDD">
      <w:rPr>
        <w:noProof/>
      </w:rPr>
      <w:t>3</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324" w:rsidRDefault="00F85324" w:rsidP="000B473B">
      <w:r>
        <w:separator/>
      </w:r>
    </w:p>
  </w:footnote>
  <w:footnote w:type="continuationSeparator" w:id="0">
    <w:p w:rsidR="00F85324" w:rsidRDefault="00F85324"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2A90F75"/>
    <w:multiLevelType w:val="hybridMultilevel"/>
    <w:tmpl w:val="8310A5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717D6"/>
    <w:rsid w:val="000030A3"/>
    <w:rsid w:val="00015578"/>
    <w:rsid w:val="00024731"/>
    <w:rsid w:val="00026DEC"/>
    <w:rsid w:val="000505CA"/>
    <w:rsid w:val="0007651D"/>
    <w:rsid w:val="0009089A"/>
    <w:rsid w:val="000947E2"/>
    <w:rsid w:val="00095E04"/>
    <w:rsid w:val="000B473B"/>
    <w:rsid w:val="000D0E89"/>
    <w:rsid w:val="000E2689"/>
    <w:rsid w:val="00110978"/>
    <w:rsid w:val="00142613"/>
    <w:rsid w:val="0014430C"/>
    <w:rsid w:val="00144DA7"/>
    <w:rsid w:val="0015356E"/>
    <w:rsid w:val="00161D3F"/>
    <w:rsid w:val="001915D4"/>
    <w:rsid w:val="001A1FED"/>
    <w:rsid w:val="001A40E2"/>
    <w:rsid w:val="001C4805"/>
    <w:rsid w:val="00201AC2"/>
    <w:rsid w:val="00214608"/>
    <w:rsid w:val="0021607B"/>
    <w:rsid w:val="002178AC"/>
    <w:rsid w:val="0022547C"/>
    <w:rsid w:val="0025410A"/>
    <w:rsid w:val="002717D6"/>
    <w:rsid w:val="0027553E"/>
    <w:rsid w:val="0028012F"/>
    <w:rsid w:val="002828DF"/>
    <w:rsid w:val="00287876"/>
    <w:rsid w:val="00292C53"/>
    <w:rsid w:val="00294E22"/>
    <w:rsid w:val="002C22EA"/>
    <w:rsid w:val="002C59BA"/>
    <w:rsid w:val="00301AA9"/>
    <w:rsid w:val="0031143F"/>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071F2"/>
    <w:rsid w:val="00524710"/>
    <w:rsid w:val="005535F6"/>
    <w:rsid w:val="00555342"/>
    <w:rsid w:val="005560E2"/>
    <w:rsid w:val="005A452E"/>
    <w:rsid w:val="005A6EE7"/>
    <w:rsid w:val="005B372A"/>
    <w:rsid w:val="005F1A7B"/>
    <w:rsid w:val="006355D8"/>
    <w:rsid w:val="00641CDD"/>
    <w:rsid w:val="00641E99"/>
    <w:rsid w:val="00642ECD"/>
    <w:rsid w:val="006502A0"/>
    <w:rsid w:val="006772F5"/>
    <w:rsid w:val="006A4440"/>
    <w:rsid w:val="006B0615"/>
    <w:rsid w:val="006D166B"/>
    <w:rsid w:val="006F3279"/>
    <w:rsid w:val="006F4D7B"/>
    <w:rsid w:val="00704AEE"/>
    <w:rsid w:val="00722F9A"/>
    <w:rsid w:val="00726D7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02355"/>
    <w:rsid w:val="00A24A16"/>
    <w:rsid w:val="00A24C61"/>
    <w:rsid w:val="00A37D14"/>
    <w:rsid w:val="00A6111E"/>
    <w:rsid w:val="00A6168B"/>
    <w:rsid w:val="00A62028"/>
    <w:rsid w:val="00AA6236"/>
    <w:rsid w:val="00AB6AE7"/>
    <w:rsid w:val="00AD21F5"/>
    <w:rsid w:val="00AE2539"/>
    <w:rsid w:val="00AE3075"/>
    <w:rsid w:val="00AE7F8B"/>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3D78"/>
    <w:rsid w:val="00DF7E20"/>
    <w:rsid w:val="00E172C6"/>
    <w:rsid w:val="00E24309"/>
    <w:rsid w:val="00E53D82"/>
    <w:rsid w:val="00E9330A"/>
    <w:rsid w:val="00ED661C"/>
    <w:rsid w:val="00EE6B97"/>
    <w:rsid w:val="00EF30F1"/>
    <w:rsid w:val="00F12C3B"/>
    <w:rsid w:val="00F26884"/>
    <w:rsid w:val="00F72ECC"/>
    <w:rsid w:val="00F8355F"/>
    <w:rsid w:val="00F85324"/>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0235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02355"/>
    <w:rPr>
      <w:rFonts w:ascii="Calibri" w:hAnsi="Calibri" w:cs="Calibri"/>
      <w:noProof/>
      <w:lang w:val="en-US"/>
    </w:rPr>
  </w:style>
  <w:style w:type="paragraph" w:customStyle="1" w:styleId="EndNoteBibliography">
    <w:name w:val="EndNote Bibliography"/>
    <w:basedOn w:val="Normal"/>
    <w:link w:val="EndNoteBibliographyChar"/>
    <w:rsid w:val="00A02355"/>
    <w:rPr>
      <w:rFonts w:ascii="Calibri" w:hAnsi="Calibri" w:cs="Calibri"/>
      <w:noProof/>
      <w:lang w:val="en-US"/>
    </w:rPr>
  </w:style>
  <w:style w:type="character" w:customStyle="1" w:styleId="EndNoteBibliographyChar">
    <w:name w:val="EndNote Bibliography Char"/>
    <w:basedOn w:val="DefaultParagraphFont"/>
    <w:link w:val="EndNoteBibliography"/>
    <w:rsid w:val="00A02355"/>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0235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02355"/>
    <w:rPr>
      <w:rFonts w:ascii="Calibri" w:hAnsi="Calibri" w:cs="Calibri"/>
      <w:noProof/>
      <w:lang w:val="en-US"/>
    </w:rPr>
  </w:style>
  <w:style w:type="paragraph" w:customStyle="1" w:styleId="EndNoteBibliography">
    <w:name w:val="EndNote Bibliography"/>
    <w:basedOn w:val="Normal"/>
    <w:link w:val="EndNoteBibliographyChar"/>
    <w:rsid w:val="00A02355"/>
    <w:rPr>
      <w:rFonts w:ascii="Calibri" w:hAnsi="Calibri" w:cs="Calibri"/>
      <w:noProof/>
      <w:lang w:val="en-US"/>
    </w:rPr>
  </w:style>
  <w:style w:type="character" w:customStyle="1" w:styleId="EndNoteBibliographyChar">
    <w:name w:val="EndNote Bibliography Char"/>
    <w:basedOn w:val="DefaultParagraphFont"/>
    <w:link w:val="EndNoteBibliography"/>
    <w:rsid w:val="00A0235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template_biology_item_diagnostic_confidence grid.dotx</Template>
  <TotalTime>62</TotalTime>
  <Pages>3</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6</cp:revision>
  <cp:lastPrinted>2017-02-24T16:20:00Z</cp:lastPrinted>
  <dcterms:created xsi:type="dcterms:W3CDTF">2020-10-30T10:57:00Z</dcterms:created>
  <dcterms:modified xsi:type="dcterms:W3CDTF">2020-10-30T15:28:00Z</dcterms:modified>
</cp:coreProperties>
</file>