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D1FD5" w:rsidP="00201AC2">
      <w:pPr>
        <w:spacing w:after="180"/>
        <w:rPr>
          <w:b/>
          <w:sz w:val="44"/>
          <w:szCs w:val="44"/>
        </w:rPr>
      </w:pPr>
      <w:r w:rsidRPr="002D1FD5">
        <w:rPr>
          <w:b/>
          <w:sz w:val="44"/>
          <w:szCs w:val="44"/>
        </w:rPr>
        <w:t>Exercise</w:t>
      </w:r>
    </w:p>
    <w:p w:rsidR="00201AC2" w:rsidRDefault="00201AC2" w:rsidP="00201AC2">
      <w:pPr>
        <w:spacing w:after="180"/>
      </w:pPr>
    </w:p>
    <w:p w:rsidR="00594CD5" w:rsidRDefault="00594CD5" w:rsidP="00594CD5">
      <w:pPr>
        <w:spacing w:after="180"/>
        <w:jc w:val="center"/>
      </w:pPr>
      <w:r>
        <w:rPr>
          <w:noProof/>
          <w:lang w:eastAsia="en-GB"/>
        </w:rPr>
        <w:drawing>
          <wp:inline distT="0" distB="0" distL="0" distR="0">
            <wp:extent cx="2301240" cy="2584180"/>
            <wp:effectExtent l="0" t="0" r="381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02288" cy="2585357"/>
                    </a:xfrm>
                    <a:prstGeom prst="rect">
                      <a:avLst/>
                    </a:prstGeom>
                  </pic:spPr>
                </pic:pic>
              </a:graphicData>
            </a:graphic>
          </wp:inline>
        </w:drawing>
      </w:r>
    </w:p>
    <w:p w:rsidR="00594CD5" w:rsidRDefault="00594CD5" w:rsidP="00201AC2">
      <w:pPr>
        <w:spacing w:after="180"/>
      </w:pPr>
    </w:p>
    <w:p w:rsidR="00201AC2" w:rsidRDefault="00DB32CC" w:rsidP="00201AC2">
      <w:pPr>
        <w:spacing w:after="180"/>
      </w:pPr>
      <w:r>
        <w:t>Why does our heart rate increase when we exercise?</w:t>
      </w:r>
    </w:p>
    <w:p w:rsidR="00DB32CC" w:rsidRDefault="00DB32CC" w:rsidP="00DB32CC">
      <w:pPr>
        <w:spacing w:after="180"/>
      </w:pPr>
      <w:r>
        <w:t xml:space="preserve">Tick </w:t>
      </w:r>
      <w:r w:rsidRPr="00802DF6">
        <w:rPr>
          <w:b/>
        </w:rPr>
        <w:t>one</w:t>
      </w:r>
      <w:r>
        <w:t xml:space="preserve"> box for each answer.</w:t>
      </w:r>
    </w:p>
    <w:p w:rsidR="00DB32CC" w:rsidRDefault="00DB32CC" w:rsidP="00DB32CC"/>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DB32CC" w:rsidTr="00D13F1F">
        <w:tc>
          <w:tcPr>
            <w:tcW w:w="4649" w:type="dxa"/>
            <w:gridSpan w:val="2"/>
            <w:vAlign w:val="center"/>
          </w:tcPr>
          <w:p w:rsidR="00DB32CC" w:rsidRDefault="00DB32CC" w:rsidP="00D13F1F">
            <w:pPr>
              <w:spacing w:before="60" w:after="60"/>
            </w:pPr>
            <w:r>
              <w:rPr>
                <w:b/>
              </w:rPr>
              <w:t>Answers</w:t>
            </w:r>
          </w:p>
        </w:tc>
        <w:tc>
          <w:tcPr>
            <w:tcW w:w="1098" w:type="dxa"/>
            <w:vAlign w:val="center"/>
          </w:tcPr>
          <w:p w:rsidR="00DB32CC" w:rsidRDefault="00DB32CC" w:rsidP="00D13F1F">
            <w:pPr>
              <w:spacing w:before="60" w:after="60"/>
              <w:jc w:val="center"/>
            </w:pPr>
            <w:r>
              <w:t xml:space="preserve">I am </w:t>
            </w:r>
            <w:r w:rsidRPr="009269FA">
              <w:rPr>
                <w:b/>
              </w:rPr>
              <w:t>sure</w:t>
            </w:r>
            <w:r>
              <w:t xml:space="preserve"> this is right</w:t>
            </w:r>
          </w:p>
        </w:tc>
        <w:tc>
          <w:tcPr>
            <w:tcW w:w="1099" w:type="dxa"/>
            <w:vAlign w:val="center"/>
          </w:tcPr>
          <w:p w:rsidR="00DB32CC" w:rsidRDefault="00DB32CC" w:rsidP="00D13F1F">
            <w:pPr>
              <w:spacing w:before="60" w:after="60"/>
              <w:jc w:val="center"/>
            </w:pPr>
            <w:r>
              <w:t xml:space="preserve">I </w:t>
            </w:r>
            <w:r w:rsidRPr="009269FA">
              <w:rPr>
                <w:b/>
              </w:rPr>
              <w:t>think</w:t>
            </w:r>
            <w:r>
              <w:t xml:space="preserve"> this is right</w:t>
            </w:r>
          </w:p>
        </w:tc>
        <w:tc>
          <w:tcPr>
            <w:tcW w:w="1098" w:type="dxa"/>
            <w:vAlign w:val="center"/>
          </w:tcPr>
          <w:p w:rsidR="00DB32CC" w:rsidRDefault="00DB32CC" w:rsidP="00D13F1F">
            <w:pPr>
              <w:spacing w:before="60" w:after="60"/>
              <w:jc w:val="center"/>
            </w:pPr>
            <w:r>
              <w:t xml:space="preserve">I </w:t>
            </w:r>
            <w:r w:rsidRPr="009269FA">
              <w:rPr>
                <w:b/>
              </w:rPr>
              <w:t>think</w:t>
            </w:r>
            <w:r>
              <w:t xml:space="preserve"> this is wrong</w:t>
            </w:r>
          </w:p>
        </w:tc>
        <w:tc>
          <w:tcPr>
            <w:tcW w:w="1099" w:type="dxa"/>
            <w:vAlign w:val="center"/>
          </w:tcPr>
          <w:p w:rsidR="00DB32CC" w:rsidRDefault="00DB32CC" w:rsidP="00D13F1F">
            <w:pPr>
              <w:spacing w:before="60" w:after="60"/>
              <w:jc w:val="center"/>
            </w:pPr>
            <w:r>
              <w:t xml:space="preserve">I am </w:t>
            </w:r>
            <w:r w:rsidRPr="009269FA">
              <w:rPr>
                <w:b/>
              </w:rPr>
              <w:t>sure</w:t>
            </w:r>
            <w:r>
              <w:t xml:space="preserve"> this is wrong</w:t>
            </w:r>
          </w:p>
        </w:tc>
      </w:tr>
      <w:tr w:rsidR="00DB32CC" w:rsidTr="00D13F1F">
        <w:trPr>
          <w:trHeight w:val="624"/>
        </w:trPr>
        <w:tc>
          <w:tcPr>
            <w:tcW w:w="425" w:type="dxa"/>
            <w:vAlign w:val="center"/>
          </w:tcPr>
          <w:p w:rsidR="00DB32CC" w:rsidRPr="009269FA" w:rsidRDefault="00DB32CC" w:rsidP="00D13F1F">
            <w:pPr>
              <w:spacing w:before="60" w:after="60"/>
              <w:jc w:val="center"/>
              <w:rPr>
                <w:b/>
              </w:rPr>
            </w:pPr>
            <w:r w:rsidRPr="009269FA">
              <w:rPr>
                <w:b/>
              </w:rPr>
              <w:t>1</w:t>
            </w:r>
          </w:p>
        </w:tc>
        <w:tc>
          <w:tcPr>
            <w:tcW w:w="4224" w:type="dxa"/>
            <w:vAlign w:val="center"/>
          </w:tcPr>
          <w:p w:rsidR="00DB32CC" w:rsidRDefault="00DB32CC" w:rsidP="00D13F1F">
            <w:pPr>
              <w:spacing w:before="60" w:after="60"/>
            </w:pPr>
            <w:r>
              <w:t>So that the heart can pump more air to the muscles.</w:t>
            </w: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r>
      <w:tr w:rsidR="00DB32CC" w:rsidTr="00D13F1F">
        <w:trPr>
          <w:trHeight w:val="624"/>
        </w:trPr>
        <w:tc>
          <w:tcPr>
            <w:tcW w:w="425" w:type="dxa"/>
            <w:vAlign w:val="center"/>
          </w:tcPr>
          <w:p w:rsidR="00DB32CC" w:rsidRPr="009269FA" w:rsidRDefault="00DB32CC" w:rsidP="00D13F1F">
            <w:pPr>
              <w:spacing w:before="60" w:after="60"/>
              <w:jc w:val="center"/>
              <w:rPr>
                <w:b/>
              </w:rPr>
            </w:pPr>
            <w:r w:rsidRPr="009269FA">
              <w:rPr>
                <w:b/>
              </w:rPr>
              <w:t>2</w:t>
            </w:r>
          </w:p>
        </w:tc>
        <w:tc>
          <w:tcPr>
            <w:tcW w:w="4224" w:type="dxa"/>
            <w:vAlign w:val="center"/>
          </w:tcPr>
          <w:p w:rsidR="00DB32CC" w:rsidRDefault="00DB32CC" w:rsidP="00DB32CC">
            <w:pPr>
              <w:spacing w:before="60" w:after="60"/>
            </w:pPr>
            <w:r>
              <w:t>So that more carbon dioxide can be transported from the lungs to the muscles.</w:t>
            </w: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r>
      <w:tr w:rsidR="00DB32CC" w:rsidTr="00D13F1F">
        <w:trPr>
          <w:trHeight w:val="624"/>
        </w:trPr>
        <w:tc>
          <w:tcPr>
            <w:tcW w:w="425" w:type="dxa"/>
            <w:vAlign w:val="center"/>
          </w:tcPr>
          <w:p w:rsidR="00DB32CC" w:rsidRPr="009269FA" w:rsidRDefault="00DB32CC" w:rsidP="00D13F1F">
            <w:pPr>
              <w:spacing w:before="60" w:after="60"/>
              <w:jc w:val="center"/>
              <w:rPr>
                <w:b/>
              </w:rPr>
            </w:pPr>
            <w:r w:rsidRPr="009269FA">
              <w:rPr>
                <w:b/>
              </w:rPr>
              <w:t>3</w:t>
            </w:r>
          </w:p>
        </w:tc>
        <w:tc>
          <w:tcPr>
            <w:tcW w:w="4224" w:type="dxa"/>
            <w:vAlign w:val="center"/>
          </w:tcPr>
          <w:p w:rsidR="00DB32CC" w:rsidRDefault="00DB32CC" w:rsidP="00DB32CC">
            <w:pPr>
              <w:spacing w:before="60" w:after="60"/>
            </w:pPr>
            <w:r>
              <w:t>So that more oxygen can be transported from the lungs to the muscles.</w:t>
            </w: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r>
      <w:tr w:rsidR="00DB32CC" w:rsidTr="00D13F1F">
        <w:trPr>
          <w:trHeight w:val="624"/>
        </w:trPr>
        <w:tc>
          <w:tcPr>
            <w:tcW w:w="425" w:type="dxa"/>
            <w:vAlign w:val="center"/>
          </w:tcPr>
          <w:p w:rsidR="00DB32CC" w:rsidRPr="009269FA" w:rsidRDefault="00DB32CC" w:rsidP="00D13F1F">
            <w:pPr>
              <w:spacing w:before="60" w:after="60"/>
              <w:jc w:val="center"/>
              <w:rPr>
                <w:b/>
              </w:rPr>
            </w:pPr>
            <w:r>
              <w:rPr>
                <w:b/>
              </w:rPr>
              <w:t>4</w:t>
            </w:r>
          </w:p>
        </w:tc>
        <w:tc>
          <w:tcPr>
            <w:tcW w:w="4224" w:type="dxa"/>
            <w:vAlign w:val="center"/>
          </w:tcPr>
          <w:p w:rsidR="00DB32CC" w:rsidRDefault="00DB32CC" w:rsidP="00D13F1F">
            <w:pPr>
              <w:spacing w:before="60" w:after="60"/>
            </w:pPr>
            <w:r>
              <w:t xml:space="preserve">Because there is a faster rate of </w:t>
            </w:r>
            <w:r w:rsidR="00721E51">
              <w:t xml:space="preserve">cellular </w:t>
            </w:r>
            <w:r>
              <w:t>respiration in the muscles.</w:t>
            </w: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r>
      <w:tr w:rsidR="00DB32CC" w:rsidTr="00D13F1F">
        <w:trPr>
          <w:trHeight w:val="624"/>
        </w:trPr>
        <w:tc>
          <w:tcPr>
            <w:tcW w:w="425" w:type="dxa"/>
            <w:vAlign w:val="center"/>
          </w:tcPr>
          <w:p w:rsidR="00DB32CC" w:rsidRPr="009269FA" w:rsidRDefault="00DB32CC" w:rsidP="00D13F1F">
            <w:pPr>
              <w:spacing w:before="60" w:after="60"/>
              <w:jc w:val="center"/>
              <w:rPr>
                <w:b/>
              </w:rPr>
            </w:pPr>
            <w:r>
              <w:rPr>
                <w:b/>
              </w:rPr>
              <w:t>5</w:t>
            </w:r>
          </w:p>
        </w:tc>
        <w:tc>
          <w:tcPr>
            <w:tcW w:w="4224" w:type="dxa"/>
            <w:vAlign w:val="center"/>
          </w:tcPr>
          <w:p w:rsidR="00DB32CC" w:rsidRDefault="00721E51" w:rsidP="00D13F1F">
            <w:pPr>
              <w:spacing w:before="60" w:after="60"/>
            </w:pPr>
            <w:r>
              <w:t>So that more energy can be transported to the muscles.</w:t>
            </w: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c>
          <w:tcPr>
            <w:tcW w:w="1098" w:type="dxa"/>
            <w:vAlign w:val="center"/>
          </w:tcPr>
          <w:p w:rsidR="00DB32CC" w:rsidRDefault="00DB32CC" w:rsidP="00D13F1F">
            <w:pPr>
              <w:spacing w:before="60" w:after="60"/>
              <w:jc w:val="center"/>
            </w:pPr>
          </w:p>
        </w:tc>
        <w:tc>
          <w:tcPr>
            <w:tcW w:w="1099" w:type="dxa"/>
            <w:vAlign w:val="center"/>
          </w:tcPr>
          <w:p w:rsidR="00DB32CC" w:rsidRDefault="00DB32CC" w:rsidP="00D13F1F">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914A2E" w:rsidP="006F3279">
      <w:pPr>
        <w:spacing w:after="240"/>
        <w:rPr>
          <w:i/>
          <w:sz w:val="18"/>
          <w:szCs w:val="18"/>
        </w:rPr>
      </w:pPr>
      <w:r w:rsidRPr="00D60268">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D1FD5" w:rsidP="006F3279">
            <w:pPr>
              <w:spacing w:after="60"/>
              <w:ind w:left="1304"/>
              <w:rPr>
                <w:b/>
                <w:sz w:val="40"/>
                <w:szCs w:val="40"/>
              </w:rPr>
            </w:pPr>
            <w:r w:rsidRPr="002D1FD5">
              <w:rPr>
                <w:b/>
                <w:sz w:val="40"/>
                <w:szCs w:val="40"/>
              </w:rPr>
              <w:t>Exercise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914A2E" w:rsidP="0007651D">
            <w:pPr>
              <w:spacing w:before="60" w:after="60"/>
            </w:pPr>
            <w:r w:rsidRPr="00914A2E">
              <w:t>Bones and muscles are tissues that work together with organs in organ systems to support the life processes of cells to keep organisms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14A2E" w:rsidP="005401E3">
            <w:pPr>
              <w:spacing w:before="60" w:after="60"/>
              <w:rPr>
                <w:b/>
              </w:rPr>
            </w:pPr>
            <w:r w:rsidRPr="00914A2E">
              <w:t>Explain why heart rate increase</w:t>
            </w:r>
            <w:r w:rsidR="005401E3">
              <w:t>s</w:t>
            </w:r>
            <w:r w:rsidRPr="00914A2E">
              <w:t xml:space="preserve"> when we exercise.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523E4D"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14A2E" w:rsidP="000505CA">
            <w:pPr>
              <w:spacing w:before="60" w:after="60"/>
            </w:pPr>
            <w:r>
              <w:t>circulatory system, gas exchange system, muscle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914A2E" w:rsidP="0050055B">
      <w:pPr>
        <w:spacing w:after="180"/>
      </w:pPr>
      <w:r>
        <w:t xml:space="preserve">It is a common misconception that air and oxygen are the same thing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 xml:space="preserve">. Some children believe that muscles need ‘air’ (rather than oxygen) to work; related misconceptions are that the heart pumps air around the body instead of or in addition to blood, and that the heart rate increases during exercise so that the heart can pump more air to the muscles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w:t>
      </w:r>
    </w:p>
    <w:p w:rsidR="00914A2E" w:rsidRDefault="00914A2E" w:rsidP="0050055B">
      <w:pPr>
        <w:spacing w:after="180"/>
      </w:pPr>
      <w:r>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EN.CITE.DATA </w:instrText>
      </w:r>
      <w:r>
        <w:fldChar w:fldCharType="end"/>
      </w:r>
      <w:r>
        <w:fldChar w:fldCharType="separate"/>
      </w:r>
      <w:r>
        <w:rPr>
          <w:noProof/>
        </w:rPr>
        <w:t>(Bartoszeck, Machado and Amann-Gainotti, 2011; Allen, 2014)</w:t>
      </w:r>
      <w:r>
        <w:fldChar w:fldCharType="end"/>
      </w:r>
      <w:r>
        <w:t>. However, some students also believe that similar ‘air tubes’ connect the lungs to the heart, and that this explains how oxygen from air enters the blood.</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23E4D" w:rsidRDefault="00523E4D" w:rsidP="00523E4D">
      <w:pPr>
        <w:spacing w:after="120"/>
      </w:pPr>
      <w:r>
        <w:t xml:space="preserve">Students should complete the confidence grid individually. This could be a pencil and paper exercise, or you could use the PowerPoint presentation with an electronic voting system or mini white boards. </w:t>
      </w:r>
    </w:p>
    <w:p w:rsidR="00523E4D" w:rsidRPr="007B2550" w:rsidRDefault="00523E4D" w:rsidP="00523E4D">
      <w:pPr>
        <w:spacing w:after="120"/>
        <w:rPr>
          <w:i/>
        </w:rPr>
      </w:pPr>
      <w:r w:rsidRPr="007B2550">
        <w:rPr>
          <w:i/>
        </w:rPr>
        <w:t>Differentiation</w:t>
      </w:r>
    </w:p>
    <w:p w:rsidR="00FD60D7" w:rsidRPr="00C54711" w:rsidRDefault="00523E4D" w:rsidP="00523E4D">
      <w:pPr>
        <w:spacing w:after="180"/>
        <w:rPr>
          <w:highlight w:val="yellow"/>
        </w:rPr>
      </w:pPr>
      <w:r>
        <w:t>You may choose to read the question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721E51" w:rsidRDefault="00721E51" w:rsidP="00721E51">
      <w:pPr>
        <w:pStyle w:val="ListParagraph"/>
        <w:numPr>
          <w:ilvl w:val="0"/>
          <w:numId w:val="4"/>
        </w:numPr>
        <w:spacing w:after="180"/>
        <w:ind w:left="426"/>
      </w:pPr>
      <w:r>
        <w:t xml:space="preserve">So that the heart can pump more air to the muscles – </w:t>
      </w:r>
      <w:r w:rsidRPr="00721E51">
        <w:rPr>
          <w:b/>
        </w:rPr>
        <w:t>wrong</w:t>
      </w:r>
      <w:r>
        <w:t xml:space="preserve"> (the heart pumps blood, not air, and the blood carries oxygen, not air)</w:t>
      </w:r>
    </w:p>
    <w:p w:rsidR="00721E51" w:rsidRDefault="00721E51" w:rsidP="00721E51">
      <w:pPr>
        <w:pStyle w:val="ListParagraph"/>
        <w:numPr>
          <w:ilvl w:val="0"/>
          <w:numId w:val="4"/>
        </w:numPr>
        <w:spacing w:after="180"/>
        <w:ind w:left="426"/>
      </w:pPr>
      <w:r>
        <w:t xml:space="preserve">So that more carbon dioxide can be transported from the lungs to the muscles – </w:t>
      </w:r>
      <w:r w:rsidRPr="00A37096">
        <w:rPr>
          <w:b/>
        </w:rPr>
        <w:t>wrong</w:t>
      </w:r>
      <w:r>
        <w:t xml:space="preserve"> (carbon dioxide is transported from the muscles cells, where it is made as a waste product of cellular respiration, </w:t>
      </w:r>
      <w:r w:rsidR="00A37096">
        <w:t>to the lungs, where it is released from the blood for exhalation)</w:t>
      </w:r>
    </w:p>
    <w:p w:rsidR="00721E51" w:rsidRDefault="00721E51" w:rsidP="00721E51">
      <w:pPr>
        <w:pStyle w:val="ListParagraph"/>
        <w:numPr>
          <w:ilvl w:val="0"/>
          <w:numId w:val="4"/>
        </w:numPr>
        <w:spacing w:after="180"/>
        <w:ind w:left="426"/>
      </w:pPr>
      <w:r>
        <w:t>So that more oxygen can be transporte</w:t>
      </w:r>
      <w:r w:rsidR="00A37096">
        <w:t xml:space="preserve">d from the lungs to the muscles – </w:t>
      </w:r>
      <w:r w:rsidR="00A37096" w:rsidRPr="00A37096">
        <w:rPr>
          <w:b/>
        </w:rPr>
        <w:t>right</w:t>
      </w:r>
      <w:r w:rsidR="00A37096">
        <w:t xml:space="preserve"> </w:t>
      </w:r>
    </w:p>
    <w:p w:rsidR="00721E51" w:rsidRDefault="00721E51" w:rsidP="00721E51">
      <w:pPr>
        <w:pStyle w:val="ListParagraph"/>
        <w:numPr>
          <w:ilvl w:val="0"/>
          <w:numId w:val="4"/>
        </w:numPr>
        <w:spacing w:after="180"/>
        <w:ind w:left="426"/>
      </w:pPr>
      <w:r>
        <w:t>Because there is a faster rat</w:t>
      </w:r>
      <w:r w:rsidR="00A37096">
        <w:t xml:space="preserve">e of cellular respiration in the muscles – </w:t>
      </w:r>
      <w:r w:rsidR="00A37096" w:rsidRPr="00A37096">
        <w:rPr>
          <w:b/>
        </w:rPr>
        <w:t>right</w:t>
      </w:r>
      <w:r w:rsidR="00A37096">
        <w:t xml:space="preserve"> </w:t>
      </w:r>
    </w:p>
    <w:p w:rsidR="00BF6C8A" w:rsidRDefault="00721E51" w:rsidP="00721E51">
      <w:pPr>
        <w:pStyle w:val="ListParagraph"/>
        <w:numPr>
          <w:ilvl w:val="0"/>
          <w:numId w:val="4"/>
        </w:numPr>
        <w:spacing w:after="180"/>
        <w:ind w:left="426"/>
      </w:pPr>
      <w:r>
        <w:t xml:space="preserve">So that more energy can be transported to the </w:t>
      </w:r>
      <w:r w:rsidR="00A37096">
        <w:t xml:space="preserve">muscles – </w:t>
      </w:r>
      <w:r w:rsidR="00A37096" w:rsidRPr="00A37096">
        <w:rPr>
          <w:b/>
        </w:rPr>
        <w:t>wrong</w:t>
      </w:r>
      <w:r w:rsidR="00A37096">
        <w:t xml:space="preserve"> (working muscle cells gain energy from cellular respiration; energy is not transported in the blood)</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23E4D"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F477E3">
        <w:t xml:space="preserve"> (meaning making)</w:t>
      </w:r>
      <w:bookmarkStart w:id="0" w:name="_GoBack"/>
      <w:bookmarkEnd w:id="0"/>
      <w:r w:rsidRPr="003F560D">
        <w:t xml:space="preserve"> through dialogue.</w:t>
      </w:r>
    </w:p>
    <w:p w:rsidR="00523E4D" w:rsidRDefault="00523E4D" w:rsidP="00B24F62">
      <w:pPr>
        <w:spacing w:after="180"/>
      </w:pPr>
      <w:r>
        <w:t xml:space="preserve">If students have misunderstandings about the links between the gas exchange system, circulatory system and the rest of the body, key concept </w:t>
      </w:r>
      <w:r w:rsidRPr="009C46F0">
        <w:t xml:space="preserve">BCL2.2 </w:t>
      </w:r>
      <w:r w:rsidRPr="00FF0583">
        <w:rPr>
          <w:i/>
        </w:rPr>
        <w:t>Supplying cells – the human circulatory, digestive and gas exchange systems</w:t>
      </w:r>
      <w:r>
        <w:t xml:space="preserve"> provides diagnostic questions and response activities to further probe and develop understanding.</w:t>
      </w:r>
    </w:p>
    <w:p w:rsidR="00B24F62" w:rsidRDefault="00B24F62" w:rsidP="00B24F62">
      <w:pPr>
        <w:spacing w:after="180"/>
      </w:pPr>
      <w:r w:rsidRPr="004F039C">
        <w:t xml:space="preserve">If students have </w:t>
      </w:r>
      <w:r w:rsidR="00AE3075">
        <w:t>misunderstanding</w:t>
      </w:r>
      <w:r w:rsidRPr="004F039C">
        <w:t xml:space="preserve">s about </w:t>
      </w:r>
      <w:r w:rsidR="00523E4D">
        <w:t xml:space="preserve">the requirements of cellular respiration, key concept </w:t>
      </w:r>
      <w:r w:rsidR="00523E4D" w:rsidRPr="00523E4D">
        <w:t>BCL3.2</w:t>
      </w:r>
      <w:r w:rsidR="00523E4D" w:rsidRPr="00523E4D">
        <w:tab/>
      </w:r>
      <w:r w:rsidR="00523E4D" w:rsidRPr="00523E4D">
        <w:rPr>
          <w:i/>
        </w:rPr>
        <w:t>Cellular respiration</w:t>
      </w:r>
      <w:r w:rsidR="00523E4D" w:rsidRPr="00523E4D">
        <w:t xml:space="preserve"> </w:t>
      </w:r>
      <w:r w:rsidR="00523E4D">
        <w:t>provides diagnostic questions and response activities to further probe and develop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594CD5">
        <w:t>Alistair Moore</w:t>
      </w:r>
      <w:r w:rsidR="0015356E">
        <w:t xml:space="preserve"> (UYSEG)</w:t>
      </w:r>
      <w:r>
        <w:t>.</w:t>
      </w:r>
    </w:p>
    <w:p w:rsidR="00CC78A5" w:rsidRDefault="00D278E8" w:rsidP="00E172C6">
      <w:pPr>
        <w:spacing w:after="180"/>
      </w:pPr>
      <w:r w:rsidRPr="0045323E">
        <w:t xml:space="preserve">Images: </w:t>
      </w:r>
      <w:r w:rsidR="00594CD5">
        <w:t>pixabay.com/</w:t>
      </w:r>
      <w:r w:rsidR="00594CD5" w:rsidRPr="00594CD5">
        <w:t xml:space="preserve">mohamed_hassan </w:t>
      </w:r>
      <w:r w:rsidR="00594CD5">
        <w:t>(</w:t>
      </w:r>
      <w:r w:rsidR="00594CD5" w:rsidRPr="00594CD5">
        <w:t>2897357</w:t>
      </w:r>
      <w:r w:rsidR="00594CD5">
        <w:t>)</w:t>
      </w:r>
    </w:p>
    <w:p w:rsidR="00B46FF9" w:rsidRDefault="003117F6" w:rsidP="00E24309">
      <w:pPr>
        <w:spacing w:after="180"/>
        <w:rPr>
          <w:b/>
          <w:color w:val="538135"/>
          <w:sz w:val="24"/>
        </w:rPr>
      </w:pPr>
      <w:r w:rsidRPr="005B372A">
        <w:rPr>
          <w:b/>
          <w:color w:val="538135"/>
          <w:sz w:val="24"/>
        </w:rPr>
        <w:t>References</w:t>
      </w:r>
    </w:p>
    <w:p w:rsidR="00914A2E" w:rsidRPr="00594CD5" w:rsidRDefault="00914A2E" w:rsidP="00594CD5">
      <w:pPr>
        <w:pStyle w:val="EndNoteBibliography"/>
        <w:spacing w:after="120"/>
        <w:rPr>
          <w:sz w:val="20"/>
          <w:szCs w:val="20"/>
        </w:rPr>
      </w:pPr>
      <w:r w:rsidRPr="00594CD5">
        <w:rPr>
          <w:sz w:val="20"/>
          <w:szCs w:val="20"/>
        </w:rPr>
        <w:fldChar w:fldCharType="begin"/>
      </w:r>
      <w:r w:rsidRPr="00594CD5">
        <w:rPr>
          <w:sz w:val="20"/>
          <w:szCs w:val="20"/>
        </w:rPr>
        <w:instrText xml:space="preserve"> ADDIN EN.REFLIST </w:instrText>
      </w:r>
      <w:r w:rsidRPr="00594CD5">
        <w:rPr>
          <w:sz w:val="20"/>
          <w:szCs w:val="20"/>
        </w:rPr>
        <w:fldChar w:fldCharType="separate"/>
      </w:r>
      <w:r w:rsidRPr="00594CD5">
        <w:rPr>
          <w:sz w:val="20"/>
          <w:szCs w:val="20"/>
        </w:rPr>
        <w:t xml:space="preserve">Allen, M. (2014). </w:t>
      </w:r>
      <w:r w:rsidRPr="00594CD5">
        <w:rPr>
          <w:i/>
          <w:sz w:val="20"/>
          <w:szCs w:val="20"/>
        </w:rPr>
        <w:t xml:space="preserve">Misconceptions in Primary Science, Second </w:t>
      </w:r>
      <w:r w:rsidRPr="00594CD5">
        <w:rPr>
          <w:sz w:val="20"/>
          <w:szCs w:val="20"/>
        </w:rPr>
        <w:t>edn</w:t>
      </w:r>
      <w:r w:rsidRPr="00594CD5">
        <w:rPr>
          <w:i/>
          <w:sz w:val="20"/>
          <w:szCs w:val="20"/>
        </w:rPr>
        <w:t xml:space="preserve"> </w:t>
      </w:r>
      <w:r w:rsidRPr="00594CD5">
        <w:rPr>
          <w:sz w:val="20"/>
          <w:szCs w:val="20"/>
        </w:rPr>
        <w:t>Berkshire, UK: Open University Press.</w:t>
      </w:r>
    </w:p>
    <w:p w:rsidR="00914A2E" w:rsidRPr="00594CD5" w:rsidRDefault="00914A2E" w:rsidP="00594CD5">
      <w:pPr>
        <w:pStyle w:val="EndNoteBibliography"/>
        <w:spacing w:after="120"/>
        <w:rPr>
          <w:sz w:val="20"/>
          <w:szCs w:val="20"/>
        </w:rPr>
      </w:pPr>
      <w:r w:rsidRPr="00594CD5">
        <w:rPr>
          <w:sz w:val="20"/>
          <w:szCs w:val="20"/>
        </w:rPr>
        <w:t xml:space="preserve">Bartoszeck, A. B., Machado, D. Z. and Amann-Gainotti, M. (2011). Graphic representation of organs and organ systems: psychological view and developmental patterns. </w:t>
      </w:r>
      <w:r w:rsidRPr="00594CD5">
        <w:rPr>
          <w:i/>
          <w:sz w:val="20"/>
          <w:szCs w:val="20"/>
        </w:rPr>
        <w:t>EURASIA Journal of Mathematics, Science &amp; Technology Education,</w:t>
      </w:r>
      <w:r w:rsidRPr="00594CD5">
        <w:rPr>
          <w:sz w:val="20"/>
          <w:szCs w:val="20"/>
        </w:rPr>
        <w:t xml:space="preserve"> 7(1)</w:t>
      </w:r>
      <w:r w:rsidRPr="00594CD5">
        <w:rPr>
          <w:b/>
          <w:sz w:val="20"/>
          <w:szCs w:val="20"/>
        </w:rPr>
        <w:t>,</w:t>
      </w:r>
      <w:r w:rsidRPr="00594CD5">
        <w:rPr>
          <w:sz w:val="20"/>
          <w:szCs w:val="20"/>
        </w:rPr>
        <w:t xml:space="preserve"> 41-51.</w:t>
      </w:r>
    </w:p>
    <w:p w:rsidR="00914A2E" w:rsidRPr="00594CD5" w:rsidRDefault="00914A2E" w:rsidP="00594CD5">
      <w:pPr>
        <w:pStyle w:val="EndNoteBibliography"/>
        <w:spacing w:after="120"/>
        <w:rPr>
          <w:sz w:val="20"/>
          <w:szCs w:val="20"/>
        </w:rPr>
      </w:pPr>
      <w:r w:rsidRPr="00594CD5">
        <w:rPr>
          <w:sz w:val="20"/>
          <w:szCs w:val="20"/>
        </w:rPr>
        <w:t xml:space="preserve">Driver, R., et al. (1994). </w:t>
      </w:r>
      <w:r w:rsidRPr="00594CD5">
        <w:rPr>
          <w:i/>
          <w:sz w:val="20"/>
          <w:szCs w:val="20"/>
        </w:rPr>
        <w:t xml:space="preserve">Making Sense of Secondary Science: Research into Children's Ideas, </w:t>
      </w:r>
      <w:r w:rsidRPr="00594CD5">
        <w:rPr>
          <w:sz w:val="20"/>
          <w:szCs w:val="20"/>
        </w:rPr>
        <w:t>London, UK: Routledge.</w:t>
      </w:r>
    </w:p>
    <w:p w:rsidR="005B372A" w:rsidRPr="005B372A" w:rsidRDefault="00914A2E" w:rsidP="00594CD5">
      <w:pPr>
        <w:spacing w:after="120"/>
      </w:pPr>
      <w:r w:rsidRPr="00594CD5">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FD5" w:rsidRDefault="002D1FD5" w:rsidP="000B473B">
      <w:r>
        <w:separator/>
      </w:r>
    </w:p>
  </w:endnote>
  <w:endnote w:type="continuationSeparator" w:id="0">
    <w:p w:rsidR="002D1FD5" w:rsidRDefault="002D1FD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B1405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77E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FD5" w:rsidRDefault="002D1FD5" w:rsidP="000B473B">
      <w:r>
        <w:separator/>
      </w:r>
    </w:p>
  </w:footnote>
  <w:footnote w:type="continuationSeparator" w:id="0">
    <w:p w:rsidR="002D1FD5" w:rsidRDefault="002D1FD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A4651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0C806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290"/>
    <w:multiLevelType w:val="hybridMultilevel"/>
    <w:tmpl w:val="7EEEF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1FD5"/>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D1FD5"/>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3E4D"/>
    <w:rsid w:val="00524710"/>
    <w:rsid w:val="005401E3"/>
    <w:rsid w:val="00555342"/>
    <w:rsid w:val="005560E2"/>
    <w:rsid w:val="00594CD5"/>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1E51"/>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14A2E"/>
    <w:rsid w:val="00925026"/>
    <w:rsid w:val="00931264"/>
    <w:rsid w:val="00942A4B"/>
    <w:rsid w:val="00961D59"/>
    <w:rsid w:val="0098200F"/>
    <w:rsid w:val="009B2D55"/>
    <w:rsid w:val="009C0343"/>
    <w:rsid w:val="009E0D11"/>
    <w:rsid w:val="00A24A16"/>
    <w:rsid w:val="00A3709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32CC"/>
    <w:rsid w:val="00DC4A4E"/>
    <w:rsid w:val="00DD1874"/>
    <w:rsid w:val="00DD63BD"/>
    <w:rsid w:val="00DF05DB"/>
    <w:rsid w:val="00DF7E20"/>
    <w:rsid w:val="00E172C6"/>
    <w:rsid w:val="00E24309"/>
    <w:rsid w:val="00E53D82"/>
    <w:rsid w:val="00E9330A"/>
    <w:rsid w:val="00EE6B97"/>
    <w:rsid w:val="00F12C3B"/>
    <w:rsid w:val="00F26884"/>
    <w:rsid w:val="00F477E3"/>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E025A"/>
  <w15:docId w15:val="{06D37E04-6481-47EC-BF6C-B0625B82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14A2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4A2E"/>
    <w:rPr>
      <w:rFonts w:ascii="Calibri" w:hAnsi="Calibri" w:cs="Calibri"/>
      <w:noProof/>
      <w:lang w:val="en-US"/>
    </w:rPr>
  </w:style>
  <w:style w:type="paragraph" w:customStyle="1" w:styleId="EndNoteBibliography">
    <w:name w:val="EndNote Bibliography"/>
    <w:basedOn w:val="Normal"/>
    <w:link w:val="EndNoteBibliographyChar"/>
    <w:rsid w:val="00914A2E"/>
    <w:rPr>
      <w:rFonts w:ascii="Calibri" w:hAnsi="Calibri" w:cs="Calibri"/>
      <w:noProof/>
      <w:lang w:val="en-US"/>
    </w:rPr>
  </w:style>
  <w:style w:type="character" w:customStyle="1" w:styleId="EndNoteBibliographyChar">
    <w:name w:val="EndNote Bibliography Char"/>
    <w:basedOn w:val="DefaultParagraphFont"/>
    <w:link w:val="EndNoteBibliography"/>
    <w:rsid w:val="00914A2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2019-01-06T20:20:00Z</dcterms:created>
  <dcterms:modified xsi:type="dcterms:W3CDTF">2019-03-14T16:48:00Z</dcterms:modified>
</cp:coreProperties>
</file>