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80" w:type="dxa"/>
        <w:tblLook w:val="04A0" w:firstRow="1" w:lastRow="0" w:firstColumn="1" w:lastColumn="0" w:noHBand="0" w:noVBand="1"/>
      </w:tblPr>
      <w:tblGrid>
        <w:gridCol w:w="5240"/>
        <w:gridCol w:w="5240"/>
      </w:tblGrid>
      <w:tr w:rsidR="009A706D" w:rsidTr="009A706D">
        <w:trPr>
          <w:trHeight w:val="1623"/>
        </w:trPr>
        <w:tc>
          <w:tcPr>
            <w:tcW w:w="5240" w:type="dxa"/>
          </w:tcPr>
          <w:p w:rsidR="009A706D" w:rsidRDefault="009A706D">
            <w:r>
              <w:t xml:space="preserve">Name </w:t>
            </w:r>
          </w:p>
          <w:p w:rsidR="009A706D" w:rsidRDefault="009A706D"/>
          <w:p w:rsidR="009A706D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What is the “Soccket?” </w:t>
            </w:r>
          </w:p>
          <w:p w:rsidR="009A706D" w:rsidRDefault="009A706D"/>
        </w:tc>
        <w:tc>
          <w:tcPr>
            <w:tcW w:w="5240" w:type="dxa"/>
          </w:tcPr>
          <w:p w:rsidR="009A706D" w:rsidRDefault="009A706D">
            <w:r>
              <w:t>Name</w:t>
            </w:r>
          </w:p>
          <w:p w:rsidR="009A706D" w:rsidRDefault="009A706D"/>
          <w:p w:rsidR="009A706D" w:rsidRDefault="009A706D"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>What does the “Soccket do?</w:t>
            </w:r>
          </w:p>
        </w:tc>
      </w:tr>
      <w:tr w:rsidR="009A706D" w:rsidTr="009A706D">
        <w:trPr>
          <w:trHeight w:val="1623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What is a killer robot? </w:t>
            </w:r>
          </w:p>
          <w:p w:rsidR="009A706D" w:rsidRDefault="009A706D" w:rsidP="009A706D"/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1D6634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What are the concerns for “Killer robots?”</w:t>
            </w:r>
          </w:p>
          <w:p w:rsidR="009A706D" w:rsidRPr="001D6634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</w:p>
          <w:p w:rsidR="009A706D" w:rsidRDefault="009A706D" w:rsidP="009A706D"/>
        </w:tc>
      </w:tr>
      <w:tr w:rsidR="009A706D" w:rsidTr="009A706D">
        <w:trPr>
          <w:trHeight w:val="1787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1D6634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What is</w:t>
            </w: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 morally </w:t>
            </w: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 wrong with  “Stone washed denim” </w:t>
            </w:r>
          </w:p>
          <w:p w:rsidR="009A706D" w:rsidRDefault="009A706D" w:rsidP="009A706D"/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1D6634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What </w:t>
            </w: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is “stone washing” denim?</w:t>
            </w: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 </w:t>
            </w:r>
          </w:p>
          <w:p w:rsidR="009A706D" w:rsidRDefault="009A706D" w:rsidP="009A706D"/>
        </w:tc>
      </w:tr>
      <w:tr w:rsidR="009A706D" w:rsidTr="009A706D">
        <w:trPr>
          <w:trHeight w:val="1623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r w:rsidRPr="001D6634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How can mobile phones be made safer?  </w:t>
            </w:r>
          </w:p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 w:rsidRPr="001D6634"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What does Fair trade mean?</w:t>
            </w:r>
          </w:p>
          <w:p w:rsidR="009A706D" w:rsidRDefault="009A706D" w:rsidP="009A706D"/>
        </w:tc>
      </w:tr>
      <w:tr w:rsidR="009A706D" w:rsidTr="009A706D">
        <w:trPr>
          <w:trHeight w:val="1623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9A706D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 xml:space="preserve">How can fair trade products benefit people and their communities? </w:t>
            </w:r>
          </w:p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r w:rsidRPr="001D6634"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Give an example of </w:t>
            </w:r>
            <w:r>
              <w:rPr>
                <w:rFonts w:ascii="Comic Sans MS" w:eastAsiaTheme="minorEastAsia" w:hAnsi="Comic Sans MS"/>
                <w:color w:val="002060"/>
                <w:kern w:val="24"/>
                <w:sz w:val="32"/>
                <w:szCs w:val="32"/>
              </w:rPr>
              <w:t xml:space="preserve">products that you can buy “fair trade” </w:t>
            </w:r>
          </w:p>
        </w:tc>
      </w:tr>
      <w:tr w:rsidR="009A706D" w:rsidTr="009A706D">
        <w:trPr>
          <w:trHeight w:val="1623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pPr>
              <w:pStyle w:val="NormalWeb"/>
              <w:spacing w:before="0" w:beforeAutospacing="0" w:after="0" w:afterAutospacing="0"/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</w:pPr>
            <w:r>
              <w:rPr>
                <w:rFonts w:ascii="Comic Sans MS" w:eastAsiaTheme="minorEastAsia" w:hAnsi="Comic Sans MS" w:cstheme="minorBidi"/>
                <w:color w:val="002060"/>
                <w:kern w:val="24"/>
                <w:sz w:val="32"/>
                <w:szCs w:val="32"/>
              </w:rPr>
              <w:t>What does “cultural responsibility” mean?</w:t>
            </w:r>
          </w:p>
          <w:p w:rsidR="009A706D" w:rsidRDefault="009A706D" w:rsidP="009A706D"/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9A706D" w:rsidRDefault="009A706D" w:rsidP="009A706D">
            <w:pPr>
              <w:rPr>
                <w:sz w:val="24"/>
                <w:szCs w:val="24"/>
              </w:rPr>
            </w:pPr>
            <w:r w:rsidRPr="009A706D">
              <w:rPr>
                <w:rFonts w:ascii="Comic Sans MS" w:eastAsiaTheme="minorEastAsia" w:hAnsi="Comic Sans MS"/>
                <w:color w:val="002060"/>
                <w:kern w:val="24"/>
                <w:sz w:val="24"/>
                <w:szCs w:val="24"/>
              </w:rPr>
              <w:t>Give examples of what a designer needs to consider when designing a product to be sold worldwide (to all cultures)</w:t>
            </w:r>
          </w:p>
        </w:tc>
      </w:tr>
      <w:tr w:rsidR="009A706D" w:rsidTr="009A706D">
        <w:trPr>
          <w:trHeight w:val="1787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Pr="009A706D" w:rsidRDefault="009A706D" w:rsidP="009A706D">
            <w:pPr>
              <w:rPr>
                <w:rFonts w:ascii="Comic Sans MS" w:hAnsi="Comic Sans MS"/>
                <w:sz w:val="32"/>
                <w:szCs w:val="32"/>
              </w:rPr>
            </w:pPr>
            <w:r w:rsidRPr="009A706D">
              <w:rPr>
                <w:rFonts w:ascii="Comic Sans MS" w:hAnsi="Comic Sans MS"/>
                <w:color w:val="002060"/>
                <w:sz w:val="32"/>
                <w:szCs w:val="32"/>
              </w:rPr>
              <w:t>What does “social responsibility” mean in design?</w:t>
            </w:r>
          </w:p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r w:rsidRPr="009A706D">
              <w:rPr>
                <w:rFonts w:ascii="Comic Sans MS" w:hAnsi="Comic Sans MS"/>
                <w:color w:val="002060"/>
                <w:sz w:val="32"/>
                <w:szCs w:val="32"/>
              </w:rPr>
              <w:t xml:space="preserve">What does </w:t>
            </w:r>
            <w:r>
              <w:rPr>
                <w:rFonts w:ascii="Comic Sans MS" w:hAnsi="Comic Sans MS"/>
                <w:color w:val="002060"/>
                <w:sz w:val="32"/>
                <w:szCs w:val="32"/>
              </w:rPr>
              <w:t>“mora</w:t>
            </w:r>
            <w:r w:rsidRPr="009A706D">
              <w:rPr>
                <w:rFonts w:ascii="Comic Sans MS" w:hAnsi="Comic Sans MS"/>
                <w:color w:val="002060"/>
                <w:sz w:val="32"/>
                <w:szCs w:val="32"/>
              </w:rPr>
              <w:t>l responsibility” mean in design?</w:t>
            </w:r>
          </w:p>
        </w:tc>
      </w:tr>
      <w:tr w:rsidR="009A706D" w:rsidTr="009A706D">
        <w:trPr>
          <w:trHeight w:val="1459"/>
        </w:trPr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r w:rsidRPr="009A706D">
              <w:rPr>
                <w:rFonts w:ascii="Comic Sans MS" w:hAnsi="Comic Sans MS"/>
                <w:color w:val="002060"/>
                <w:sz w:val="32"/>
                <w:szCs w:val="32"/>
              </w:rPr>
              <w:t xml:space="preserve">What does </w:t>
            </w:r>
            <w:r>
              <w:rPr>
                <w:rFonts w:ascii="Comic Sans MS" w:hAnsi="Comic Sans MS"/>
                <w:color w:val="002060"/>
                <w:sz w:val="32"/>
                <w:szCs w:val="32"/>
              </w:rPr>
              <w:t xml:space="preserve">“economic” </w:t>
            </w:r>
            <w:r w:rsidRPr="009A706D">
              <w:rPr>
                <w:rFonts w:ascii="Comic Sans MS" w:hAnsi="Comic Sans MS"/>
                <w:color w:val="002060"/>
                <w:sz w:val="32"/>
                <w:szCs w:val="32"/>
              </w:rPr>
              <w:t>responsibility” mean in design?</w:t>
            </w:r>
          </w:p>
        </w:tc>
        <w:tc>
          <w:tcPr>
            <w:tcW w:w="5240" w:type="dxa"/>
          </w:tcPr>
          <w:p w:rsidR="009A706D" w:rsidRDefault="009A706D" w:rsidP="009A706D">
            <w:r w:rsidRPr="00E235CB">
              <w:t xml:space="preserve">Name </w:t>
            </w:r>
          </w:p>
          <w:p w:rsidR="009A706D" w:rsidRDefault="009A706D" w:rsidP="009A706D"/>
          <w:p w:rsidR="009A706D" w:rsidRDefault="009A706D" w:rsidP="009A706D">
            <w:r>
              <w:rPr>
                <w:rFonts w:ascii="Comic Sans MS" w:hAnsi="Comic Sans MS"/>
                <w:color w:val="002060"/>
                <w:sz w:val="32"/>
                <w:szCs w:val="32"/>
              </w:rPr>
              <w:t>What is the approximate number of child workers world-wide</w:t>
            </w:r>
            <w:bookmarkStart w:id="0" w:name="_GoBack"/>
            <w:bookmarkEnd w:id="0"/>
            <w:r>
              <w:rPr>
                <w:rFonts w:ascii="Comic Sans MS" w:hAnsi="Comic Sans MS"/>
                <w:color w:val="002060"/>
                <w:sz w:val="32"/>
                <w:szCs w:val="32"/>
              </w:rPr>
              <w:t xml:space="preserve">? </w:t>
            </w:r>
          </w:p>
          <w:p w:rsidR="009A706D" w:rsidRDefault="009A706D" w:rsidP="009A706D"/>
        </w:tc>
      </w:tr>
    </w:tbl>
    <w:p w:rsidR="009C52E2" w:rsidRDefault="009A706D"/>
    <w:sectPr w:rsidR="009C52E2" w:rsidSect="009A70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06D"/>
    <w:rsid w:val="009A706D"/>
    <w:rsid w:val="00C37612"/>
    <w:rsid w:val="00C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A15DB-3B58-462D-9D2F-C1AF9BA6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A7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760</Characters>
  <Application>Microsoft Office Word</Application>
  <DocSecurity>0</DocSecurity>
  <Lines>6</Lines>
  <Paragraphs>1</Paragraphs>
  <ScaleCrop>false</ScaleCrop>
  <Company>Minsthorpe Community College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2017-11-17T11:46:00Z</dcterms:created>
  <dcterms:modified xsi:type="dcterms:W3CDTF">2017-11-17T12:02:00Z</dcterms:modified>
</cp:coreProperties>
</file>