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24537" w:rsidP="00201AC2">
      <w:pPr>
        <w:spacing w:after="180"/>
        <w:rPr>
          <w:b/>
          <w:sz w:val="44"/>
          <w:szCs w:val="44"/>
        </w:rPr>
      </w:pPr>
      <w:r>
        <w:rPr>
          <w:b/>
          <w:sz w:val="44"/>
          <w:szCs w:val="44"/>
        </w:rPr>
        <w:t>No more microorganisms</w:t>
      </w:r>
    </w:p>
    <w:p w:rsidR="00201AC2" w:rsidRDefault="00201AC2" w:rsidP="00201AC2">
      <w:pPr>
        <w:spacing w:after="180"/>
      </w:pPr>
    </w:p>
    <w:p w:rsidR="005E006B" w:rsidRDefault="005E006B" w:rsidP="005E006B">
      <w:pPr>
        <w:spacing w:after="180"/>
      </w:pPr>
      <w:r>
        <w:t xml:space="preserve">Some children </w:t>
      </w:r>
      <w:r w:rsidR="00E63249">
        <w:t>talk about</w:t>
      </w:r>
      <w:r w:rsidR="00892510">
        <w:t xml:space="preserve"> whether they would get rid of all the microorganisms from Earth.</w:t>
      </w:r>
    </w:p>
    <w:p w:rsidR="005E006B" w:rsidRDefault="00E63249" w:rsidP="005E006B">
      <w:pPr>
        <w:spacing w:after="180"/>
      </w:pPr>
      <w:r w:rsidRPr="00F20D2C">
        <w:rPr>
          <w:noProof/>
          <w:lang w:eastAsia="en-GB"/>
        </w:rPr>
        <mc:AlternateContent>
          <mc:Choice Requires="wps">
            <w:drawing>
              <wp:anchor distT="0" distB="0" distL="114300" distR="114300" simplePos="0" relativeHeight="251667456" behindDoc="0" locked="0" layoutInCell="1" allowOverlap="1" wp14:anchorId="189DD9DA" wp14:editId="7ABB3C49">
                <wp:simplePos x="0" y="0"/>
                <wp:positionH relativeFrom="margin">
                  <wp:posOffset>2895600</wp:posOffset>
                </wp:positionH>
                <wp:positionV relativeFrom="paragraph">
                  <wp:posOffset>278130</wp:posOffset>
                </wp:positionV>
                <wp:extent cx="1874520" cy="1079500"/>
                <wp:effectExtent l="0" t="0" r="11430" b="330200"/>
                <wp:wrapNone/>
                <wp:docPr id="25" name="Rounded Rectangular Callout 6"/>
                <wp:cNvGraphicFramePr/>
                <a:graphic xmlns:a="http://schemas.openxmlformats.org/drawingml/2006/main">
                  <a:graphicData uri="http://schemas.microsoft.com/office/word/2010/wordprocessingShape">
                    <wps:wsp>
                      <wps:cNvSpPr/>
                      <wps:spPr>
                        <a:xfrm flipH="1">
                          <a:off x="0" y="0"/>
                          <a:ext cx="1874520" cy="1079500"/>
                        </a:xfrm>
                        <a:prstGeom prst="wedgeRoundRectCallout">
                          <a:avLst>
                            <a:gd name="adj1" fmla="val 43679"/>
                            <a:gd name="adj2" fmla="val 776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Dan</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They’re so small! </w:t>
                            </w:r>
                            <w:r w:rsidR="00E63249">
                              <w:rPr>
                                <w:rFonts w:asciiTheme="minorHAnsi" w:cstheme="minorBidi"/>
                                <w:color w:val="000000" w:themeColor="text1"/>
                                <w:kern w:val="24"/>
                              </w:rPr>
                              <w:t xml:space="preserve">It would make no difference </w:t>
                            </w:r>
                            <w:r>
                              <w:rPr>
                                <w:rFonts w:asciiTheme="minorHAnsi" w:cstheme="minorBidi"/>
                                <w:color w:val="000000" w:themeColor="text1"/>
                                <w:kern w:val="24"/>
                              </w:rPr>
                              <w:t xml:space="preserve">if they disappeared.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189DD9D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8pt;margin-top:21.9pt;width:147.6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" adj="20235,27577"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Dan</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They’re so small! </w:t>
                      </w:r>
                      <w:r w:rsidR="00E63249">
                        <w:rPr>
                          <w:rFonts w:asciiTheme="minorHAnsi" w:cstheme="minorBidi"/>
                          <w:color w:val="000000" w:themeColor="text1"/>
                          <w:kern w:val="24"/>
                        </w:rPr>
                        <w:t xml:space="preserve">It would make no difference </w:t>
                      </w:r>
                      <w:r>
                        <w:rPr>
                          <w:rFonts w:asciiTheme="minorHAnsi" w:cstheme="minorBidi"/>
                          <w:color w:val="000000" w:themeColor="text1"/>
                          <w:kern w:val="24"/>
                        </w:rPr>
                        <w:t xml:space="preserve">if they disappeared. </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8480" behindDoc="0" locked="0" layoutInCell="1" allowOverlap="1" wp14:anchorId="3D642065" wp14:editId="453B8D05">
                <wp:simplePos x="0" y="0"/>
                <wp:positionH relativeFrom="margin">
                  <wp:posOffset>3931285</wp:posOffset>
                </wp:positionH>
                <wp:positionV relativeFrom="paragraph">
                  <wp:posOffset>1737360</wp:posOffset>
                </wp:positionV>
                <wp:extent cx="1819275" cy="955675"/>
                <wp:effectExtent l="266700" t="0" r="28575" b="15875"/>
                <wp:wrapNone/>
                <wp:docPr id="11" name="Rounded Rectangular Callout 6"/>
                <wp:cNvGraphicFramePr/>
                <a:graphic xmlns:a="http://schemas.openxmlformats.org/drawingml/2006/main">
                  <a:graphicData uri="http://schemas.microsoft.com/office/word/2010/wordprocessingShape">
                    <wps:wsp>
                      <wps:cNvSpPr/>
                      <wps:spPr>
                        <a:xfrm>
                          <a:off x="0" y="0"/>
                          <a:ext cx="1819275" cy="955675"/>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Harry</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Some microorganisms are very important in ecosystems.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D642065" id="_x0000_s1027" type="#_x0000_t62" style="position:absolute;margin-left:309.55pt;margin-top:136.8pt;width:143.25pt;height:7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" adj="-3134,7689"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Harry</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Some microorganisms are very important in ecosystems.</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2336" behindDoc="0" locked="0" layoutInCell="1" allowOverlap="1" wp14:anchorId="25DF7113" wp14:editId="0801AE36">
                <wp:simplePos x="0" y="0"/>
                <wp:positionH relativeFrom="margin">
                  <wp:posOffset>781050</wp:posOffset>
                </wp:positionH>
                <wp:positionV relativeFrom="paragraph">
                  <wp:posOffset>308610</wp:posOffset>
                </wp:positionV>
                <wp:extent cx="1633855" cy="1079500"/>
                <wp:effectExtent l="0" t="0" r="23495" b="254000"/>
                <wp:wrapNone/>
                <wp:docPr id="10"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43025"/>
                            <a:gd name="adj2" fmla="val 7100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Amber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I would get rid of them all. They only cause diseases!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5DF7113" id="_x0000_s1028" type="#_x0000_t62" style="position:absolute;margin-left:61.5pt;margin-top:24.3pt;width:128.65pt;height: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" adj="20093,26138"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Amber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I would get rid of them all. They only cause diseases!</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9504" behindDoc="0" locked="0" layoutInCell="1" allowOverlap="1" wp14:anchorId="43850BF5" wp14:editId="622894A3">
                <wp:simplePos x="0" y="0"/>
                <wp:positionH relativeFrom="margin">
                  <wp:posOffset>-171450</wp:posOffset>
                </wp:positionH>
                <wp:positionV relativeFrom="paragraph">
                  <wp:posOffset>1642110</wp:posOffset>
                </wp:positionV>
                <wp:extent cx="1648460" cy="1079500"/>
                <wp:effectExtent l="0" t="0" r="370840" b="25400"/>
                <wp:wrapNone/>
                <wp:docPr id="12" name="Rounded Rectangular Callout 6"/>
                <wp:cNvGraphicFramePr/>
                <a:graphic xmlns:a="http://schemas.openxmlformats.org/drawingml/2006/main">
                  <a:graphicData uri="http://schemas.microsoft.com/office/word/2010/wordprocessingShape">
                    <wps:wsp>
                      <wps:cNvSpPr/>
                      <wps:spPr>
                        <a:xfrm>
                          <a:off x="0" y="0"/>
                          <a:ext cx="1648460" cy="1079500"/>
                        </a:xfrm>
                        <a:prstGeom prst="wedgeRoundRectCallout">
                          <a:avLst>
                            <a:gd name="adj1" fmla="val 70451"/>
                            <a:gd name="adj2" fmla="val -893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Tyler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We depend on microorganisms. We have to keep them!</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3850BF5" id="_x0000_s1029" type="#_x0000_t62" style="position:absolute;margin-left:-13.5pt;margin-top:129.3pt;width:129.8pt;height: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" adj="26017,8870"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Tyler</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We depend on microorganisms. We have to keep them!</w:t>
                      </w:r>
                    </w:p>
                  </w:txbxContent>
                </v:textbox>
                <w10:wrap anchorx="margin"/>
              </v:shape>
            </w:pict>
          </mc:Fallback>
        </mc:AlternateContent>
      </w:r>
      <w:r w:rsidR="005E006B" w:rsidRPr="00F20D2C">
        <w:rPr>
          <w:noProof/>
          <w:lang w:eastAsia="en-GB"/>
        </w:rPr>
        <mc:AlternateContent>
          <mc:Choice Requires="wps">
            <w:drawing>
              <wp:anchor distT="0" distB="0" distL="114300" distR="114300" simplePos="0" relativeHeight="251666432" behindDoc="0" locked="0" layoutInCell="1" allowOverlap="1" wp14:anchorId="49DB1ADD" wp14:editId="75A26E78">
                <wp:simplePos x="0" y="0"/>
                <wp:positionH relativeFrom="margin">
                  <wp:posOffset>628650</wp:posOffset>
                </wp:positionH>
                <wp:positionV relativeFrom="paragraph">
                  <wp:posOffset>2899410</wp:posOffset>
                </wp:positionV>
                <wp:extent cx="1885950" cy="1079500"/>
                <wp:effectExtent l="0" t="228600" r="19050" b="25400"/>
                <wp:wrapNone/>
                <wp:docPr id="29" name="Rounded Rectangular Callout 6"/>
                <wp:cNvGraphicFramePr/>
                <a:graphic xmlns:a="http://schemas.openxmlformats.org/drawingml/2006/main">
                  <a:graphicData uri="http://schemas.microsoft.com/office/word/2010/wordprocessingShape">
                    <wps:wsp>
                      <wps:cNvSpPr/>
                      <wps:spPr>
                        <a:xfrm>
                          <a:off x="0" y="0"/>
                          <a:ext cx="1885950" cy="1079500"/>
                        </a:xfrm>
                        <a:prstGeom prst="wedgeRoundRectCallout">
                          <a:avLst>
                            <a:gd name="adj1" fmla="val 27115"/>
                            <a:gd name="adj2" fmla="val -6981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Mia</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Without microorganisms we’d all be knee deep in dead bodies!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9DB1ADD" id="_x0000_s1030" type="#_x0000_t62" style="position:absolute;margin-left:49.5pt;margin-top:228.3pt;width:148.5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" adj="16657,-4280"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Mia</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Without microorganisms we’d all be knee deep in dead bodies!</w:t>
                      </w:r>
                    </w:p>
                  </w:txbxContent>
                </v:textbox>
                <w10:wrap anchorx="margin"/>
              </v:shape>
            </w:pict>
          </mc:Fallback>
        </mc:AlternateContent>
      </w:r>
    </w:p>
    <w:p w:rsidR="005E006B" w:rsidRDefault="005E006B" w:rsidP="005E006B">
      <w:pPr>
        <w:spacing w:after="180"/>
      </w:pPr>
    </w:p>
    <w:p w:rsidR="005E006B" w:rsidRDefault="005E006B" w:rsidP="005E006B">
      <w:pPr>
        <w:spacing w:after="180"/>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60288" behindDoc="0" locked="0" layoutInCell="1" allowOverlap="1" wp14:anchorId="7374D7CB" wp14:editId="64877DA8">
                <wp:simplePos x="0" y="0"/>
                <wp:positionH relativeFrom="margin">
                  <wp:posOffset>2072640</wp:posOffset>
                </wp:positionH>
                <wp:positionV relativeFrom="paragraph">
                  <wp:posOffset>198120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C441AAA" id="Group 8" o:spid="_x0000_s1026" style="position:absolute;margin-left:163.2pt;margin-top:15.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70528" behindDoc="0" locked="0" layoutInCell="1" allowOverlap="1" wp14:anchorId="3CEC7A10" wp14:editId="57137E18">
                <wp:simplePos x="0" y="0"/>
                <wp:positionH relativeFrom="margin">
                  <wp:posOffset>3209925</wp:posOffset>
                </wp:positionH>
                <wp:positionV relativeFrom="paragraph">
                  <wp:posOffset>271780</wp:posOffset>
                </wp:positionV>
                <wp:extent cx="475615" cy="611505"/>
                <wp:effectExtent l="0" t="0" r="635" b="0"/>
                <wp:wrapNone/>
                <wp:docPr id="1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4" name="Freeform 1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8CE7009" id="Group 8" o:spid="_x0000_s1026" style="position:absolute;margin-left:252.75pt;margin-top:21.4pt;width:37.45pt;height:48.15pt;z-index:25167052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">
                <o:lock v:ext="edit" aspectratio="t"/>
                <v:shape id="Freeform 1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br9wgAAANsAAAAPAAAAZHJzL2Rvd25yZXYueG1sRE9Na8JA&#10;EL0L/odlCr1I3aQU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Cm2br9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4384" behindDoc="0" locked="0" layoutInCell="1" allowOverlap="1" wp14:anchorId="21D94719" wp14:editId="27893E89">
                <wp:simplePos x="0" y="0"/>
                <wp:positionH relativeFrom="margin">
                  <wp:posOffset>2647315</wp:posOffset>
                </wp:positionH>
                <wp:positionV relativeFrom="paragraph">
                  <wp:posOffset>344805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075DC7A" id="Group 22" o:spid="_x0000_s1026" style="position:absolute;margin-left:208.45pt;margin-top:27.15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5730C6F0" wp14:editId="054CD5BC">
                <wp:simplePos x="0" y="0"/>
                <wp:positionH relativeFrom="margin">
                  <wp:posOffset>2886075</wp:posOffset>
                </wp:positionH>
                <wp:positionV relativeFrom="paragraph">
                  <wp:posOffset>67945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12417C9" id="Group 8" o:spid="_x0000_s1026" style="position:absolute;margin-left:227.25pt;margin-top:5.3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6FB03A07" wp14:editId="56AF093D">
                <wp:simplePos x="0" y="0"/>
                <wp:positionH relativeFrom="margin">
                  <wp:posOffset>2366010</wp:posOffset>
                </wp:positionH>
                <wp:positionV relativeFrom="paragraph">
                  <wp:posOffset>137795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76B9419" id="Group 8" o:spid="_x0000_s1026" style="position:absolute;margin-left:186.3pt;margin-top:10.8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5E006B" w:rsidRDefault="005E006B" w:rsidP="005E006B">
      <w:pPr>
        <w:spacing w:after="180"/>
        <w:rPr>
          <w:b/>
        </w:rPr>
      </w:pPr>
      <w:r w:rsidRPr="00F20D2C">
        <w:rPr>
          <w:noProof/>
          <w:lang w:eastAsia="en-GB"/>
        </w:rPr>
        <mc:AlternateContent>
          <mc:Choice Requires="wpg">
            <w:drawing>
              <wp:anchor distT="0" distB="0" distL="114300" distR="114300" simplePos="0" relativeHeight="251663360" behindDoc="0" locked="0" layoutInCell="1" allowOverlap="1" wp14:anchorId="14025C2E" wp14:editId="3996FD38">
                <wp:simplePos x="0" y="0"/>
                <wp:positionH relativeFrom="margin">
                  <wp:posOffset>1838325</wp:posOffset>
                </wp:positionH>
                <wp:positionV relativeFrom="paragraph">
                  <wp:posOffset>29210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F757CB7" id="Group 8" o:spid="_x0000_s1026" style="position:absolute;margin-left:144.75pt;margin-top:2.3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707D2322" wp14:editId="0BB9CEBC">
                <wp:simplePos x="0" y="0"/>
                <wp:positionH relativeFrom="margin">
                  <wp:posOffset>2994660</wp:posOffset>
                </wp:positionH>
                <wp:positionV relativeFrom="paragraph">
                  <wp:posOffset>142240</wp:posOffset>
                </wp:positionV>
                <wp:extent cx="2202180" cy="988060"/>
                <wp:effectExtent l="0" t="247650" r="26670" b="21590"/>
                <wp:wrapNone/>
                <wp:docPr id="27" name="Rounded Rectangular Callout 6"/>
                <wp:cNvGraphicFramePr/>
                <a:graphic xmlns:a="http://schemas.openxmlformats.org/drawingml/2006/main">
                  <a:graphicData uri="http://schemas.microsoft.com/office/word/2010/wordprocessingShape">
                    <wps:wsp>
                      <wps:cNvSpPr/>
                      <wps:spPr>
                        <a:xfrm>
                          <a:off x="0" y="0"/>
                          <a:ext cx="2202180" cy="988060"/>
                        </a:xfrm>
                        <a:prstGeom prst="wedgeRoundRectCallout">
                          <a:avLst>
                            <a:gd name="adj1" fmla="val -35723"/>
                            <a:gd name="adj2" fmla="val -7458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E006B" w:rsidRPr="00A534C5" w:rsidRDefault="005E006B" w:rsidP="005E006B">
                            <w:pPr>
                              <w:pStyle w:val="EndNoteBibliographyTitle"/>
                              <w:spacing w:after="120"/>
                            </w:pPr>
                            <w:r>
                              <w:rPr>
                                <w:rFonts w:asciiTheme="minorHAnsi" w:cstheme="minorBidi"/>
                                <w:b/>
                                <w:bCs/>
                                <w:color w:val="000000" w:themeColor="text1"/>
                                <w:kern w:val="24"/>
                              </w:rPr>
                              <w:t>Kate</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Nothing eats microorganisms, so nothing would starve if they no longer existed.</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07D2322" id="_x0000_s1031" type="#_x0000_t62" style="position:absolute;margin-left:235.8pt;margin-top:11.2pt;width:173.4pt;height:77.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" adj="3084,-5311" filled="f" strokecolor="black [3213]" strokeweight="1pt">
                <v:textbox>
                  <w:txbxContent>
                    <w:p w:rsidR="005E006B" w:rsidRPr="00A534C5" w:rsidRDefault="005E006B" w:rsidP="005E006B">
                      <w:pPr>
                        <w:pStyle w:val="EndNoteBibliographyTitle"/>
                        <w:spacing w:after="120"/>
                      </w:pPr>
                      <w:r>
                        <w:rPr>
                          <w:rFonts w:asciiTheme="minorHAnsi" w:cstheme="minorBidi"/>
                          <w:b/>
                          <w:bCs/>
                          <w:color w:val="000000" w:themeColor="text1"/>
                          <w:kern w:val="24"/>
                        </w:rPr>
                        <w:t>Kate</w:t>
                      </w:r>
                    </w:p>
                    <w:p w:rsidR="005E006B" w:rsidRPr="00C675D8" w:rsidRDefault="00892510" w:rsidP="005E006B">
                      <w:pPr>
                        <w:pStyle w:val="EndNoteBibliographyTitle"/>
                        <w:rPr>
                          <w:rFonts w:asciiTheme="minorHAnsi" w:cstheme="minorBidi"/>
                          <w:color w:val="000000" w:themeColor="text1"/>
                          <w:kern w:val="24"/>
                        </w:rPr>
                      </w:pPr>
                      <w:r>
                        <w:rPr>
                          <w:rFonts w:asciiTheme="minorHAnsi" w:cstheme="minorBidi"/>
                          <w:color w:val="000000" w:themeColor="text1"/>
                          <w:kern w:val="24"/>
                        </w:rPr>
                        <w:t>Nothing eats microorganisms, so nothing would starve if they no longer existed.</w:t>
                      </w:r>
                    </w:p>
                  </w:txbxContent>
                </v:textbox>
                <w10:wrap anchorx="margin"/>
              </v:shape>
            </w:pict>
          </mc:Fallback>
        </mc:AlternateContent>
      </w: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p>
    <w:p w:rsidR="005E006B" w:rsidRDefault="005E006B" w:rsidP="005E006B">
      <w:pPr>
        <w:spacing w:after="180"/>
        <w:rPr>
          <w:b/>
        </w:rPr>
      </w:pPr>
      <w:r>
        <w:rPr>
          <w:b/>
        </w:rPr>
        <w:t>To talk about in your group:</w:t>
      </w:r>
    </w:p>
    <w:p w:rsidR="005E006B" w:rsidRDefault="005E006B" w:rsidP="005E006B">
      <w:pPr>
        <w:spacing w:after="180"/>
        <w:rPr>
          <w:b/>
        </w:rPr>
      </w:pPr>
    </w:p>
    <w:p w:rsidR="005E006B" w:rsidRDefault="005E006B" w:rsidP="005E006B">
      <w:pPr>
        <w:pStyle w:val="ListParagraph"/>
        <w:numPr>
          <w:ilvl w:val="0"/>
          <w:numId w:val="4"/>
        </w:numPr>
        <w:spacing w:after="180"/>
        <w:ind w:left="567" w:hanging="567"/>
        <w:contextualSpacing w:val="0"/>
      </w:pPr>
      <w:r>
        <w:t xml:space="preserve">Who do you </w:t>
      </w:r>
      <w:r w:rsidRPr="007A7E4F">
        <w:rPr>
          <w:b/>
        </w:rPr>
        <w:t>agree</w:t>
      </w:r>
      <w:r>
        <w:t xml:space="preserve"> with?</w:t>
      </w:r>
    </w:p>
    <w:p w:rsidR="005E006B" w:rsidRDefault="005E006B" w:rsidP="005E006B">
      <w:pPr>
        <w:pStyle w:val="ListParagraph"/>
        <w:spacing w:after="180"/>
        <w:ind w:left="567"/>
        <w:contextualSpacing w:val="0"/>
      </w:pPr>
    </w:p>
    <w:p w:rsidR="005E006B" w:rsidRDefault="005E006B" w:rsidP="005E006B">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5E006B" w:rsidRDefault="005E006B" w:rsidP="005E006B">
      <w:pPr>
        <w:pStyle w:val="ListParagraph"/>
        <w:spacing w:after="180"/>
        <w:ind w:left="567"/>
        <w:contextualSpacing w:val="0"/>
      </w:pPr>
    </w:p>
    <w:p w:rsidR="005E006B" w:rsidRDefault="005E006B" w:rsidP="005E006B">
      <w:pPr>
        <w:pStyle w:val="ListParagraph"/>
        <w:numPr>
          <w:ilvl w:val="0"/>
          <w:numId w:val="4"/>
        </w:numPr>
        <w:spacing w:after="180"/>
        <w:ind w:left="567" w:hanging="567"/>
        <w:contextualSpacing w:val="0"/>
      </w:pPr>
      <w:r>
        <w:t>How would you explain the right ideas to these children?</w:t>
      </w:r>
    </w:p>
    <w:p w:rsidR="005E006B" w:rsidRPr="00201AC2" w:rsidRDefault="005E006B" w:rsidP="005E006B">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521335" w:rsidP="006F3279">
      <w:pPr>
        <w:spacing w:after="240"/>
        <w:rPr>
          <w:i/>
          <w:sz w:val="18"/>
          <w:szCs w:val="18"/>
        </w:rPr>
      </w:pPr>
      <w:r w:rsidRPr="00521335">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24537" w:rsidP="006F3279">
            <w:pPr>
              <w:spacing w:after="60"/>
              <w:ind w:left="1304"/>
              <w:rPr>
                <w:b/>
                <w:sz w:val="40"/>
                <w:szCs w:val="40"/>
              </w:rPr>
            </w:pPr>
            <w:r w:rsidRPr="00424537">
              <w:rPr>
                <w:b/>
                <w:sz w:val="40"/>
                <w:szCs w:val="40"/>
              </w:rPr>
              <w:t>No more microorganisms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21335" w:rsidTr="00521335">
        <w:trPr>
          <w:trHeight w:val="340"/>
        </w:trPr>
        <w:tc>
          <w:tcPr>
            <w:tcW w:w="2196" w:type="dxa"/>
          </w:tcPr>
          <w:p w:rsidR="00521335" w:rsidRDefault="00521335" w:rsidP="000F28B4">
            <w:pPr>
              <w:spacing w:before="60" w:after="60"/>
            </w:pPr>
            <w:r>
              <w:t>Learning focus:</w:t>
            </w:r>
          </w:p>
        </w:tc>
        <w:tc>
          <w:tcPr>
            <w:tcW w:w="6820" w:type="dxa"/>
          </w:tcPr>
          <w:p w:rsidR="00521335" w:rsidRDefault="00521335" w:rsidP="001B4165">
            <w:pPr>
              <w:spacing w:before="60" w:after="60"/>
            </w:pPr>
            <w:r>
              <w:t>An ecosystem is made up of interdependent populations of organisms interacting with each other and the environment in which they live.</w:t>
            </w:r>
          </w:p>
        </w:tc>
      </w:tr>
      <w:tr w:rsidR="00521335" w:rsidTr="00521335">
        <w:trPr>
          <w:trHeight w:val="340"/>
        </w:trPr>
        <w:tc>
          <w:tcPr>
            <w:tcW w:w="2196" w:type="dxa"/>
          </w:tcPr>
          <w:p w:rsidR="00521335" w:rsidRDefault="00521335" w:rsidP="003F16F9">
            <w:pPr>
              <w:spacing w:before="60" w:after="60"/>
            </w:pPr>
            <w:r>
              <w:t>Observable learning outcome:</w:t>
            </w:r>
          </w:p>
        </w:tc>
        <w:tc>
          <w:tcPr>
            <w:tcW w:w="6820" w:type="dxa"/>
          </w:tcPr>
          <w:p w:rsidR="00521335" w:rsidRDefault="00D14A59" w:rsidP="001B4165">
            <w:pPr>
              <w:spacing w:before="60" w:after="60"/>
            </w:pPr>
            <w:r w:rsidRPr="00D14A59">
              <w:t>Recognise that all living organisms depend upon decomposers that can break down dead organic matter.</w:t>
            </w:r>
          </w:p>
          <w:p w:rsidR="00D14A59" w:rsidRPr="00D14A59" w:rsidRDefault="00D14A59" w:rsidP="001B4165">
            <w:pPr>
              <w:spacing w:before="60" w:after="60"/>
            </w:pPr>
            <w:bookmarkStart w:id="0" w:name="_GoBack"/>
            <w:r w:rsidRPr="00D14A59">
              <w:t>Apply understanding of ways in which organisms are interdependent to predict effects of a change in the size of a population.</w:t>
            </w:r>
            <w:bookmarkEnd w:id="0"/>
          </w:p>
        </w:tc>
      </w:tr>
      <w:tr w:rsidR="00521335" w:rsidTr="00521335">
        <w:trPr>
          <w:trHeight w:val="340"/>
        </w:trPr>
        <w:tc>
          <w:tcPr>
            <w:tcW w:w="2196" w:type="dxa"/>
          </w:tcPr>
          <w:p w:rsidR="00521335" w:rsidRDefault="00521335" w:rsidP="000505CA">
            <w:pPr>
              <w:spacing w:before="60" w:after="60"/>
            </w:pPr>
            <w:r>
              <w:t>Activity type:</w:t>
            </w:r>
          </w:p>
        </w:tc>
        <w:tc>
          <w:tcPr>
            <w:tcW w:w="6820" w:type="dxa"/>
          </w:tcPr>
          <w:p w:rsidR="00521335" w:rsidRDefault="00521335" w:rsidP="00521335">
            <w:pPr>
              <w:spacing w:before="60" w:after="60"/>
            </w:pPr>
            <w:r w:rsidRPr="00521335">
              <w:t>Talking heads</w:t>
            </w:r>
            <w:r>
              <w:t xml:space="preserve">, </w:t>
            </w:r>
            <w:r w:rsidRPr="00521335">
              <w:t>discussion</w:t>
            </w:r>
          </w:p>
        </w:tc>
      </w:tr>
      <w:tr w:rsidR="00521335" w:rsidTr="00521335">
        <w:trPr>
          <w:trHeight w:val="340"/>
        </w:trPr>
        <w:tc>
          <w:tcPr>
            <w:tcW w:w="2196" w:type="dxa"/>
          </w:tcPr>
          <w:p w:rsidR="00521335" w:rsidRDefault="00521335" w:rsidP="000505CA">
            <w:pPr>
              <w:spacing w:before="60" w:after="60"/>
            </w:pPr>
            <w:r>
              <w:t>Key words:</w:t>
            </w:r>
          </w:p>
        </w:tc>
        <w:tc>
          <w:tcPr>
            <w:tcW w:w="6820" w:type="dxa"/>
          </w:tcPr>
          <w:p w:rsidR="00521335" w:rsidRDefault="00521335" w:rsidP="001B4165">
            <w:pPr>
              <w:spacing w:before="60" w:after="60"/>
            </w:pPr>
            <w:r>
              <w:t>ecosystem, interdependence, decomposition, decomposers</w:t>
            </w:r>
          </w:p>
        </w:tc>
      </w:tr>
    </w:tbl>
    <w:p w:rsidR="00E172C6" w:rsidRDefault="00E172C6" w:rsidP="00E172C6">
      <w:pPr>
        <w:spacing w:after="180"/>
      </w:pPr>
    </w:p>
    <w:p w:rsidR="004032EA" w:rsidRPr="00521335" w:rsidRDefault="00725106" w:rsidP="004032EA">
      <w:pPr>
        <w:spacing w:after="180"/>
      </w:pPr>
      <w:r w:rsidRPr="00521335">
        <w:t>This activity can help develop students’ understanding</w:t>
      </w:r>
      <w:r w:rsidR="00521335" w:rsidRPr="00521335">
        <w:t xml:space="preserve"> of the important role of microorganisms in decomposition,</w:t>
      </w:r>
      <w:r w:rsidR="004032EA" w:rsidRPr="00521335">
        <w:t xml:space="preserve"> </w:t>
      </w:r>
      <w:r w:rsidR="005908A7" w:rsidRPr="00521335">
        <w:t xml:space="preserve">by </w:t>
      </w:r>
      <w:r w:rsidR="00521335" w:rsidRPr="00521335">
        <w:t>enabling them to explore their ideas through small group discussion. It can be used in response to</w:t>
      </w:r>
      <w:r w:rsidR="004032EA" w:rsidRPr="00521335">
        <w:t xml:space="preserve"> the following diagnostic </w:t>
      </w:r>
      <w:r w:rsidR="005908A7" w:rsidRPr="00521335">
        <w:t>question</w:t>
      </w:r>
      <w:r w:rsidR="004032EA" w:rsidRPr="00521335">
        <w:t>:</w:t>
      </w:r>
    </w:p>
    <w:p w:rsidR="004032EA" w:rsidRPr="00521335" w:rsidRDefault="004032EA" w:rsidP="004032EA">
      <w:pPr>
        <w:pStyle w:val="ListParagraph"/>
        <w:numPr>
          <w:ilvl w:val="0"/>
          <w:numId w:val="1"/>
        </w:numPr>
        <w:spacing w:after="180"/>
      </w:pPr>
      <w:r w:rsidRPr="00521335">
        <w:t>Diagnostic</w:t>
      </w:r>
      <w:r w:rsidR="00E610E5" w:rsidRPr="00521335">
        <w:t xml:space="preserve"> question</w:t>
      </w:r>
      <w:r w:rsidR="00521335" w:rsidRPr="00521335">
        <w:t>: What happens next?</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21335" w:rsidRDefault="00521335" w:rsidP="00521335">
      <w:pPr>
        <w:spacing w:after="18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972187" w:rsidRDefault="00521335" w:rsidP="00521335">
      <w:pPr>
        <w:spacing w:after="180"/>
      </w:pPr>
      <w:r>
        <w:t xml:space="preserve">All living organisms </w:t>
      </w:r>
      <w:r w:rsidRPr="007F5B18">
        <w:t xml:space="preserve">depend upon microorganisms that can decompose dead </w:t>
      </w:r>
      <w:r>
        <w:t xml:space="preserve">organic matter and make essential elements available for reuse. Research has found that school children generally do not appreciate the important roles of microorganisms in decomposition and the recycling of carbon, nitrogen and other elements, with many associating microorganisms only with disease and associating decay only with rotting food </w: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 </w:instrTex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EN.CITE.DATA </w:instrText>
      </w:r>
      <w:r>
        <w:fldChar w:fldCharType="end"/>
      </w:r>
      <w:r>
        <w:fldChar w:fldCharType="separate"/>
      </w:r>
      <w:r>
        <w:rPr>
          <w:noProof/>
        </w:rPr>
        <w:t>(Brinkman and Boschhuizen, 1989; Leach et al., 1992)</w:t>
      </w:r>
      <w:r>
        <w:fldChar w:fldCharType="end"/>
      </w:r>
      <w:r>
        <w:t>.</w:t>
      </w:r>
    </w:p>
    <w:p w:rsidR="00521335" w:rsidRDefault="00521335" w:rsidP="00521335">
      <w:pPr>
        <w:spacing w:after="180"/>
      </w:pPr>
      <w:r>
        <w:t xml:space="preserve">In one study in Isreal, almost one third of teenagers said they would eliminate all microorganisms from Earth if possible </w:t>
      </w:r>
      <w:r>
        <w:fldChar w:fldCharType="begin"/>
      </w:r>
      <w:r>
        <w:instrText xml:space="preserve"> ADDIN EN.CITE &lt;EndNote&gt;&lt;Cite&gt;&lt;Author&gt;Barenholz&lt;/Author&gt;&lt;Year&gt;1987&lt;/Year&gt;&lt;IDText&gt;The design, implementation and evaluation of a microbiology course with special reference to misconceptions and concept maps&lt;/IDText&gt;&lt;DisplayText&gt;(Barenholz and Tamir, 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format="utc"&gt;1553597417&lt;/last-updated-date&gt;&lt;contributors&gt;&lt;secondary-authors&gt;&lt;author&gt;Novak, J.D.&lt;/author&gt;&lt;/secondary-authors&gt;&lt;/contributors&gt;&lt;/record&gt;&lt;/Cite&gt;&lt;/EndNote&gt;</w:instrText>
      </w:r>
      <w:r>
        <w:fldChar w:fldCharType="separate"/>
      </w:r>
      <w:r>
        <w:rPr>
          <w:noProof/>
        </w:rPr>
        <w:t>(Barenholz and Tamir, 1987)</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B1375" w:rsidRDefault="003B1375" w:rsidP="003B1375">
      <w:pPr>
        <w:spacing w:after="120"/>
      </w:pPr>
      <w:r w:rsidRPr="00DA3B6C">
        <w:t xml:space="preserve">Students </w:t>
      </w:r>
      <w:r>
        <w:t xml:space="preserve">should complete this activity in pairs or small groups, and the focus should be on discussion within the group. Students should work together to answer the questions on either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3B1375" w:rsidRDefault="003B1375" w:rsidP="003B1375">
      <w:pPr>
        <w:spacing w:after="12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w:t>
      </w:r>
      <w:r>
        <w:lastRenderedPageBreak/>
        <w:t>so on. This sort of discussion gives students the opportunity to explore their thinking and for you to really understand their learning needs.</w:t>
      </w:r>
    </w:p>
    <w:p w:rsidR="003B1375" w:rsidRPr="00A150A6" w:rsidRDefault="003B1375" w:rsidP="003B1375">
      <w:pPr>
        <w:spacing w:after="120"/>
        <w:rPr>
          <w:i/>
        </w:rPr>
      </w:pPr>
      <w:r w:rsidRPr="00A150A6">
        <w:rPr>
          <w:i/>
        </w:rPr>
        <w:t>Differentiation</w:t>
      </w:r>
    </w:p>
    <w:p w:rsidR="003B1375" w:rsidRDefault="003B1375" w:rsidP="003B1375">
      <w:pPr>
        <w:spacing w:after="12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3B1375" w:rsidP="003B1375">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172C6" w:rsidRPr="00A82D25" w:rsidRDefault="00BB44B4" w:rsidP="00026DEC">
      <w:pPr>
        <w:spacing w:after="180"/>
        <w:rPr>
          <w:b/>
          <w:color w:val="538135"/>
          <w:sz w:val="24"/>
        </w:rPr>
      </w:pPr>
      <w:r w:rsidRPr="00A82D25">
        <w:rPr>
          <w:b/>
          <w:color w:val="538135"/>
          <w:sz w:val="24"/>
        </w:rPr>
        <w:t>Expected answers</w:t>
      </w:r>
    </w:p>
    <w:p w:rsidR="00BF6C8A" w:rsidRDefault="00E63249" w:rsidP="00BF6C8A">
      <w:pPr>
        <w:spacing w:after="180"/>
      </w:pPr>
      <w:r>
        <w:t xml:space="preserve">Students should </w:t>
      </w:r>
      <w:r w:rsidRPr="00E63249">
        <w:rPr>
          <w:b/>
        </w:rPr>
        <w:t>agree</w:t>
      </w:r>
      <w:r>
        <w:t xml:space="preserve"> with Harry, Mia and Tyler. We depend upon some microorganisms, including some bacteria and fungi, as decomposers – they </w:t>
      </w:r>
      <w:r w:rsidRPr="007F5B18">
        <w:t xml:space="preserve">decompose dead </w:t>
      </w:r>
      <w:r>
        <w:t>organic matter and make essential elements available for reuse. Students may also suggest some other helpful roles of microorganisms, including for example in the digestive system and industrial uses such as fermentation and synthesis of drugs.</w:t>
      </w:r>
    </w:p>
    <w:p w:rsidR="00E63249" w:rsidRDefault="00005577" w:rsidP="00BF6C8A">
      <w:pPr>
        <w:spacing w:after="180"/>
      </w:pPr>
      <w:r>
        <w:t xml:space="preserve">Students should </w:t>
      </w:r>
      <w:r w:rsidRPr="00005577">
        <w:rPr>
          <w:b/>
        </w:rPr>
        <w:t>disagree</w:t>
      </w:r>
      <w:r>
        <w:t xml:space="preserve"> with Amber, Dan and Kate. While the elimination of microorganisms would eliminate infectious diseases, the loss of microorganisms would be catastrophic to ecosystems due to the essential role of some bacteria and fungi as decomposers.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521335">
        <w:t>Alistair Moore</w:t>
      </w:r>
      <w:r w:rsidR="0015356E">
        <w:t xml:space="preserve"> (UYSEG)</w:t>
      </w:r>
      <w:r>
        <w:t>.</w:t>
      </w:r>
    </w:p>
    <w:p w:rsidR="00CC78A5" w:rsidRDefault="00D278E8" w:rsidP="00E172C6">
      <w:pPr>
        <w:spacing w:after="180"/>
      </w:pPr>
      <w:r w:rsidRPr="0045323E">
        <w:t xml:space="preserve">Images: </w:t>
      </w:r>
      <w:r w:rsidR="00521335">
        <w:t>UYSEG</w:t>
      </w:r>
    </w:p>
    <w:p w:rsidR="003117F6" w:rsidRPr="00A82D25" w:rsidRDefault="003117F6" w:rsidP="00026DEC">
      <w:pPr>
        <w:spacing w:after="180"/>
        <w:rPr>
          <w:b/>
          <w:color w:val="538135"/>
          <w:sz w:val="24"/>
        </w:rPr>
      </w:pPr>
      <w:r w:rsidRPr="00A82D25">
        <w:rPr>
          <w:b/>
          <w:color w:val="538135"/>
          <w:sz w:val="24"/>
        </w:rPr>
        <w:t>References</w:t>
      </w:r>
    </w:p>
    <w:p w:rsidR="00521335" w:rsidRPr="00424537" w:rsidRDefault="00521335" w:rsidP="00424537">
      <w:pPr>
        <w:pStyle w:val="EndNoteBibliography"/>
        <w:spacing w:after="120"/>
        <w:rPr>
          <w:sz w:val="20"/>
          <w:szCs w:val="20"/>
        </w:rPr>
      </w:pPr>
      <w:r w:rsidRPr="00424537">
        <w:rPr>
          <w:sz w:val="20"/>
          <w:szCs w:val="20"/>
        </w:rPr>
        <w:fldChar w:fldCharType="begin"/>
      </w:r>
      <w:r w:rsidRPr="00424537">
        <w:rPr>
          <w:sz w:val="20"/>
          <w:szCs w:val="20"/>
        </w:rPr>
        <w:instrText xml:space="preserve"> ADDIN EN.REFLIST </w:instrText>
      </w:r>
      <w:r w:rsidRPr="00424537">
        <w:rPr>
          <w:sz w:val="20"/>
          <w:szCs w:val="20"/>
        </w:rPr>
        <w:fldChar w:fldCharType="separate"/>
      </w:r>
      <w:r w:rsidRPr="00424537">
        <w:rPr>
          <w:sz w:val="20"/>
          <w:szCs w:val="20"/>
        </w:rPr>
        <w:t xml:space="preserve">Allen, M. (2014). </w:t>
      </w:r>
      <w:r w:rsidRPr="00424537">
        <w:rPr>
          <w:i/>
          <w:sz w:val="20"/>
          <w:szCs w:val="20"/>
        </w:rPr>
        <w:t xml:space="preserve">Misconceptions in Primary Science, 2nd </w:t>
      </w:r>
      <w:r w:rsidRPr="00424537">
        <w:rPr>
          <w:sz w:val="20"/>
          <w:szCs w:val="20"/>
        </w:rPr>
        <w:t>edn</w:t>
      </w:r>
      <w:r w:rsidRPr="00424537">
        <w:rPr>
          <w:i/>
          <w:sz w:val="20"/>
          <w:szCs w:val="20"/>
        </w:rPr>
        <w:t xml:space="preserve"> </w:t>
      </w:r>
      <w:r w:rsidRPr="00424537">
        <w:rPr>
          <w:sz w:val="20"/>
          <w:szCs w:val="20"/>
        </w:rPr>
        <w:t>Berkshire, UK: Open University Press.</w:t>
      </w:r>
    </w:p>
    <w:p w:rsidR="00521335" w:rsidRPr="00424537" w:rsidRDefault="00521335" w:rsidP="00424537">
      <w:pPr>
        <w:pStyle w:val="EndNoteBibliography"/>
        <w:spacing w:after="120"/>
        <w:rPr>
          <w:sz w:val="20"/>
          <w:szCs w:val="20"/>
        </w:rPr>
      </w:pPr>
      <w:r w:rsidRPr="00424537">
        <w:rPr>
          <w:sz w:val="20"/>
          <w:szCs w:val="20"/>
        </w:rPr>
        <w:t xml:space="preserve">Barenholz, H. and Tamir, P. (1987). The design, implementation and evaluation of a microbiology course with special reference to misconceptions and concept maps. In Novak, J. D. (ed.) </w:t>
      </w:r>
      <w:r w:rsidRPr="00424537">
        <w:rPr>
          <w:i/>
          <w:sz w:val="20"/>
          <w:szCs w:val="20"/>
        </w:rPr>
        <w:t>Proceedings of the 2nd International Seminar: Misconceptions and Educational Strategies in Science and Mathematics, 26-29 July.</w:t>
      </w:r>
      <w:r w:rsidRPr="00424537">
        <w:rPr>
          <w:sz w:val="20"/>
          <w:szCs w:val="20"/>
        </w:rPr>
        <w:t xml:space="preserve"> Ithaca, N.Y.: Cornell University.</w:t>
      </w:r>
    </w:p>
    <w:p w:rsidR="00521335" w:rsidRPr="00424537" w:rsidRDefault="00521335" w:rsidP="00424537">
      <w:pPr>
        <w:pStyle w:val="EndNoteBibliography"/>
        <w:spacing w:after="120"/>
        <w:rPr>
          <w:sz w:val="20"/>
          <w:szCs w:val="20"/>
        </w:rPr>
      </w:pPr>
      <w:r w:rsidRPr="00424537">
        <w:rPr>
          <w:sz w:val="20"/>
          <w:szCs w:val="20"/>
        </w:rPr>
        <w:t xml:space="preserve">Brinkman, F. and Boschhuizen, R. (1989). Preinstructional ideas in biology: A survey in relation with different research methods on concepts of health and energy. In Voorbach, M. T. &amp; Prick, K. G. M. (eds.) </w:t>
      </w:r>
      <w:r w:rsidRPr="00424537">
        <w:rPr>
          <w:i/>
          <w:sz w:val="20"/>
          <w:szCs w:val="20"/>
        </w:rPr>
        <w:t>Teacher Education 5: Research and Developments on Teacher Education in the Netherlands.</w:t>
      </w:r>
      <w:r w:rsidRPr="00424537">
        <w:rPr>
          <w:sz w:val="20"/>
          <w:szCs w:val="20"/>
        </w:rPr>
        <w:t xml:space="preserve"> London, UK: Bloomsbury Paperbacks.</w:t>
      </w:r>
    </w:p>
    <w:p w:rsidR="00521335" w:rsidRPr="00424537" w:rsidRDefault="00521335" w:rsidP="00424537">
      <w:pPr>
        <w:pStyle w:val="EndNoteBibliography"/>
        <w:spacing w:after="120"/>
        <w:rPr>
          <w:sz w:val="20"/>
          <w:szCs w:val="20"/>
        </w:rPr>
      </w:pPr>
      <w:r w:rsidRPr="00424537">
        <w:rPr>
          <w:sz w:val="20"/>
          <w:szCs w:val="20"/>
        </w:rPr>
        <w:t xml:space="preserve">Driver, R., et al. (1994). </w:t>
      </w:r>
      <w:r w:rsidRPr="00424537">
        <w:rPr>
          <w:i/>
          <w:sz w:val="20"/>
          <w:szCs w:val="20"/>
        </w:rPr>
        <w:t xml:space="preserve">Making Sense of Secondary Science: Research into Children's Ideas, </w:t>
      </w:r>
      <w:r w:rsidRPr="00424537">
        <w:rPr>
          <w:sz w:val="20"/>
          <w:szCs w:val="20"/>
        </w:rPr>
        <w:t>London, UK: Routledge.</w:t>
      </w:r>
    </w:p>
    <w:p w:rsidR="00521335" w:rsidRPr="00424537" w:rsidRDefault="00521335" w:rsidP="00424537">
      <w:pPr>
        <w:pStyle w:val="EndNoteBibliography"/>
        <w:spacing w:after="120"/>
        <w:rPr>
          <w:sz w:val="20"/>
          <w:szCs w:val="20"/>
        </w:rPr>
      </w:pPr>
      <w:r w:rsidRPr="00424537">
        <w:rPr>
          <w:sz w:val="20"/>
          <w:szCs w:val="20"/>
        </w:rPr>
        <w:t>Leach, J., et al. (1992). Progression in conceptual understanding of ecological concepts by pupils aged 5-16. University of Leeds, UK: Centre for Studies in Science and Mathematics Education.</w:t>
      </w:r>
    </w:p>
    <w:p w:rsidR="00A82D25" w:rsidRPr="000F28B4" w:rsidRDefault="00521335" w:rsidP="00424537">
      <w:pPr>
        <w:spacing w:after="120"/>
        <w:rPr>
          <w:sz w:val="20"/>
        </w:rPr>
      </w:pPr>
      <w:r w:rsidRPr="00424537">
        <w:rPr>
          <w:sz w:val="20"/>
          <w:szCs w:val="20"/>
        </w:rPr>
        <w:fldChar w:fldCharType="end"/>
      </w:r>
    </w:p>
    <w:sectPr w:rsidR="00A82D25" w:rsidRPr="000F28B4"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7E8" w:rsidRDefault="003B07E8" w:rsidP="000B473B">
      <w:r>
        <w:separator/>
      </w:r>
    </w:p>
  </w:endnote>
  <w:endnote w:type="continuationSeparator" w:id="0">
    <w:p w:rsidR="003B07E8" w:rsidRDefault="003B07E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52CD5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14A59">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CDE9E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14A59">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7E8" w:rsidRDefault="003B07E8" w:rsidP="000B473B">
      <w:r>
        <w:separator/>
      </w:r>
    </w:p>
  </w:footnote>
  <w:footnote w:type="continuationSeparator" w:id="0">
    <w:p w:rsidR="003B07E8" w:rsidRDefault="003B07E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54DD1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E7805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B07E8"/>
    <w:rsid w:val="00005577"/>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07E8"/>
    <w:rsid w:val="003B1375"/>
    <w:rsid w:val="003B2917"/>
    <w:rsid w:val="003B541B"/>
    <w:rsid w:val="003E2B2F"/>
    <w:rsid w:val="003E6046"/>
    <w:rsid w:val="003F16F9"/>
    <w:rsid w:val="004032EA"/>
    <w:rsid w:val="00424537"/>
    <w:rsid w:val="00430C1F"/>
    <w:rsid w:val="00442595"/>
    <w:rsid w:val="0045323E"/>
    <w:rsid w:val="004B0EE1"/>
    <w:rsid w:val="004D0D83"/>
    <w:rsid w:val="004E1DF1"/>
    <w:rsid w:val="004E5592"/>
    <w:rsid w:val="0050055B"/>
    <w:rsid w:val="00521335"/>
    <w:rsid w:val="00524710"/>
    <w:rsid w:val="00555342"/>
    <w:rsid w:val="005560E2"/>
    <w:rsid w:val="005908A7"/>
    <w:rsid w:val="005A452E"/>
    <w:rsid w:val="005A6EE7"/>
    <w:rsid w:val="005E006B"/>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92510"/>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402A6"/>
    <w:rsid w:val="00C57FA2"/>
    <w:rsid w:val="00C70BA8"/>
    <w:rsid w:val="00C80257"/>
    <w:rsid w:val="00CC2E4D"/>
    <w:rsid w:val="00CC78A5"/>
    <w:rsid w:val="00CC7B16"/>
    <w:rsid w:val="00CE15FE"/>
    <w:rsid w:val="00D02E15"/>
    <w:rsid w:val="00D14A59"/>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63249"/>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572395"/>
  <w15:docId w15:val="{F4546C1E-2DF9-436D-B0D1-E86F75AF2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2133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21335"/>
    <w:rPr>
      <w:rFonts w:ascii="Calibri" w:hAnsi="Calibri" w:cs="Calibri"/>
      <w:noProof/>
      <w:lang w:val="en-US"/>
    </w:rPr>
  </w:style>
  <w:style w:type="paragraph" w:customStyle="1" w:styleId="EndNoteBibliography">
    <w:name w:val="EndNote Bibliography"/>
    <w:basedOn w:val="Normal"/>
    <w:link w:val="EndNoteBibliographyChar"/>
    <w:rsid w:val="00521335"/>
    <w:rPr>
      <w:rFonts w:ascii="Calibri" w:hAnsi="Calibri" w:cs="Calibri"/>
      <w:noProof/>
      <w:lang w:val="en-US"/>
    </w:rPr>
  </w:style>
  <w:style w:type="character" w:customStyle="1" w:styleId="EndNoteBibliographyChar">
    <w:name w:val="EndNote Bibliography Char"/>
    <w:basedOn w:val="DefaultParagraphFont"/>
    <w:link w:val="EndNoteBibliography"/>
    <w:rsid w:val="0052133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1239</Words>
  <Characters>7065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cp:revision>
  <cp:lastPrinted>2017-02-24T16:20:00Z</cp:lastPrinted>
  <dcterms:created xsi:type="dcterms:W3CDTF">2019-03-27T09:31:00Z</dcterms:created>
  <dcterms:modified xsi:type="dcterms:W3CDTF">2019-03-28T13:16:00Z</dcterms:modified>
</cp:coreProperties>
</file>