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F4EDE" w:rsidP="00201AC2">
      <w:pPr>
        <w:spacing w:after="180"/>
        <w:rPr>
          <w:b/>
          <w:sz w:val="44"/>
          <w:szCs w:val="44"/>
        </w:rPr>
      </w:pPr>
      <w:r w:rsidRPr="007F4EDE">
        <w:rPr>
          <w:b/>
          <w:sz w:val="44"/>
          <w:szCs w:val="44"/>
        </w:rPr>
        <w:t>What is health?</w:t>
      </w:r>
    </w:p>
    <w:p w:rsidR="00201AC2" w:rsidRDefault="00201AC2" w:rsidP="00201AC2">
      <w:pPr>
        <w:spacing w:after="180"/>
      </w:pPr>
    </w:p>
    <w:p w:rsidR="00201AC2" w:rsidRDefault="00D13A53" w:rsidP="00201AC2">
      <w:pPr>
        <w:spacing w:after="180"/>
      </w:pPr>
      <w:r>
        <w:t xml:space="preserve">The </w:t>
      </w:r>
      <w:r w:rsidRPr="00D13A53">
        <w:rPr>
          <w:b/>
        </w:rPr>
        <w:t>World Health Organization</w:t>
      </w:r>
      <w:r>
        <w:t xml:space="preserve"> (WHO) works to improve the health of people all over the world.</w:t>
      </w:r>
    </w:p>
    <w:p w:rsidR="00EF7D5A" w:rsidRDefault="00EF7D5A" w:rsidP="00201AC2">
      <w:pPr>
        <w:spacing w:after="180"/>
      </w:pPr>
    </w:p>
    <w:p w:rsidR="00D13A53" w:rsidRDefault="00D13A53" w:rsidP="00201AC2">
      <w:pPr>
        <w:spacing w:after="180"/>
      </w:pPr>
      <w:r>
        <w:t>This is their explanation of what health is:</w:t>
      </w:r>
      <w:r w:rsidR="004A1B60" w:rsidRPr="004A1B60">
        <w:rPr>
          <w:noProof/>
          <w:lang w:eastAsia="en-GB"/>
        </w:rPr>
        <w:t xml:space="preserve"> </w:t>
      </w:r>
    </w:p>
    <w:p w:rsidR="00EF7D5A" w:rsidRDefault="00EF7D5A" w:rsidP="00201AC2">
      <w:pPr>
        <w:spacing w:after="180"/>
      </w:pPr>
    </w:p>
    <w:p w:rsidR="00D13A53" w:rsidRDefault="00426EE7" w:rsidP="00201AC2">
      <w:pPr>
        <w:spacing w:after="180"/>
      </w:pPr>
      <w:r w:rsidRPr="004A1B60">
        <w:rPr>
          <w:noProof/>
          <w:lang w:eastAsia="en-GB"/>
        </w:rPr>
        <mc:AlternateContent>
          <mc:Choice Requires="wpg">
            <w:drawing>
              <wp:anchor distT="0" distB="0" distL="114300" distR="114300" simplePos="0" relativeHeight="251665407" behindDoc="0" locked="0" layoutInCell="1" allowOverlap="1" wp14:anchorId="040BC484" wp14:editId="6392644F">
                <wp:simplePos x="0" y="0"/>
                <wp:positionH relativeFrom="column">
                  <wp:posOffset>57150</wp:posOffset>
                </wp:positionH>
                <wp:positionV relativeFrom="paragraph">
                  <wp:posOffset>225425</wp:posOffset>
                </wp:positionV>
                <wp:extent cx="5439600" cy="897890"/>
                <wp:effectExtent l="38100" t="19050" r="123190" b="73660"/>
                <wp:wrapNone/>
                <wp:docPr id="15" name="Group 1"/>
                <wp:cNvGraphicFramePr/>
                <a:graphic xmlns:a="http://schemas.openxmlformats.org/drawingml/2006/main">
                  <a:graphicData uri="http://schemas.microsoft.com/office/word/2010/wordprocessingGroup">
                    <wpg:wgp>
                      <wpg:cNvGrpSpPr/>
                      <wpg:grpSpPr>
                        <a:xfrm>
                          <a:off x="0" y="0"/>
                          <a:ext cx="5439600" cy="897890"/>
                          <a:chOff x="0" y="0"/>
                          <a:chExt cx="7935688" cy="1117389"/>
                        </a:xfrm>
                        <a:effectLst>
                          <a:outerShdw blurRad="50800" dist="38100" dir="2700000" algn="tl" rotWithShape="0">
                            <a:prstClr val="black">
                              <a:alpha val="40000"/>
                            </a:prstClr>
                          </a:outerShdw>
                        </a:effectLst>
                      </wpg:grpSpPr>
                      <wps:wsp>
                        <wps:cNvPr id="16" name="Freeform 16"/>
                        <wps:cNvSpPr>
                          <a:spLocks/>
                        </wps:cNvSpPr>
                        <wps:spPr bwMode="auto">
                          <a:xfrm>
                            <a:off x="0" y="736587"/>
                            <a:ext cx="7935688" cy="380802"/>
                          </a:xfrm>
                          <a:custGeom>
                            <a:avLst/>
                            <a:gdLst>
                              <a:gd name="T0" fmla="*/ 301 w 7941"/>
                              <a:gd name="T1" fmla="*/ 11 h 411"/>
                              <a:gd name="T2" fmla="*/ 3238 w 7941"/>
                              <a:gd name="T3" fmla="*/ 74067 h 411"/>
                              <a:gd name="T4" fmla="*/ 28063 w 7941"/>
                              <a:gd name="T5" fmla="*/ 86715 h 411"/>
                              <a:gd name="T6" fmla="*/ 113864 w 7941"/>
                              <a:gd name="T7" fmla="*/ 70030 h 411"/>
                              <a:gd name="T8" fmla="*/ 258764 w 7941"/>
                              <a:gd name="T9" fmla="*/ 68352 h 411"/>
                              <a:gd name="T10" fmla="*/ 453235 w 7941"/>
                              <a:gd name="T11" fmla="*/ 80099 h 411"/>
                              <a:gd name="T12" fmla="*/ 590508 w 7941"/>
                              <a:gd name="T13" fmla="*/ 81777 h 411"/>
                              <a:gd name="T14" fmla="*/ 727781 w 7941"/>
                              <a:gd name="T15" fmla="*/ 73386 h 411"/>
                              <a:gd name="T16" fmla="*/ 926065 w 7941"/>
                              <a:gd name="T17" fmla="*/ 66674 h 411"/>
                              <a:gd name="T18" fmla="*/ 1223491 w 7941"/>
                              <a:gd name="T19" fmla="*/ 66674 h 411"/>
                              <a:gd name="T20" fmla="*/ 1440841 w 7941"/>
                              <a:gd name="T21" fmla="*/ 83455 h 411"/>
                              <a:gd name="T22" fmla="*/ 1642938 w 7941"/>
                              <a:gd name="T23" fmla="*/ 66674 h 411"/>
                              <a:gd name="T24" fmla="*/ 1829782 w 7941"/>
                              <a:gd name="T25" fmla="*/ 64996 h 411"/>
                              <a:gd name="T26" fmla="*/ 2283547 w 7941"/>
                              <a:gd name="T27" fmla="*/ 54927 h 411"/>
                              <a:gd name="T28" fmla="*/ 2404533 w 7941"/>
                              <a:gd name="T29" fmla="*/ 65398 h 411"/>
                              <a:gd name="T30" fmla="*/ 2719064 w 7941"/>
                              <a:gd name="T31" fmla="*/ 72621 h 411"/>
                              <a:gd name="T32" fmla="*/ 2870772 w 7941"/>
                              <a:gd name="T33" fmla="*/ 71708 h 411"/>
                              <a:gd name="T34" fmla="*/ 3122440 w 7941"/>
                              <a:gd name="T35" fmla="*/ 64996 h 411"/>
                              <a:gd name="T36" fmla="*/ 3404614 w 7941"/>
                              <a:gd name="T37" fmla="*/ 73386 h 411"/>
                              <a:gd name="T38" fmla="*/ 3532036 w 7941"/>
                              <a:gd name="T39" fmla="*/ 107801 h 411"/>
                              <a:gd name="T40" fmla="*/ 3633403 w 7941"/>
                              <a:gd name="T41" fmla="*/ 88490 h 411"/>
                              <a:gd name="T42" fmla="*/ 3732545 w 7941"/>
                              <a:gd name="T43" fmla="*/ 68352 h 411"/>
                              <a:gd name="T44" fmla="*/ 3907950 w 7941"/>
                              <a:gd name="T45" fmla="*/ 73386 h 411"/>
                              <a:gd name="T46" fmla="*/ 4037597 w 7941"/>
                              <a:gd name="T47" fmla="*/ 68352 h 411"/>
                              <a:gd name="T48" fmla="*/ 4205375 w 7941"/>
                              <a:gd name="T49" fmla="*/ 70030 h 411"/>
                              <a:gd name="T50" fmla="*/ 4354088 w 7941"/>
                              <a:gd name="T51" fmla="*/ 68352 h 411"/>
                              <a:gd name="T52" fmla="*/ 4498988 w 7941"/>
                              <a:gd name="T53" fmla="*/ 64996 h 411"/>
                              <a:gd name="T54" fmla="*/ 4641482 w 7941"/>
                              <a:gd name="T55" fmla="*/ 82474 h 411"/>
                              <a:gd name="T56" fmla="*/ 4677541 w 7941"/>
                              <a:gd name="T57" fmla="*/ 79320 h 411"/>
                              <a:gd name="T58" fmla="*/ 4677974 w 7941"/>
                              <a:gd name="T59" fmla="*/ 3 h 411"/>
                              <a:gd name="T60" fmla="*/ 301 w 7941"/>
                              <a:gd name="T61" fmla="*/ 11 h 411"/>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7941" h="411">
                                <a:moveTo>
                                  <a:pt x="0" y="0"/>
                                </a:moveTo>
                                <a:cubicBezTo>
                                  <a:pt x="10" y="101"/>
                                  <a:pt x="3" y="276"/>
                                  <a:pt x="12" y="334"/>
                                </a:cubicBezTo>
                                <a:cubicBezTo>
                                  <a:pt x="20" y="392"/>
                                  <a:pt x="23" y="346"/>
                                  <a:pt x="54" y="350"/>
                                </a:cubicBezTo>
                                <a:cubicBezTo>
                                  <a:pt x="128" y="352"/>
                                  <a:pt x="139" y="346"/>
                                  <a:pt x="199" y="328"/>
                                </a:cubicBezTo>
                                <a:cubicBezTo>
                                  <a:pt x="339" y="379"/>
                                  <a:pt x="413" y="328"/>
                                  <a:pt x="445" y="326"/>
                                </a:cubicBezTo>
                                <a:cubicBezTo>
                                  <a:pt x="618" y="356"/>
                                  <a:pt x="723" y="364"/>
                                  <a:pt x="774" y="342"/>
                                </a:cubicBezTo>
                                <a:cubicBezTo>
                                  <a:pt x="836" y="373"/>
                                  <a:pt x="919" y="341"/>
                                  <a:pt x="1006" y="344"/>
                                </a:cubicBezTo>
                                <a:cubicBezTo>
                                  <a:pt x="1143" y="361"/>
                                  <a:pt x="1176" y="343"/>
                                  <a:pt x="1239" y="333"/>
                                </a:cubicBezTo>
                                <a:cubicBezTo>
                                  <a:pt x="1375" y="361"/>
                                  <a:pt x="1462" y="326"/>
                                  <a:pt x="1574" y="323"/>
                                </a:cubicBezTo>
                                <a:cubicBezTo>
                                  <a:pt x="1864" y="372"/>
                                  <a:pt x="1911" y="353"/>
                                  <a:pt x="2078" y="323"/>
                                </a:cubicBezTo>
                                <a:cubicBezTo>
                                  <a:pt x="2132" y="407"/>
                                  <a:pt x="2348" y="353"/>
                                  <a:pt x="2446" y="346"/>
                                </a:cubicBezTo>
                                <a:cubicBezTo>
                                  <a:pt x="2570" y="360"/>
                                  <a:pt x="2728" y="342"/>
                                  <a:pt x="2788" y="323"/>
                                </a:cubicBezTo>
                                <a:cubicBezTo>
                                  <a:pt x="2801" y="370"/>
                                  <a:pt x="3077" y="339"/>
                                  <a:pt x="3105" y="321"/>
                                </a:cubicBezTo>
                                <a:cubicBezTo>
                                  <a:pt x="3365" y="343"/>
                                  <a:pt x="3676" y="352"/>
                                  <a:pt x="3873" y="306"/>
                                </a:cubicBezTo>
                                <a:cubicBezTo>
                                  <a:pt x="3942" y="312"/>
                                  <a:pt x="3951" y="309"/>
                                  <a:pt x="4078" y="321"/>
                                </a:cubicBezTo>
                                <a:cubicBezTo>
                                  <a:pt x="4177" y="402"/>
                                  <a:pt x="4193" y="353"/>
                                  <a:pt x="4610" y="331"/>
                                </a:cubicBezTo>
                                <a:cubicBezTo>
                                  <a:pt x="4696" y="343"/>
                                  <a:pt x="4723" y="379"/>
                                  <a:pt x="4867" y="330"/>
                                </a:cubicBezTo>
                                <a:cubicBezTo>
                                  <a:pt x="5029" y="359"/>
                                  <a:pt x="5235" y="333"/>
                                  <a:pt x="5293" y="321"/>
                                </a:cubicBezTo>
                                <a:cubicBezTo>
                                  <a:pt x="5458" y="351"/>
                                  <a:pt x="5568" y="353"/>
                                  <a:pt x="5772" y="333"/>
                                </a:cubicBezTo>
                                <a:cubicBezTo>
                                  <a:pt x="5822" y="335"/>
                                  <a:pt x="5844" y="385"/>
                                  <a:pt x="5987" y="380"/>
                                </a:cubicBezTo>
                                <a:cubicBezTo>
                                  <a:pt x="6083" y="379"/>
                                  <a:pt x="6102" y="362"/>
                                  <a:pt x="6159" y="353"/>
                                </a:cubicBezTo>
                                <a:cubicBezTo>
                                  <a:pt x="6268" y="365"/>
                                  <a:pt x="6324" y="345"/>
                                  <a:pt x="6326" y="326"/>
                                </a:cubicBezTo>
                                <a:cubicBezTo>
                                  <a:pt x="6465" y="368"/>
                                  <a:pt x="6524" y="330"/>
                                  <a:pt x="6623" y="333"/>
                                </a:cubicBezTo>
                                <a:cubicBezTo>
                                  <a:pt x="6750" y="411"/>
                                  <a:pt x="6819" y="336"/>
                                  <a:pt x="6844" y="326"/>
                                </a:cubicBezTo>
                                <a:cubicBezTo>
                                  <a:pt x="6962" y="365"/>
                                  <a:pt x="7037" y="343"/>
                                  <a:pt x="7127" y="328"/>
                                </a:cubicBezTo>
                                <a:cubicBezTo>
                                  <a:pt x="7236" y="351"/>
                                  <a:pt x="7330" y="335"/>
                                  <a:pt x="7379" y="326"/>
                                </a:cubicBezTo>
                                <a:cubicBezTo>
                                  <a:pt x="7466" y="342"/>
                                  <a:pt x="7602" y="343"/>
                                  <a:pt x="7624" y="321"/>
                                </a:cubicBezTo>
                                <a:cubicBezTo>
                                  <a:pt x="7694" y="324"/>
                                  <a:pt x="7823" y="339"/>
                                  <a:pt x="7866" y="345"/>
                                </a:cubicBezTo>
                                <a:cubicBezTo>
                                  <a:pt x="7909" y="351"/>
                                  <a:pt x="7913" y="397"/>
                                  <a:pt x="7926" y="341"/>
                                </a:cubicBezTo>
                                <a:cubicBezTo>
                                  <a:pt x="7939" y="285"/>
                                  <a:pt x="7939" y="81"/>
                                  <a:pt x="7941" y="9"/>
                                </a:cubicBezTo>
                              </a:path>
                            </a:pathLst>
                          </a:custGeom>
                          <a:noFill/>
                          <a:ln w="9525">
                            <a:solidFill>
                              <a:schemeClr val="bg1"/>
                            </a:solidFill>
                            <a:round/>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91440" tIns="45720" rIns="91440" bIns="45720" anchor="ctr" anchorCtr="0" upright="1">
                          <a:noAutofit/>
                        </wps:bodyPr>
                      </wps:wsp>
                      <wps:wsp>
                        <wps:cNvPr id="17" name="Straight Connector 17"/>
                        <wps:cNvCnPr/>
                        <wps:spPr>
                          <a:xfrm>
                            <a:off x="7935688" y="0"/>
                            <a:ext cx="0" cy="847771"/>
                          </a:xfrm>
                          <a:prstGeom prst="line">
                            <a:avLst/>
                          </a:prstGeom>
                          <a:ln w="12700">
                            <a:solidFill>
                              <a:schemeClr val="bg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9E243A4" id="Group 1" o:spid="_x0000_s1026" style="position:absolute;margin-left:4.5pt;margin-top:17.75pt;width:428.3pt;height:70.7pt;z-index:251665407;mso-width-relative:margin;mso-height-relative:margin" coordsize="79356,11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">
                <v:shape id="Freeform 16" o:spid="_x0000_s1027" style="position:absolute;top:7365;width:79356;height:3808;visibility:visible;mso-wrap-style:square;v-text-anchor:middle" coordsize="794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" path="m,c10,101,3,276,12,334v8,58,11,12,42,16c128,352,139,346,199,328v140,51,214,,246,-2c618,356,723,364,774,342v62,31,145,-1,232,2c1143,361,1176,343,1239,333v136,28,223,-7,335,-10c1864,372,1911,353,2078,323v54,84,270,30,368,23c2570,360,2728,342,2788,323v13,47,289,16,317,-2c3365,343,3676,352,3873,306v69,6,78,3,205,15c4177,402,4193,353,4610,331v86,12,113,48,257,-1c5029,359,5235,333,5293,321v165,30,275,32,479,12c5822,335,5844,385,5987,380v96,-1,115,-18,172,-27c6268,365,6324,345,6326,326v139,42,198,4,297,7c6750,411,6819,336,6844,326v118,39,193,17,283,2c7236,351,7330,335,7379,326v87,16,223,17,245,-5c7694,324,7823,339,7866,345v43,6,47,52,60,-4c7939,285,7939,81,7941,9e" filled="f" fillcolor="white [3212]" strokecolor="white [3212]">
                  <v:path arrowok="t" o:connecttype="custom" o:connectlocs="300799,10192;3235834,68624968;28044228,80343663;113787833,64884584;258590904,63329874;452931816,74213770;590112989,75768480;727294163,67994004;925445524,61775164;1222672566,61775164;1439877173,77323190;1641838984,61775164;1828557998,60220454;2147483646,50891269;2147483646,60592918;2147483646,67285212;2147483646,66439294;2147483646,60220454;2147483646,67994004;2147483646,99880381;2147483646,81988246;2147483646,63329874;2147483646,67994004;2147483646,63329874;2147483646,64884584;2147483646,63329874;2147483646,60220454;2147483646,76414268;2147483646,73492006;2147483646,2780;300799,10192" o:connectangles="0,0,0,0,0,0,0,0,0,0,0,0,0,0,0,0,0,0,0,0,0,0,0,0,0,0,0,0,0,0,0"/>
                </v:shape>
                <v:line id="Straight Connector 17" o:spid="_x0000_s1028" style="position:absolute;visibility:visible;mso-wrap-style:square" from="79356,0" to="79356,8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" strokecolor="white [3212]" strokeweight="1pt"/>
              </v:group>
            </w:pict>
          </mc:Fallback>
        </mc:AlternateContent>
      </w:r>
      <w:r w:rsidR="00EF7D5A">
        <w:rPr>
          <w:noProof/>
          <w:lang w:eastAsia="en-GB"/>
        </w:rPr>
        <mc:AlternateContent>
          <mc:Choice Requires="wpg">
            <w:drawing>
              <wp:anchor distT="0" distB="0" distL="114300" distR="114300" simplePos="0" relativeHeight="251666432" behindDoc="0" locked="0" layoutInCell="1" allowOverlap="1">
                <wp:simplePos x="0" y="0"/>
                <wp:positionH relativeFrom="column">
                  <wp:posOffset>57150</wp:posOffset>
                </wp:positionH>
                <wp:positionV relativeFrom="paragraph">
                  <wp:posOffset>166370</wp:posOffset>
                </wp:positionV>
                <wp:extent cx="5438775" cy="946785"/>
                <wp:effectExtent l="0" t="0" r="28575" b="5715"/>
                <wp:wrapNone/>
                <wp:docPr id="14" name="Group 14"/>
                <wp:cNvGraphicFramePr/>
                <a:graphic xmlns:a="http://schemas.openxmlformats.org/drawingml/2006/main">
                  <a:graphicData uri="http://schemas.microsoft.com/office/word/2010/wordprocessingGroup">
                    <wpg:wgp>
                      <wpg:cNvGrpSpPr/>
                      <wpg:grpSpPr>
                        <a:xfrm>
                          <a:off x="0" y="0"/>
                          <a:ext cx="5438775" cy="946785"/>
                          <a:chOff x="0" y="0"/>
                          <a:chExt cx="5438775" cy="946785"/>
                        </a:xfrm>
                      </wpg:grpSpPr>
                      <wps:wsp>
                        <wps:cNvPr id="7" name="Text Box 7"/>
                        <wps:cNvSpPr txBox="1"/>
                        <wps:spPr>
                          <a:xfrm>
                            <a:off x="104775" y="114300"/>
                            <a:ext cx="5248275" cy="733425"/>
                          </a:xfrm>
                          <a:prstGeom prst="rect">
                            <a:avLst/>
                          </a:prstGeom>
                          <a:solidFill>
                            <a:schemeClr val="lt1"/>
                          </a:solidFill>
                          <a:ln w="6350">
                            <a:noFill/>
                          </a:ln>
                        </wps:spPr>
                        <wps:txbx>
                          <w:txbxContent>
                            <w:p w:rsidR="00EF7D5A" w:rsidRPr="00EF7D5A" w:rsidRDefault="00EF7D5A" w:rsidP="00EF7D5A">
                              <w:pPr>
                                <w:jc w:val="center"/>
                                <w:rPr>
                                  <w:rFonts w:ascii="Times New Roman" w:hAnsi="Times New Roman" w:cs="Times New Roman"/>
                                  <w:sz w:val="28"/>
                                </w:rPr>
                              </w:pPr>
                              <w:r>
                                <w:rPr>
                                  <w:rFonts w:ascii="Times New Roman" w:hAnsi="Times New Roman" w:cs="Times New Roman"/>
                                  <w:sz w:val="28"/>
                                </w:rPr>
                                <w:t>H</w:t>
                              </w:r>
                              <w:r w:rsidRPr="00EF7D5A">
                                <w:rPr>
                                  <w:rFonts w:ascii="Times New Roman" w:hAnsi="Times New Roman" w:cs="Times New Roman"/>
                                  <w:sz w:val="28"/>
                                </w:rPr>
                                <w:t>ealth is a state of complete physical, mental and social well-being and not merely the absence of disease or infirmity</w:t>
                              </w:r>
                              <w:r>
                                <w:rPr>
                                  <w:rFonts w:ascii="Times New Roman" w:hAnsi="Times New Roman" w:cs="Times New Roman"/>
                                  <w:sz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3" name="Group 13"/>
                        <wpg:cNvGrpSpPr/>
                        <wpg:grpSpPr>
                          <a:xfrm>
                            <a:off x="0" y="0"/>
                            <a:ext cx="5438775" cy="946785"/>
                            <a:chOff x="0" y="0"/>
                            <a:chExt cx="5438775" cy="946785"/>
                          </a:xfrm>
                        </wpg:grpSpPr>
                        <wps:wsp>
                          <wps:cNvPr id="8" name="Freeform 4"/>
                          <wps:cNvSpPr>
                            <a:spLocks/>
                          </wps:cNvSpPr>
                          <wps:spPr bwMode="auto">
                            <a:xfrm>
                              <a:off x="0" y="685800"/>
                              <a:ext cx="5438775" cy="260985"/>
                            </a:xfrm>
                            <a:custGeom>
                              <a:avLst/>
                              <a:gdLst>
                                <a:gd name="T0" fmla="*/ 301 w 7941"/>
                                <a:gd name="T1" fmla="*/ 11 h 411"/>
                                <a:gd name="T2" fmla="*/ 3238 w 7941"/>
                                <a:gd name="T3" fmla="*/ 74067 h 411"/>
                                <a:gd name="T4" fmla="*/ 28063 w 7941"/>
                                <a:gd name="T5" fmla="*/ 86715 h 411"/>
                                <a:gd name="T6" fmla="*/ 113864 w 7941"/>
                                <a:gd name="T7" fmla="*/ 70030 h 411"/>
                                <a:gd name="T8" fmla="*/ 258764 w 7941"/>
                                <a:gd name="T9" fmla="*/ 68352 h 411"/>
                                <a:gd name="T10" fmla="*/ 453235 w 7941"/>
                                <a:gd name="T11" fmla="*/ 80099 h 411"/>
                                <a:gd name="T12" fmla="*/ 590508 w 7941"/>
                                <a:gd name="T13" fmla="*/ 81777 h 411"/>
                                <a:gd name="T14" fmla="*/ 727781 w 7941"/>
                                <a:gd name="T15" fmla="*/ 73386 h 411"/>
                                <a:gd name="T16" fmla="*/ 926065 w 7941"/>
                                <a:gd name="T17" fmla="*/ 66674 h 411"/>
                                <a:gd name="T18" fmla="*/ 1223491 w 7941"/>
                                <a:gd name="T19" fmla="*/ 66674 h 411"/>
                                <a:gd name="T20" fmla="*/ 1440841 w 7941"/>
                                <a:gd name="T21" fmla="*/ 83455 h 411"/>
                                <a:gd name="T22" fmla="*/ 1642938 w 7941"/>
                                <a:gd name="T23" fmla="*/ 66674 h 411"/>
                                <a:gd name="T24" fmla="*/ 1829782 w 7941"/>
                                <a:gd name="T25" fmla="*/ 64996 h 411"/>
                                <a:gd name="T26" fmla="*/ 2283547 w 7941"/>
                                <a:gd name="T27" fmla="*/ 54927 h 411"/>
                                <a:gd name="T28" fmla="*/ 2404533 w 7941"/>
                                <a:gd name="T29" fmla="*/ 65398 h 411"/>
                                <a:gd name="T30" fmla="*/ 2719064 w 7941"/>
                                <a:gd name="T31" fmla="*/ 72621 h 411"/>
                                <a:gd name="T32" fmla="*/ 2870772 w 7941"/>
                                <a:gd name="T33" fmla="*/ 71708 h 411"/>
                                <a:gd name="T34" fmla="*/ 3122440 w 7941"/>
                                <a:gd name="T35" fmla="*/ 64996 h 411"/>
                                <a:gd name="T36" fmla="*/ 3404614 w 7941"/>
                                <a:gd name="T37" fmla="*/ 73386 h 411"/>
                                <a:gd name="T38" fmla="*/ 3532036 w 7941"/>
                                <a:gd name="T39" fmla="*/ 107801 h 411"/>
                                <a:gd name="T40" fmla="*/ 3633403 w 7941"/>
                                <a:gd name="T41" fmla="*/ 88490 h 411"/>
                                <a:gd name="T42" fmla="*/ 3732545 w 7941"/>
                                <a:gd name="T43" fmla="*/ 68352 h 411"/>
                                <a:gd name="T44" fmla="*/ 3907950 w 7941"/>
                                <a:gd name="T45" fmla="*/ 73386 h 411"/>
                                <a:gd name="T46" fmla="*/ 4037597 w 7941"/>
                                <a:gd name="T47" fmla="*/ 68352 h 411"/>
                                <a:gd name="T48" fmla="*/ 4205375 w 7941"/>
                                <a:gd name="T49" fmla="*/ 70030 h 411"/>
                                <a:gd name="T50" fmla="*/ 4354088 w 7941"/>
                                <a:gd name="T51" fmla="*/ 68352 h 411"/>
                                <a:gd name="T52" fmla="*/ 4498988 w 7941"/>
                                <a:gd name="T53" fmla="*/ 64996 h 411"/>
                                <a:gd name="T54" fmla="*/ 4641482 w 7941"/>
                                <a:gd name="T55" fmla="*/ 82474 h 411"/>
                                <a:gd name="T56" fmla="*/ 4677541 w 7941"/>
                                <a:gd name="T57" fmla="*/ 79320 h 411"/>
                                <a:gd name="T58" fmla="*/ 4677974 w 7941"/>
                                <a:gd name="T59" fmla="*/ 3 h 411"/>
                                <a:gd name="T60" fmla="*/ 301 w 7941"/>
                                <a:gd name="T61" fmla="*/ 11 h 411"/>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7941" h="411">
                                  <a:moveTo>
                                    <a:pt x="0" y="0"/>
                                  </a:moveTo>
                                  <a:cubicBezTo>
                                    <a:pt x="10" y="101"/>
                                    <a:pt x="3" y="276"/>
                                    <a:pt x="12" y="334"/>
                                  </a:cubicBezTo>
                                  <a:cubicBezTo>
                                    <a:pt x="20" y="392"/>
                                    <a:pt x="23" y="346"/>
                                    <a:pt x="54" y="350"/>
                                  </a:cubicBezTo>
                                  <a:cubicBezTo>
                                    <a:pt x="128" y="352"/>
                                    <a:pt x="139" y="346"/>
                                    <a:pt x="199" y="328"/>
                                  </a:cubicBezTo>
                                  <a:cubicBezTo>
                                    <a:pt x="339" y="379"/>
                                    <a:pt x="413" y="328"/>
                                    <a:pt x="445" y="326"/>
                                  </a:cubicBezTo>
                                  <a:cubicBezTo>
                                    <a:pt x="618" y="356"/>
                                    <a:pt x="723" y="364"/>
                                    <a:pt x="774" y="342"/>
                                  </a:cubicBezTo>
                                  <a:cubicBezTo>
                                    <a:pt x="836" y="373"/>
                                    <a:pt x="919" y="341"/>
                                    <a:pt x="1006" y="344"/>
                                  </a:cubicBezTo>
                                  <a:cubicBezTo>
                                    <a:pt x="1143" y="361"/>
                                    <a:pt x="1176" y="343"/>
                                    <a:pt x="1239" y="333"/>
                                  </a:cubicBezTo>
                                  <a:cubicBezTo>
                                    <a:pt x="1375" y="361"/>
                                    <a:pt x="1462" y="326"/>
                                    <a:pt x="1574" y="323"/>
                                  </a:cubicBezTo>
                                  <a:cubicBezTo>
                                    <a:pt x="1864" y="372"/>
                                    <a:pt x="1911" y="353"/>
                                    <a:pt x="2078" y="323"/>
                                  </a:cubicBezTo>
                                  <a:cubicBezTo>
                                    <a:pt x="2132" y="407"/>
                                    <a:pt x="2348" y="353"/>
                                    <a:pt x="2446" y="346"/>
                                  </a:cubicBezTo>
                                  <a:cubicBezTo>
                                    <a:pt x="2570" y="360"/>
                                    <a:pt x="2728" y="342"/>
                                    <a:pt x="2788" y="323"/>
                                  </a:cubicBezTo>
                                  <a:cubicBezTo>
                                    <a:pt x="2801" y="370"/>
                                    <a:pt x="3077" y="339"/>
                                    <a:pt x="3105" y="321"/>
                                  </a:cubicBezTo>
                                  <a:cubicBezTo>
                                    <a:pt x="3365" y="343"/>
                                    <a:pt x="3676" y="352"/>
                                    <a:pt x="3873" y="306"/>
                                  </a:cubicBezTo>
                                  <a:cubicBezTo>
                                    <a:pt x="3942" y="312"/>
                                    <a:pt x="3951" y="309"/>
                                    <a:pt x="4078" y="321"/>
                                  </a:cubicBezTo>
                                  <a:cubicBezTo>
                                    <a:pt x="4177" y="402"/>
                                    <a:pt x="4193" y="353"/>
                                    <a:pt x="4610" y="331"/>
                                  </a:cubicBezTo>
                                  <a:cubicBezTo>
                                    <a:pt x="4696" y="343"/>
                                    <a:pt x="4723" y="379"/>
                                    <a:pt x="4867" y="330"/>
                                  </a:cubicBezTo>
                                  <a:cubicBezTo>
                                    <a:pt x="5029" y="359"/>
                                    <a:pt x="5235" y="333"/>
                                    <a:pt x="5293" y="321"/>
                                  </a:cubicBezTo>
                                  <a:cubicBezTo>
                                    <a:pt x="5458" y="351"/>
                                    <a:pt x="5568" y="353"/>
                                    <a:pt x="5772" y="333"/>
                                  </a:cubicBezTo>
                                  <a:cubicBezTo>
                                    <a:pt x="5822" y="335"/>
                                    <a:pt x="5844" y="385"/>
                                    <a:pt x="5987" y="380"/>
                                  </a:cubicBezTo>
                                  <a:cubicBezTo>
                                    <a:pt x="6083" y="379"/>
                                    <a:pt x="6102" y="362"/>
                                    <a:pt x="6159" y="353"/>
                                  </a:cubicBezTo>
                                  <a:cubicBezTo>
                                    <a:pt x="6268" y="365"/>
                                    <a:pt x="6324" y="345"/>
                                    <a:pt x="6326" y="326"/>
                                  </a:cubicBezTo>
                                  <a:cubicBezTo>
                                    <a:pt x="6465" y="368"/>
                                    <a:pt x="6524" y="330"/>
                                    <a:pt x="6623" y="333"/>
                                  </a:cubicBezTo>
                                  <a:cubicBezTo>
                                    <a:pt x="6750" y="411"/>
                                    <a:pt x="6819" y="336"/>
                                    <a:pt x="6844" y="326"/>
                                  </a:cubicBezTo>
                                  <a:cubicBezTo>
                                    <a:pt x="6962" y="365"/>
                                    <a:pt x="7037" y="343"/>
                                    <a:pt x="7127" y="328"/>
                                  </a:cubicBezTo>
                                  <a:cubicBezTo>
                                    <a:pt x="7236" y="351"/>
                                    <a:pt x="7330" y="335"/>
                                    <a:pt x="7379" y="326"/>
                                  </a:cubicBezTo>
                                  <a:cubicBezTo>
                                    <a:pt x="7466" y="342"/>
                                    <a:pt x="7602" y="343"/>
                                    <a:pt x="7624" y="321"/>
                                  </a:cubicBezTo>
                                  <a:cubicBezTo>
                                    <a:pt x="7694" y="324"/>
                                    <a:pt x="7823" y="339"/>
                                    <a:pt x="7866" y="345"/>
                                  </a:cubicBezTo>
                                  <a:cubicBezTo>
                                    <a:pt x="7909" y="351"/>
                                    <a:pt x="7913" y="397"/>
                                    <a:pt x="7926" y="341"/>
                                  </a:cubicBezTo>
                                  <a:cubicBezTo>
                                    <a:pt x="7939" y="285"/>
                                    <a:pt x="7939" y="81"/>
                                    <a:pt x="7941" y="9"/>
                                  </a:cubicBezTo>
                                </a:path>
                              </a:pathLst>
                            </a:custGeom>
                            <a:noFill/>
                            <a:ln w="9525">
                              <a:solidFill>
                                <a:schemeClr val="tx1">
                                  <a:lumMod val="100000"/>
                                  <a:lumOff val="0"/>
                                </a:schemeClr>
                              </a:solidFill>
                              <a:round/>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91440" tIns="45720" rIns="91440" bIns="45720" anchor="ctr" anchorCtr="0" upright="1">
                            <a:noAutofit/>
                          </wps:bodyPr>
                        </wps:wsp>
                        <wps:wsp>
                          <wps:cNvPr id="10" name="Freeform 4"/>
                          <wps:cNvSpPr>
                            <a:spLocks/>
                          </wps:cNvSpPr>
                          <wps:spPr bwMode="auto">
                            <a:xfrm flipV="1">
                              <a:off x="0" y="0"/>
                              <a:ext cx="5438775" cy="260985"/>
                            </a:xfrm>
                            <a:custGeom>
                              <a:avLst/>
                              <a:gdLst>
                                <a:gd name="T0" fmla="*/ 301 w 7941"/>
                                <a:gd name="T1" fmla="*/ 11 h 411"/>
                                <a:gd name="T2" fmla="*/ 3238 w 7941"/>
                                <a:gd name="T3" fmla="*/ 74067 h 411"/>
                                <a:gd name="T4" fmla="*/ 28063 w 7941"/>
                                <a:gd name="T5" fmla="*/ 86715 h 411"/>
                                <a:gd name="T6" fmla="*/ 113864 w 7941"/>
                                <a:gd name="T7" fmla="*/ 70030 h 411"/>
                                <a:gd name="T8" fmla="*/ 258764 w 7941"/>
                                <a:gd name="T9" fmla="*/ 68352 h 411"/>
                                <a:gd name="T10" fmla="*/ 453235 w 7941"/>
                                <a:gd name="T11" fmla="*/ 80099 h 411"/>
                                <a:gd name="T12" fmla="*/ 590508 w 7941"/>
                                <a:gd name="T13" fmla="*/ 81777 h 411"/>
                                <a:gd name="T14" fmla="*/ 727781 w 7941"/>
                                <a:gd name="T15" fmla="*/ 73386 h 411"/>
                                <a:gd name="T16" fmla="*/ 926065 w 7941"/>
                                <a:gd name="T17" fmla="*/ 66674 h 411"/>
                                <a:gd name="T18" fmla="*/ 1223491 w 7941"/>
                                <a:gd name="T19" fmla="*/ 66674 h 411"/>
                                <a:gd name="T20" fmla="*/ 1440841 w 7941"/>
                                <a:gd name="T21" fmla="*/ 83455 h 411"/>
                                <a:gd name="T22" fmla="*/ 1642938 w 7941"/>
                                <a:gd name="T23" fmla="*/ 66674 h 411"/>
                                <a:gd name="T24" fmla="*/ 1829782 w 7941"/>
                                <a:gd name="T25" fmla="*/ 64996 h 411"/>
                                <a:gd name="T26" fmla="*/ 2283547 w 7941"/>
                                <a:gd name="T27" fmla="*/ 54927 h 411"/>
                                <a:gd name="T28" fmla="*/ 2404533 w 7941"/>
                                <a:gd name="T29" fmla="*/ 65398 h 411"/>
                                <a:gd name="T30" fmla="*/ 2719064 w 7941"/>
                                <a:gd name="T31" fmla="*/ 72621 h 411"/>
                                <a:gd name="T32" fmla="*/ 2870772 w 7941"/>
                                <a:gd name="T33" fmla="*/ 71708 h 411"/>
                                <a:gd name="T34" fmla="*/ 3122440 w 7941"/>
                                <a:gd name="T35" fmla="*/ 64996 h 411"/>
                                <a:gd name="T36" fmla="*/ 3404614 w 7941"/>
                                <a:gd name="T37" fmla="*/ 73386 h 411"/>
                                <a:gd name="T38" fmla="*/ 3532036 w 7941"/>
                                <a:gd name="T39" fmla="*/ 107801 h 411"/>
                                <a:gd name="T40" fmla="*/ 3633403 w 7941"/>
                                <a:gd name="T41" fmla="*/ 88490 h 411"/>
                                <a:gd name="T42" fmla="*/ 3732545 w 7941"/>
                                <a:gd name="T43" fmla="*/ 68352 h 411"/>
                                <a:gd name="T44" fmla="*/ 3907950 w 7941"/>
                                <a:gd name="T45" fmla="*/ 73386 h 411"/>
                                <a:gd name="T46" fmla="*/ 4037597 w 7941"/>
                                <a:gd name="T47" fmla="*/ 68352 h 411"/>
                                <a:gd name="T48" fmla="*/ 4205375 w 7941"/>
                                <a:gd name="T49" fmla="*/ 70030 h 411"/>
                                <a:gd name="T50" fmla="*/ 4354088 w 7941"/>
                                <a:gd name="T51" fmla="*/ 68352 h 411"/>
                                <a:gd name="T52" fmla="*/ 4498988 w 7941"/>
                                <a:gd name="T53" fmla="*/ 64996 h 411"/>
                                <a:gd name="T54" fmla="*/ 4641482 w 7941"/>
                                <a:gd name="T55" fmla="*/ 82474 h 411"/>
                                <a:gd name="T56" fmla="*/ 4677541 w 7941"/>
                                <a:gd name="T57" fmla="*/ 79320 h 411"/>
                                <a:gd name="T58" fmla="*/ 4677974 w 7941"/>
                                <a:gd name="T59" fmla="*/ 3 h 411"/>
                                <a:gd name="T60" fmla="*/ 301 w 7941"/>
                                <a:gd name="T61" fmla="*/ 11 h 411"/>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7941" h="411">
                                  <a:moveTo>
                                    <a:pt x="0" y="0"/>
                                  </a:moveTo>
                                  <a:cubicBezTo>
                                    <a:pt x="10" y="101"/>
                                    <a:pt x="3" y="276"/>
                                    <a:pt x="12" y="334"/>
                                  </a:cubicBezTo>
                                  <a:cubicBezTo>
                                    <a:pt x="20" y="392"/>
                                    <a:pt x="23" y="346"/>
                                    <a:pt x="54" y="350"/>
                                  </a:cubicBezTo>
                                  <a:cubicBezTo>
                                    <a:pt x="128" y="352"/>
                                    <a:pt x="139" y="346"/>
                                    <a:pt x="199" y="328"/>
                                  </a:cubicBezTo>
                                  <a:cubicBezTo>
                                    <a:pt x="339" y="379"/>
                                    <a:pt x="413" y="328"/>
                                    <a:pt x="445" y="326"/>
                                  </a:cubicBezTo>
                                  <a:cubicBezTo>
                                    <a:pt x="618" y="356"/>
                                    <a:pt x="723" y="364"/>
                                    <a:pt x="774" y="342"/>
                                  </a:cubicBezTo>
                                  <a:cubicBezTo>
                                    <a:pt x="836" y="373"/>
                                    <a:pt x="919" y="341"/>
                                    <a:pt x="1006" y="344"/>
                                  </a:cubicBezTo>
                                  <a:cubicBezTo>
                                    <a:pt x="1143" y="361"/>
                                    <a:pt x="1176" y="343"/>
                                    <a:pt x="1239" y="333"/>
                                  </a:cubicBezTo>
                                  <a:cubicBezTo>
                                    <a:pt x="1375" y="361"/>
                                    <a:pt x="1462" y="326"/>
                                    <a:pt x="1574" y="323"/>
                                  </a:cubicBezTo>
                                  <a:cubicBezTo>
                                    <a:pt x="1864" y="372"/>
                                    <a:pt x="1911" y="353"/>
                                    <a:pt x="2078" y="323"/>
                                  </a:cubicBezTo>
                                  <a:cubicBezTo>
                                    <a:pt x="2132" y="407"/>
                                    <a:pt x="2348" y="353"/>
                                    <a:pt x="2446" y="346"/>
                                  </a:cubicBezTo>
                                  <a:cubicBezTo>
                                    <a:pt x="2570" y="360"/>
                                    <a:pt x="2728" y="342"/>
                                    <a:pt x="2788" y="323"/>
                                  </a:cubicBezTo>
                                  <a:cubicBezTo>
                                    <a:pt x="2801" y="370"/>
                                    <a:pt x="3077" y="339"/>
                                    <a:pt x="3105" y="321"/>
                                  </a:cubicBezTo>
                                  <a:cubicBezTo>
                                    <a:pt x="3365" y="343"/>
                                    <a:pt x="3676" y="352"/>
                                    <a:pt x="3873" y="306"/>
                                  </a:cubicBezTo>
                                  <a:cubicBezTo>
                                    <a:pt x="3942" y="312"/>
                                    <a:pt x="3951" y="309"/>
                                    <a:pt x="4078" y="321"/>
                                  </a:cubicBezTo>
                                  <a:cubicBezTo>
                                    <a:pt x="4177" y="402"/>
                                    <a:pt x="4193" y="353"/>
                                    <a:pt x="4610" y="331"/>
                                  </a:cubicBezTo>
                                  <a:cubicBezTo>
                                    <a:pt x="4696" y="343"/>
                                    <a:pt x="4723" y="379"/>
                                    <a:pt x="4867" y="330"/>
                                  </a:cubicBezTo>
                                  <a:cubicBezTo>
                                    <a:pt x="5029" y="359"/>
                                    <a:pt x="5235" y="333"/>
                                    <a:pt x="5293" y="321"/>
                                  </a:cubicBezTo>
                                  <a:cubicBezTo>
                                    <a:pt x="5458" y="351"/>
                                    <a:pt x="5568" y="353"/>
                                    <a:pt x="5772" y="333"/>
                                  </a:cubicBezTo>
                                  <a:cubicBezTo>
                                    <a:pt x="5822" y="335"/>
                                    <a:pt x="5844" y="385"/>
                                    <a:pt x="5987" y="380"/>
                                  </a:cubicBezTo>
                                  <a:cubicBezTo>
                                    <a:pt x="6083" y="379"/>
                                    <a:pt x="6102" y="362"/>
                                    <a:pt x="6159" y="353"/>
                                  </a:cubicBezTo>
                                  <a:cubicBezTo>
                                    <a:pt x="6268" y="365"/>
                                    <a:pt x="6324" y="345"/>
                                    <a:pt x="6326" y="326"/>
                                  </a:cubicBezTo>
                                  <a:cubicBezTo>
                                    <a:pt x="6465" y="368"/>
                                    <a:pt x="6524" y="330"/>
                                    <a:pt x="6623" y="333"/>
                                  </a:cubicBezTo>
                                  <a:cubicBezTo>
                                    <a:pt x="6750" y="411"/>
                                    <a:pt x="6819" y="336"/>
                                    <a:pt x="6844" y="326"/>
                                  </a:cubicBezTo>
                                  <a:cubicBezTo>
                                    <a:pt x="6962" y="365"/>
                                    <a:pt x="7037" y="343"/>
                                    <a:pt x="7127" y="328"/>
                                  </a:cubicBezTo>
                                  <a:cubicBezTo>
                                    <a:pt x="7236" y="351"/>
                                    <a:pt x="7330" y="335"/>
                                    <a:pt x="7379" y="326"/>
                                  </a:cubicBezTo>
                                  <a:cubicBezTo>
                                    <a:pt x="7466" y="342"/>
                                    <a:pt x="7602" y="343"/>
                                    <a:pt x="7624" y="321"/>
                                  </a:cubicBezTo>
                                  <a:cubicBezTo>
                                    <a:pt x="7694" y="324"/>
                                    <a:pt x="7823" y="339"/>
                                    <a:pt x="7866" y="345"/>
                                  </a:cubicBezTo>
                                  <a:cubicBezTo>
                                    <a:pt x="7909" y="351"/>
                                    <a:pt x="7913" y="397"/>
                                    <a:pt x="7926" y="341"/>
                                  </a:cubicBezTo>
                                  <a:cubicBezTo>
                                    <a:pt x="7939" y="285"/>
                                    <a:pt x="7939" y="81"/>
                                    <a:pt x="7941" y="9"/>
                                  </a:cubicBezTo>
                                </a:path>
                              </a:pathLst>
                            </a:custGeom>
                            <a:noFill/>
                            <a:ln w="9525">
                              <a:solidFill>
                                <a:schemeClr val="tx1">
                                  <a:lumMod val="100000"/>
                                  <a:lumOff val="0"/>
                                </a:schemeClr>
                              </a:solidFill>
                              <a:round/>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91440" tIns="45720" rIns="91440" bIns="45720" anchor="ctr" anchorCtr="0" upright="1">
                            <a:noAutofit/>
                          </wps:bodyPr>
                        </wps:wsp>
                        <wps:wsp>
                          <wps:cNvPr id="11" name="Straight Connector 11"/>
                          <wps:cNvCnPr/>
                          <wps:spPr>
                            <a:xfrm>
                              <a:off x="0" y="180975"/>
                              <a:ext cx="0" cy="5810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Straight Connector 12"/>
                          <wps:cNvCnPr/>
                          <wps:spPr>
                            <a:xfrm>
                              <a:off x="5438775" y="180975"/>
                              <a:ext cx="0" cy="5810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14" o:spid="_x0000_s1026" style="position:absolute;margin-left:4.5pt;margin-top:13.1pt;width:428.25pt;height:74.55pt;z-index:251666432" coordsize="54387,94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">
                <v:shapetype id="_x0000_t202" coordsize="21600,21600" o:spt="202" path="m,l,21600r21600,l21600,xe">
                  <v:stroke joinstyle="miter"/>
                  <v:path gradientshapeok="t" o:connecttype="rect"/>
                </v:shapetype>
                <v:shape id="Text Box 7" o:spid="_x0000_s1027" type="#_x0000_t202" style="position:absolute;left:1047;top:1143;width:52483;height:7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" fillcolor="white [3201]" stroked="f" strokeweight=".5pt">
                  <v:textbox>
                    <w:txbxContent>
                      <w:p w:rsidR="00EF7D5A" w:rsidRPr="00EF7D5A" w:rsidRDefault="00EF7D5A" w:rsidP="00EF7D5A">
                        <w:pPr>
                          <w:jc w:val="center"/>
                          <w:rPr>
                            <w:rFonts w:ascii="Times New Roman" w:hAnsi="Times New Roman" w:cs="Times New Roman"/>
                            <w:sz w:val="28"/>
                          </w:rPr>
                        </w:pPr>
                        <w:r>
                          <w:rPr>
                            <w:rFonts w:ascii="Times New Roman" w:hAnsi="Times New Roman" w:cs="Times New Roman"/>
                            <w:sz w:val="28"/>
                          </w:rPr>
                          <w:t>H</w:t>
                        </w:r>
                        <w:r w:rsidRPr="00EF7D5A">
                          <w:rPr>
                            <w:rFonts w:ascii="Times New Roman" w:hAnsi="Times New Roman" w:cs="Times New Roman"/>
                            <w:sz w:val="28"/>
                          </w:rPr>
                          <w:t>ealth is a state of complete physical, mental and social well-being and not merely the absence of disease or infirmity</w:t>
                        </w:r>
                        <w:r>
                          <w:rPr>
                            <w:rFonts w:ascii="Times New Roman" w:hAnsi="Times New Roman" w:cs="Times New Roman"/>
                            <w:sz w:val="28"/>
                          </w:rPr>
                          <w:t>.</w:t>
                        </w:r>
                      </w:p>
                    </w:txbxContent>
                  </v:textbox>
                </v:shape>
                <v:group id="Group 13" o:spid="_x0000_s1028" style="position:absolute;width:54387;height:9467" coordsize="54387,9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4" o:spid="_x0000_s1029" style="position:absolute;top:6858;width:54387;height:2609;visibility:visible;mso-wrap-style:square;v-text-anchor:middle" coordsize="794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" path="m,c10,101,3,276,12,334v8,58,11,12,42,16c128,352,139,346,199,328v140,51,214,,246,-2c618,356,723,364,774,342v62,31,145,-1,232,2c1143,361,1176,343,1239,333v136,28,223,-7,335,-10c1864,372,1911,353,2078,323v54,84,270,30,368,23c2570,360,2728,342,2788,323v13,47,289,16,317,-2c3365,343,3676,352,3873,306v69,6,78,3,205,15c4177,402,4193,353,4610,331v86,12,113,48,257,-1c5029,359,5235,333,5293,321v165,30,275,32,479,12c5822,335,5844,385,5987,380v96,-1,115,-18,172,-27c6268,365,6324,345,6326,326v139,42,198,4,297,7c6750,411,6819,336,6844,326v118,39,193,17,283,2c7236,351,7330,335,7379,326v87,16,223,17,245,-5c7694,324,7823,339,7866,345v43,6,47,52,60,-4c7939,285,7939,81,7941,9e" filled="f" fillcolor="white [3212]" strokecolor="black [3213]">
                    <v:path arrowok="t" o:connecttype="custom" o:connectlocs="206154,6985;2217700,47032545;19220293,55064025;77985226,44469050;177226945,43403520;310419744,50862865;404437747,51928395;498455750,46600110;634260064,42337990;837966536,42337990;986829116,52993925;1125244947,42337990;1253214028,41272460;1563996768,34878645;1646859837,41527730;1862281489,46114335;1966185995,45534580;2138552904,41272460;2147483646,46600110;2147483646,68453635;2147483646,56191150;2147483646,43403520;2147483646,46600110;2147483646,43403520;2147483646,44469050;2147483646,43403520;2147483646,41272460;2147483646,52370990;2147483646,50368200;2147483646,1905;206154,6985" o:connectangles="0,0,0,0,0,0,0,0,0,0,0,0,0,0,0,0,0,0,0,0,0,0,0,0,0,0,0,0,0,0,0"/>
                  </v:shape>
                  <v:shape id="Freeform 4" o:spid="_x0000_s1030" style="position:absolute;width:54387;height:2609;flip:y;visibility:visible;mso-wrap-style:square;v-text-anchor:middle" coordsize="794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" path="m,c10,101,3,276,12,334v8,58,11,12,42,16c128,352,139,346,199,328v140,51,214,,246,-2c618,356,723,364,774,342v62,31,145,-1,232,2c1143,361,1176,343,1239,333v136,28,223,-7,335,-10c1864,372,1911,353,2078,323v54,84,270,30,368,23c2570,360,2728,342,2788,323v13,47,289,16,317,-2c3365,343,3676,352,3873,306v69,6,78,3,205,15c4177,402,4193,353,4610,331v86,12,113,48,257,-1c5029,359,5235,333,5293,321v165,30,275,32,479,12c5822,335,5844,385,5987,380v96,-1,115,-18,172,-27c6268,365,6324,345,6326,326v139,42,198,4,297,7c6750,411,6819,336,6844,326v118,39,193,17,283,2c7236,351,7330,335,7379,326v87,16,223,17,245,-5c7694,324,7823,339,7866,345v43,6,47,52,60,-4c7939,285,7939,81,7941,9e" filled="f" fillcolor="white [3212]" strokecolor="black [3213]">
                    <v:path arrowok="t" o:connecttype="custom" o:connectlocs="206154,6985;2217700,47032545;19220293,55064025;77985226,44469050;177226945,43403520;310419744,50862865;404437747,51928395;498455750,46600110;634260064,42337990;837966536,42337990;986829116,52993925;1125244947,42337990;1253214028,41272460;1563996768,34878645;1646859837,41527730;1862281489,46114335;1966185995,45534580;2138552904,41272460;2147483646,46600110;2147483646,68453635;2147483646,56191150;2147483646,43403520;2147483646,46600110;2147483646,43403520;2147483646,44469050;2147483646,43403520;2147483646,41272460;2147483646,52370990;2147483646,50368200;2147483646,1905;206154,6985" o:connectangles="0,0,0,0,0,0,0,0,0,0,0,0,0,0,0,0,0,0,0,0,0,0,0,0,0,0,0,0,0,0,0"/>
                  </v:shape>
                  <v:line id="Straight Connector 11" o:spid="_x0000_s1031" style="position:absolute;visibility:visible;mso-wrap-style:square" from="0,1809" to="0,7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" strokecolor="black [3213]" strokeweight="1pt"/>
                  <v:line id="Straight Connector 12" o:spid="_x0000_s1032" style="position:absolute;visibility:visible;mso-wrap-style:square" from="54387,1809" to="54387,7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" strokecolor="black [3213]" strokeweight="1pt"/>
                </v:group>
              </v:group>
            </w:pict>
          </mc:Fallback>
        </mc:AlternateContent>
      </w:r>
    </w:p>
    <w:p w:rsidR="00EF7D5A" w:rsidRDefault="00EF7D5A" w:rsidP="00201AC2">
      <w:pPr>
        <w:spacing w:after="180"/>
      </w:pPr>
    </w:p>
    <w:p w:rsidR="00D13A53" w:rsidRDefault="00D13A53" w:rsidP="00201AC2">
      <w:pPr>
        <w:spacing w:after="180"/>
      </w:pPr>
    </w:p>
    <w:p w:rsidR="00B23B31" w:rsidRDefault="00B23B31" w:rsidP="00201AC2">
      <w:pPr>
        <w:spacing w:after="180"/>
      </w:pPr>
    </w:p>
    <w:p w:rsidR="00EF7D5A" w:rsidRDefault="00EF7D5A" w:rsidP="00201AC2">
      <w:pPr>
        <w:spacing w:after="180"/>
      </w:pPr>
    </w:p>
    <w:p w:rsidR="00EF7D5A" w:rsidRDefault="00EF7D5A" w:rsidP="00201AC2">
      <w:pPr>
        <w:spacing w:after="180"/>
      </w:pPr>
    </w:p>
    <w:p w:rsidR="00201AC2" w:rsidRPr="00E172C6" w:rsidRDefault="00EF7D5A" w:rsidP="00201AC2">
      <w:pPr>
        <w:spacing w:after="180"/>
        <w:rPr>
          <w:b/>
        </w:rPr>
      </w:pPr>
      <w:r>
        <w:rPr>
          <w:b/>
        </w:rPr>
        <w:t>To talk about in your group</w:t>
      </w:r>
    </w:p>
    <w:p w:rsidR="00201AC2" w:rsidRDefault="009E6DE4" w:rsidP="00201AC2">
      <w:pPr>
        <w:pStyle w:val="ListParagraph"/>
        <w:numPr>
          <w:ilvl w:val="0"/>
          <w:numId w:val="2"/>
        </w:numPr>
        <w:spacing w:after="180"/>
        <w:ind w:left="567" w:hanging="567"/>
        <w:contextualSpacing w:val="0"/>
      </w:pPr>
      <w:r>
        <w:t xml:space="preserve">In what ways </w:t>
      </w:r>
      <w:r w:rsidR="00B64836">
        <w:t>is</w:t>
      </w:r>
      <w:r>
        <w:t xml:space="preserve"> this a </w:t>
      </w:r>
      <w:r w:rsidRPr="009E6DE4">
        <w:rPr>
          <w:b/>
        </w:rPr>
        <w:t>good</w:t>
      </w:r>
      <w:r>
        <w:t xml:space="preserve"> </w:t>
      </w:r>
      <w:r w:rsidR="007D6ED3">
        <w:t>explanation</w:t>
      </w:r>
      <w:r>
        <w:t xml:space="preserve"> of health?</w:t>
      </w:r>
    </w:p>
    <w:p w:rsidR="009E6DE4" w:rsidRDefault="009E6DE4" w:rsidP="00201AC2">
      <w:pPr>
        <w:pStyle w:val="ListParagraph"/>
        <w:numPr>
          <w:ilvl w:val="0"/>
          <w:numId w:val="2"/>
        </w:numPr>
        <w:spacing w:after="180"/>
        <w:ind w:left="567" w:hanging="567"/>
        <w:contextualSpacing w:val="0"/>
      </w:pPr>
      <w:r>
        <w:t xml:space="preserve">In what ways could this </w:t>
      </w:r>
      <w:r w:rsidR="007D6ED3">
        <w:t>explanation</w:t>
      </w:r>
      <w:r>
        <w:t xml:space="preserve"> of health be </w:t>
      </w:r>
      <w:r w:rsidRPr="009E6DE4">
        <w:rPr>
          <w:b/>
        </w:rPr>
        <w:t>improved</w:t>
      </w:r>
      <w:r>
        <w:t>?</w:t>
      </w:r>
    </w:p>
    <w:p w:rsidR="009E6DE4" w:rsidRDefault="009E6DE4" w:rsidP="00201AC2">
      <w:pPr>
        <w:pStyle w:val="ListParagraph"/>
        <w:numPr>
          <w:ilvl w:val="0"/>
          <w:numId w:val="2"/>
        </w:numPr>
        <w:spacing w:after="180"/>
        <w:ind w:left="567" w:hanging="567"/>
        <w:contextualSpacing w:val="0"/>
      </w:pPr>
      <w:r>
        <w:t xml:space="preserve">This is one </w:t>
      </w:r>
      <w:r w:rsidR="007D6ED3">
        <w:t>way to explain what</w:t>
      </w:r>
      <w:r>
        <w:t xml:space="preserve"> health</w:t>
      </w:r>
      <w:r w:rsidR="007D6ED3">
        <w:t xml:space="preserve"> is</w:t>
      </w:r>
      <w:r>
        <w:t xml:space="preserve">. </w:t>
      </w:r>
      <w:r w:rsidR="007D6ED3">
        <w:t>Can you think of any</w:t>
      </w:r>
      <w:r>
        <w:t xml:space="preserve"> other</w:t>
      </w:r>
      <w:r w:rsidR="007D6ED3">
        <w:t xml:space="preserve"> ways</w:t>
      </w:r>
      <w:r>
        <w:t>?</w:t>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rsidR="00287876" w:rsidRPr="006F3279" w:rsidRDefault="007F4EDE" w:rsidP="006F3279">
      <w:pPr>
        <w:spacing w:after="240"/>
        <w:rPr>
          <w:i/>
          <w:sz w:val="18"/>
          <w:szCs w:val="18"/>
        </w:rPr>
      </w:pPr>
      <w:r w:rsidRPr="00240541">
        <w:rPr>
          <w:i/>
          <w:sz w:val="18"/>
          <w:szCs w:val="18"/>
        </w:rPr>
        <w:lastRenderedPageBreak/>
        <w:t>Biology &gt; Big idea BHD: Health and disease &gt; Topic BHD1: What are health and disease? &gt; Key concept BHD1.1: Good and ill health</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7F4EDE" w:rsidP="006F3279">
            <w:pPr>
              <w:spacing w:after="60"/>
              <w:ind w:left="1304"/>
              <w:rPr>
                <w:b/>
                <w:sz w:val="40"/>
                <w:szCs w:val="40"/>
              </w:rPr>
            </w:pPr>
            <w:r w:rsidRPr="007F4EDE">
              <w:rPr>
                <w:b/>
                <w:sz w:val="40"/>
                <w:szCs w:val="40"/>
              </w:rPr>
              <w:t>What is health?</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0F28B4">
            <w:pPr>
              <w:spacing w:before="60" w:after="60"/>
            </w:pPr>
            <w:r>
              <w:t xml:space="preserve">Learning </w:t>
            </w:r>
            <w:r w:rsidR="000F28B4">
              <w:t>focus</w:t>
            </w:r>
            <w:r>
              <w:t>:</w:t>
            </w:r>
          </w:p>
        </w:tc>
        <w:tc>
          <w:tcPr>
            <w:tcW w:w="6820" w:type="dxa"/>
          </w:tcPr>
          <w:p w:rsidR="003F16F9" w:rsidRDefault="007F4EDE" w:rsidP="0007651D">
            <w:pPr>
              <w:spacing w:before="60" w:after="60"/>
            </w:pPr>
            <w:r w:rsidRPr="007F4EDE">
              <w:t>The physical health and the mental health of an organism can range from good to ill, and are affected by numerous factors.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7F4EDE" w:rsidP="0007651D">
            <w:pPr>
              <w:spacing w:before="60" w:after="60"/>
              <w:rPr>
                <w:b/>
              </w:rPr>
            </w:pPr>
            <w:r w:rsidRPr="00493556">
              <w:t>Evaluate definitions of health.</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D16210" w:rsidP="00D16210">
            <w:pPr>
              <w:spacing w:before="60" w:after="60"/>
            </w:pPr>
            <w:r w:rsidRPr="00D16210">
              <w:t>Critiquing a representation</w:t>
            </w:r>
            <w:r>
              <w:t xml:space="preserve">, </w:t>
            </w:r>
            <w:r w:rsidRPr="00D16210">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F4EDE" w:rsidP="000505CA">
            <w:pPr>
              <w:spacing w:before="60" w:after="60"/>
            </w:pPr>
            <w:r>
              <w:t>Health, disease</w:t>
            </w:r>
          </w:p>
        </w:tc>
      </w:tr>
    </w:tbl>
    <w:p w:rsidR="00E172C6" w:rsidRDefault="00E172C6" w:rsidP="00E172C6">
      <w:pPr>
        <w:spacing w:after="180"/>
      </w:pPr>
    </w:p>
    <w:p w:rsidR="004032EA" w:rsidRDefault="00725106" w:rsidP="004032EA">
      <w:pPr>
        <w:spacing w:after="180"/>
      </w:pPr>
      <w:r>
        <w:t>This activity can help develop students’ understanding</w:t>
      </w:r>
      <w:r w:rsidR="004032EA">
        <w:t xml:space="preserve"> </w:t>
      </w:r>
      <w:r w:rsidR="001F4135">
        <w:t>of ways in which health can be defined</w:t>
      </w:r>
      <w:r w:rsidR="00EC7924">
        <w:t xml:space="preserve">. It </w:t>
      </w:r>
      <w:r w:rsidR="001F4135" w:rsidRPr="00200475">
        <w:t>facilitates the exploration of ideas through small group discussion of the World Health Organization’s definition of health</w:t>
      </w:r>
      <w:r w:rsidR="001F4135">
        <w:t xml:space="preserve">. It can be used in response to </w:t>
      </w:r>
      <w:r w:rsidR="004032EA">
        <w:t xml:space="preserve">the following diagnostic </w:t>
      </w:r>
      <w:r w:rsidR="005908A7">
        <w:t>question</w:t>
      </w:r>
      <w:r w:rsidR="004032EA" w:rsidRPr="006E0400">
        <w:t>:</w:t>
      </w:r>
    </w:p>
    <w:p w:rsidR="004032EA" w:rsidRPr="001F4135" w:rsidRDefault="004032EA" w:rsidP="001F4135">
      <w:pPr>
        <w:pStyle w:val="ListParagraph"/>
        <w:numPr>
          <w:ilvl w:val="0"/>
          <w:numId w:val="1"/>
        </w:numPr>
        <w:spacing w:after="180"/>
      </w:pPr>
      <w:r w:rsidRPr="001F4135">
        <w:t>Diagnostic</w:t>
      </w:r>
      <w:r w:rsidR="00E610E5" w:rsidRPr="001F4135">
        <w:t xml:space="preserve"> question</w:t>
      </w:r>
      <w:r w:rsidR="001F4135" w:rsidRPr="001F4135">
        <w:t>: Defining health</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7F4EDE" w:rsidRDefault="007F4EDE" w:rsidP="007F4EDE">
      <w:pPr>
        <w:spacing w:after="180"/>
      </w:pPr>
      <w:r>
        <w:t xml:space="preserve">Definitions of health have long been debated. The World Health Organisation’s definition states that (good) health “is a state of complete physical, mental and social well-being and not merely the absence of disease or infirmity” </w:t>
      </w:r>
      <w:r>
        <w:fldChar w:fldCharType="begin"/>
      </w:r>
      <w:r>
        <w:instrText xml:space="preserve"> ADDIN EN.CITE &lt;EndNote&gt;&lt;Cite&gt;&lt;Author&gt;World Health Organization&lt;/Author&gt;&lt;Year&gt;2006&lt;/Year&gt;&lt;IDText&gt;Constitution of the World Health Organization (Basic Documents, Forty-fifth edition, Supplement, October 2006)&lt;/IDText&gt;&lt;DisplayText&gt;(World Health Organization, 2006)&lt;/DisplayText&gt;&lt;record&gt;&lt;urls&gt;&lt;related-urls&gt;&lt;url&gt;https://www.who.int/governance/eb/who_constitution_en.pdf&lt;/url&gt;&lt;/related-urls&gt;&lt;/urls&gt;&lt;titles&gt;&lt;title&gt;Constitution of the World Health Organization (Basic Documents, Forty-fifth edition, Supplement, October 2006)&lt;/title&gt;&lt;/titles&gt;&lt;contributors&gt;&lt;authors&gt;&lt;author&gt;World Health Organization,&lt;/author&gt;&lt;/authors&gt;&lt;/contributors&gt;&lt;added-date format="utc"&gt;1549808469&lt;/added-date&gt;&lt;ref-type name="Web Page"&gt;12&lt;/ref-type&gt;&lt;dates&gt;&lt;year&gt;2006&lt;/year&gt;&lt;/dates&gt;&lt;rec-number&gt;8590&lt;/rec-number&gt;&lt;last-updated-date format="utc"&gt;1549808630&lt;/last-updated-date&gt;&lt;/record&gt;&lt;/Cite&gt;&lt;/EndNote&gt;</w:instrText>
      </w:r>
      <w:r>
        <w:fldChar w:fldCharType="separate"/>
      </w:r>
      <w:r>
        <w:rPr>
          <w:noProof/>
        </w:rPr>
        <w:t>(World Health Organization, 2006)</w:t>
      </w:r>
      <w:r>
        <w:fldChar w:fldCharType="end"/>
      </w:r>
      <w:r>
        <w:t xml:space="preserve">. It has been suggested that the definition of </w:t>
      </w:r>
      <w:r w:rsidR="00EC7924">
        <w:t xml:space="preserve">(good) </w:t>
      </w:r>
      <w:r>
        <w:t xml:space="preserve">health be shifted away from the absence of disease, towards an emphasis on an individual’s ability to function and cope with physical, emotional, environmental and social challenges </w:t>
      </w:r>
      <w:r>
        <w:fldChar w:fldCharType="begin"/>
      </w:r>
      <w:r>
        <w:instrText xml:space="preserve"> ADDIN EN.CITE &lt;EndNote&gt;&lt;Cite&gt;&lt;Author&gt;Huber&lt;/Author&gt;&lt;Year&gt;2011&lt;/Year&gt;&lt;IDText&gt;How should we define health?&lt;/IDText&gt;&lt;DisplayText&gt;(Huber, Knottnerus and Green, 2011)&lt;/DisplayText&gt;&lt;record&gt;&lt;titles&gt;&lt;title&gt;How should we define health?&lt;/title&gt;&lt;secondary-title&gt;BMJ&lt;/secondary-title&gt;&lt;/titles&gt;&lt;pages&gt;d4163&lt;/pages&gt;&lt;contributors&gt;&lt;authors&gt;&lt;author&gt;Huber, M.&lt;/author&gt;&lt;author&gt;Knottnerus, J.A.&lt;/author&gt;&lt;author&gt;Green, L.&lt;/author&gt;&lt;/authors&gt;&lt;/contributors&gt;&lt;added-date format="utc"&gt;1549809235&lt;/added-date&gt;&lt;ref-type name="Journal Article"&gt;17&lt;/ref-type&gt;&lt;dates&gt;&lt;year&gt;2011&lt;/year&gt;&lt;/dates&gt;&lt;rec-number&gt;8591&lt;/rec-number&gt;&lt;last-updated-date format="utc"&gt;1549809397&lt;/last-updated-date&gt;&lt;volume&gt;343&lt;/volume&gt;&lt;/record&gt;&lt;/Cite&gt;&lt;/EndNote&gt;</w:instrText>
      </w:r>
      <w:r>
        <w:fldChar w:fldCharType="separate"/>
      </w:r>
      <w:r>
        <w:rPr>
          <w:noProof/>
        </w:rPr>
        <w:t>(Huber, Knottnerus and Green, 2011)</w:t>
      </w:r>
      <w:r>
        <w:fldChar w:fldCharType="end"/>
      </w:r>
      <w:r>
        <w:t>.</w:t>
      </w:r>
    </w:p>
    <w:p w:rsidR="007F4EDE" w:rsidRDefault="007F4EDE" w:rsidP="007F4EDE">
      <w:pPr>
        <w:spacing w:after="180"/>
      </w:pPr>
      <w:r>
        <w:t xml:space="preserve">Children’s understanding of health, and of behaviours associated with good and ill health, changes with their age and developmental stage </w:t>
      </w:r>
      <w:r>
        <w:fldChar w:fldCharType="begin"/>
      </w:r>
      <w:r>
        <w:instrText xml:space="preserve"> ADDIN EN.CITE &lt;EndNote&gt;&lt;Cite&gt;&lt;Author&gt;Berk&lt;/Author&gt;&lt;Year&gt;2000&lt;/Year&gt;&lt;IDText&gt;Child Development&lt;/IDText&gt;&lt;DisplayText&gt;(Berk, 2000)&lt;/DisplayText&gt;&lt;record&gt;&lt;titles&gt;&lt;title&gt;Child Development&lt;/title&gt;&lt;/titles&gt;&lt;contributors&gt;&lt;authors&gt;&lt;author&gt;Berk, L.E.&lt;/author&gt;&lt;/authors&gt;&lt;/contributors&gt;&lt;edition&gt;5th&lt;/edition&gt;&lt;added-date format="utc"&gt;1549717058&lt;/added-date&gt;&lt;pub-location&gt;Boston, M.A.&lt;/pub-location&gt;&lt;ref-type name="Book"&gt;6&lt;/ref-type&gt;&lt;dates&gt;&lt;year&gt;2000&lt;/year&gt;&lt;/dates&gt;&lt;rec-number&gt;8582&lt;/rec-number&gt;&lt;publisher&gt;Allyn &amp;amp; Bacon&lt;/publisher&gt;&lt;last-updated-date format="utc"&gt;1549717157&lt;/last-updated-date&gt;&lt;/record&gt;&lt;/Cite&gt;&lt;/EndNote&gt;</w:instrText>
      </w:r>
      <w:r>
        <w:fldChar w:fldCharType="separate"/>
      </w:r>
      <w:r>
        <w:rPr>
          <w:noProof/>
        </w:rPr>
        <w:t>(Berk, 2000)</w:t>
      </w:r>
      <w:r>
        <w:fldChar w:fldCharType="end"/>
      </w:r>
      <w:r>
        <w:t>. The ways in which people define health shifts with age; while children and younger people tend to define health in terms of vitality and physical strength, older people relate health to physical functions and ability to cope with everyday life.</w:t>
      </w:r>
    </w:p>
    <w:p w:rsidR="00BE71BB" w:rsidRDefault="00BE71BB" w:rsidP="007F4EDE">
      <w:pPr>
        <w:spacing w:after="180"/>
      </w:pPr>
      <w:r>
        <w:t xml:space="preserve">Ill health (or “illness”) can be defined as deviation from </w:t>
      </w:r>
      <w:r w:rsidRPr="005D39B9">
        <w:t xml:space="preserve">the </w:t>
      </w:r>
      <w:r w:rsidR="00EC7924">
        <w:t>‘</w:t>
      </w:r>
      <w:r w:rsidRPr="005D39B9">
        <w:t>normal</w:t>
      </w:r>
      <w:r w:rsidR="00EC7924">
        <w:t>’</w:t>
      </w:r>
      <w:r w:rsidRPr="005D39B9">
        <w:t xml:space="preserve"> appearance, functions and behaviour of an organism</w:t>
      </w:r>
      <w:r>
        <w:t xml:space="preserve"> that impede it from striving towards its functional objectives and culturally desired go</w:t>
      </w:r>
      <w:r w:rsidR="00EC7924">
        <w:t>als, although defining ‘normal’</w:t>
      </w:r>
      <w:r>
        <w:t xml:space="preserve"> and what constitutes a deviation from it even for an individual organism is not necessarily straightforward </w:t>
      </w:r>
      <w:r>
        <w:fldChar w:fldCharType="begin"/>
      </w:r>
      <w:r>
        <w:instrText xml:space="preserve"> ADDIN EN.CITE &lt;EndNote&gt;&lt;Cite&gt;&lt;Author&gt;Boruchovitch&lt;/Author&gt;&lt;Year&gt;2002&lt;/Year&gt;&lt;IDText&gt;The meaning of health and illness: some considerations for health psychology&lt;/IDText&gt;&lt;DisplayText&gt;(Boruchovitch and Mednick, 2002)&lt;/DisplayText&gt;&lt;record&gt;&lt;titles&gt;&lt;title&gt;The meaning of health and illness: some considerations for health psychology&lt;/title&gt;&lt;secondary-title&gt;Psico-USF&lt;/secondary-title&gt;&lt;/titles&gt;&lt;pages&gt;175-183&lt;/pages&gt;&lt;number&gt;2&lt;/number&gt;&lt;contributors&gt;&lt;authors&gt;&lt;author&gt;Boruchovitch, Evely&lt;/author&gt;&lt;author&gt;Mednick, Birgitte R.&lt;/author&gt;&lt;/authors&gt;&lt;/contributors&gt;&lt;added-date format="utc"&gt;1550399427&lt;/added-date&gt;&lt;ref-type name="Journal Article"&gt;17&lt;/ref-type&gt;&lt;dates&gt;&lt;year&gt;2002&lt;/year&gt;&lt;/dates&gt;&lt;rec-number&gt;8606&lt;/rec-number&gt;&lt;last-updated-date format="utc"&gt;1550399493&lt;/last-updated-date&gt;&lt;volume&gt;7&lt;/volume&gt;&lt;/record&gt;&lt;/Cite&gt;&lt;/EndNote&gt;</w:instrText>
      </w:r>
      <w:r>
        <w:fldChar w:fldCharType="separate"/>
      </w:r>
      <w:r>
        <w:rPr>
          <w:noProof/>
        </w:rPr>
        <w:t>(Boruchovitch and Mednick, 2002)</w:t>
      </w:r>
      <w:r>
        <w:fldChar w:fldCharType="end"/>
      </w:r>
      <w:r>
        <w:t>.</w:t>
      </w:r>
    </w:p>
    <w:p w:rsidR="00972187" w:rsidRDefault="007F4EDE" w:rsidP="007F4EDE">
      <w:pPr>
        <w:spacing w:after="180"/>
      </w:pPr>
      <w:r>
        <w:t xml:space="preserve">The misunderstanding that health only relates to physical health, and in particular physical </w:t>
      </w:r>
      <w:r w:rsidRPr="00A55356">
        <w:rPr>
          <w:i/>
        </w:rPr>
        <w:t>fitness</w:t>
      </w:r>
      <w:r>
        <w:t xml:space="preserve">, is common. When the children aged 9-11 in the US were asked to define health, their answers mostly referred to disease (causes and cures), followed by weight gain and loss, and ideas about balanced diet </w:t>
      </w:r>
      <w:r>
        <w:fldChar w:fldCharType="begin"/>
      </w:r>
      <w:r>
        <w:instrText xml:space="preserve"> ADDIN EN.CITE &lt;EndNote&gt;&lt;Cite&gt;&lt;Author&gt;Reeve&lt;/Author&gt;&lt;Year&gt;2009&lt;/Year&gt;&lt;IDText&gt;Children&amp;apos;s self-documentation and understanding of the concepts &amp;apos;healthy&amp;apos; and &amp;apos;unhealthy&amp;apos;&lt;/IDText&gt;&lt;DisplayText&gt;(Reeve and Bell, 2009)&lt;/DisplayText&gt;&lt;record&gt;&lt;dates&gt;&lt;pub-dates&gt;&lt;date&gt;09/01/&lt;/date&gt;&lt;/pub-dates&gt;&lt;year&gt;2009&lt;/year&gt;&lt;/dates&gt;&lt;keywords&gt;&lt;keyword&gt;Photography&lt;/keyword&gt;&lt;keyword&gt;Childhood Attitudes&lt;/keyword&gt;&lt;keyword&gt;Preadolescents&lt;/keyword&gt;&lt;keyword&gt;Notetaking&lt;/keyword&gt;&lt;keyword&gt;Interviews&lt;/keyword&gt;&lt;keyword&gt;Physical Health&lt;/keyword&gt;&lt;keyword&gt;Mental Health&lt;/keyword&gt;&lt;keyword&gt;Nutrition&lt;/keyword&gt;&lt;keyword&gt;Environmental Influences&lt;/keyword&gt;&lt;keyword&gt;Sanitation&lt;/keyword&gt;&lt;keyword&gt;Hygiene&lt;/keyword&gt;&lt;keyword&gt;Intervention&lt;/keyword&gt;&lt;keyword&gt;United States (Northwest)&lt;/keyword&gt;&lt;/keywords&gt;&lt;urls&gt;&lt;related-urls&gt;&lt;url&gt;http://search.ebscohost.com/login.aspx?direct=true&amp;amp;db=eric&amp;amp;AN=EJ866509&amp;amp;site=ehost-live&lt;/url&gt;&lt;url&gt;http://www.informaworld.com/openurl?genre=article&amp;amp;id=doi:10.1080/09500690802311146&lt;/url&gt;&lt;/related-urls&gt;&lt;/urls&gt;&lt;isbn&gt;0950-0693&lt;/isbn&gt;&lt;titles&gt;&lt;title&gt;Children&amp;apos;s self-documentation and understanding of the concepts &amp;apos;healthy&amp;apos; and &amp;apos;unhealthy&amp;apos;&lt;/title&gt;&lt;secondary-title&gt;International Journal of Science Education&lt;/secondary-title&gt;&lt;/titles&gt;&lt;pages&gt;1953-1974&lt;/pages&gt;&lt;number&gt;14&lt;/number&gt;&lt;contributors&gt;&lt;authors&gt;&lt;author&gt;Reeve, Suzanne&lt;/author&gt;&lt;author&gt;Bell, Philip&lt;/author&gt;&lt;/authors&gt;&lt;/contributors&gt;&lt;added-date format="utc"&gt;1549716514&lt;/added-date&gt;&lt;ref-type name="Journal Article"&gt;17&lt;/ref-type&gt;&lt;remote-database-provider&gt;EBSCOhost&lt;/remote-database-provider&gt;&lt;rec-number&gt;8580&lt;/rec-number&gt;&lt;last-updated-date format="utc"&gt;1549716562&lt;/last-updated-date&gt;&lt;accession-num&gt;EJ866509&lt;/accession-num&gt;&lt;volume&gt;31&lt;/volume&gt;&lt;remote-database-name&gt;eric&lt;/remote-database-name&gt;&lt;/record&gt;&lt;/Cite&gt;&lt;/EndNote&gt;</w:instrText>
      </w:r>
      <w:r>
        <w:fldChar w:fldCharType="separate"/>
      </w:r>
      <w:r>
        <w:rPr>
          <w:noProof/>
        </w:rPr>
        <w:t>(Reeve and Bell, 2009)</w:t>
      </w:r>
      <w:r>
        <w:fldChar w:fldCharType="end"/>
      </w:r>
      <w:r>
        <w:t xml:space="preserve">. A study in Shanghai </w:t>
      </w:r>
      <w:r>
        <w:fldChar w:fldCharType="begin"/>
      </w:r>
      <w:r>
        <w:instrText xml:space="preserve"> ADDIN EN.CITE &lt;EndNote&gt;&lt;Cite&gt;&lt;Author&gt;Wang&lt;/Author&gt;&lt;Year&gt;2014&lt;/Year&gt;&lt;IDText&gt;Young students&amp;apos; knowledge and perception of health and fitness: a study in Shanghai, China&lt;/IDText&gt;&lt;DisplayText&gt;(Wang et al., 2014)&lt;/DisplayText&gt;&lt;record&gt;&lt;dates&gt;&lt;pub-dates&gt;&lt;date&gt;01/01/&lt;/date&gt;&lt;/pub-dates&gt;&lt;year&gt;2014&lt;/year&gt;&lt;/dates&gt;&lt;keywords&gt;&lt;keyword&gt;Foreign Countries&lt;/keyword&gt;&lt;keyword&gt;Knowledge Level&lt;/keyword&gt;&lt;keyword&gt;Physical Fitness&lt;/keyword&gt;&lt;keyword&gt;Health Education&lt;/keyword&gt;&lt;keyword&gt;Focus Groups&lt;/keyword&gt;&lt;keyword&gt;Grade 10&lt;/keyword&gt;&lt;keyword&gt;High School Students&lt;/keyword&gt;&lt;keyword&gt;Student Attitudes&lt;/keyword&gt;&lt;keyword&gt;Diseases&lt;/keyword&gt;&lt;keyword&gt;Health Promotion&lt;/keyword&gt;&lt;keyword&gt;Standards&lt;/keyword&gt;&lt;keyword&gt;Health Behavior&lt;/keyword&gt;&lt;keyword&gt;Vision&lt;/keyword&gt;&lt;keyword&gt;Exercise&lt;/keyword&gt;&lt;keyword&gt;Interviews&lt;/keyword&gt;&lt;keyword&gt;Qualitative Research&lt;/keyword&gt;&lt;keyword&gt;China (Shanghai)&lt;/keyword&gt;&lt;/keywords&gt;&lt;urls&gt;&lt;related-urls&gt;&lt;url&gt;http://search.ebscohost.com/login.aspx?direct=true&amp;amp;db=eric&amp;amp;AN=EJ1020466&amp;amp;site=ehost-live&lt;/url&gt;&lt;url&gt;http://dx.doi.org/10.1177/0017896912469565&lt;/url&gt;&lt;/related-urls&gt;&lt;/urls&gt;&lt;isbn&gt;0017-8969&lt;/isbn&gt;&lt;titles&gt;&lt;title&gt;Young students&amp;apos; knowledge and perception of health and fitness: a study in Shanghai, China&lt;/title&gt;&lt;secondary-title&gt;Health Education Journal&lt;/secondary-title&gt;&lt;/titles&gt;&lt;pages&gt;20-27&lt;/pages&gt;&lt;number&gt;1&lt;/number&gt;&lt;contributors&gt;&lt;authors&gt;&lt;author&gt;Wang, Shu Mei&lt;/author&gt;&lt;author&gt;Zou, Jin Liang&lt;/author&gt;&lt;author&gt;Gifford, Mervyn&lt;/author&gt;&lt;author&gt;Dalal, Koustuv&lt;/author&gt;&lt;/authors&gt;&lt;/contributors&gt;&lt;added-date format="utc"&gt;1549729383&lt;/added-date&gt;&lt;ref-type name="Journal Article"&gt;17&lt;/ref-type&gt;&lt;remote-database-provider&gt;EBSCOhost&lt;/remote-database-provider&gt;&lt;rec-number&gt;8586&lt;/rec-number&gt;&lt;last-updated-date format="utc"&gt;1549729437&lt;/last-updated-date&gt;&lt;accession-num&gt;EJ1020466&lt;/accession-num&gt;&lt;volume&gt;73&lt;/volume&gt;&lt;remote-database-name&gt;eric&lt;/remote-database-name&gt;&lt;/record&gt;&lt;/Cite&gt;&lt;/EndNote&gt;</w:instrText>
      </w:r>
      <w:r>
        <w:fldChar w:fldCharType="separate"/>
      </w:r>
      <w:r>
        <w:rPr>
          <w:noProof/>
        </w:rPr>
        <w:t>(Wang et al., 2014)</w:t>
      </w:r>
      <w:r>
        <w:fldChar w:fldCharType="end"/>
      </w:r>
      <w:r>
        <w:t xml:space="preserve"> found that when</w:t>
      </w:r>
      <w:r w:rsidRPr="004A5D07">
        <w:t xml:space="preserve"> </w:t>
      </w:r>
      <w:r>
        <w:t xml:space="preserve">children aged 15-20 were asked to define health, their definitions commonly included the idea that only when people are healthy can they do everything they want and need to do. A study of teachers from a large number of schools in Italy found that they most commonly defined health as the absence of disease, followed by ideas about psycho-physical efficiency, balance, and absence of stress </w:t>
      </w:r>
      <w:r>
        <w:fldChar w:fldCharType="begin"/>
      </w:r>
      <w:r>
        <w:instrText xml:space="preserve"> ADDIN EN.CITE &lt;EndNote&gt;&lt;Cite&gt;&lt;Author&gt;Miglioretti&lt;/Author&gt;&lt;Year&gt;2013&lt;/Year&gt;&lt;IDText&gt;Teachers&amp;apos; ideas about health: implications for health promotion at school&lt;/IDText&gt;&lt;DisplayText&gt;(Miglioretti et al., 2013)&lt;/DisplayText&gt;&lt;record&gt;&lt;dates&gt;&lt;pub-dates&gt;&lt;date&gt;11/01/&lt;/date&gt;&lt;/pub-dates&gt;&lt;year&gt;2013&lt;/year&gt;&lt;/dates&gt;&lt;keywords&gt;&lt;keyword&gt;Foreign Countries&lt;/keyword&gt;&lt;keyword&gt;Questionnaires&lt;/keyword&gt;&lt;keyword&gt;Health Promotion&lt;/keyword&gt;&lt;keyword&gt;Teaching Conditions&lt;/keyword&gt;&lt;keyword&gt;Teacher Attitudes&lt;/keyword&gt;&lt;keyword&gt;Teacher Burnout&lt;/keyword&gt;&lt;keyword&gt;Teacher Surveys&lt;/keyword&gt;&lt;keyword&gt;Sampling&lt;/keyword&gt;&lt;keyword&gt;Statistical Analysis&lt;/keyword&gt;&lt;keyword&gt;Job Satisfaction&lt;/keyword&gt;&lt;keyword&gt;Middle School Teachers&lt;/keyword&gt;&lt;keyword&gt;Secondary School Teachers&lt;/keyword&gt;&lt;keyword&gt;College Faculty&lt;/keyword&gt;&lt;keyword&gt;Mixed Methods Research&lt;/keyword&gt;&lt;keyword&gt;Italy (Milan)&lt;/keyword&gt;&lt;/keywords&gt;&lt;urls&gt;&lt;related-urls&gt;&lt;url&gt;http://search.ebscohost.com/login.aspx?direct=true&amp;amp;db=eric&amp;amp;AN=EJ1019586&amp;amp;site=ehost-live&lt;/url&gt;&lt;url&gt;http://dx.doi.org/10.1177/0017896912460929&lt;/url&gt;&lt;/related-urls&gt;&lt;/urls&gt;&lt;isbn&gt;0017-8969&lt;/isbn&gt;&lt;titles&gt;&lt;title&gt;Teachers&amp;apos; ideas about health: implications for health promotion at school&lt;/title&gt;&lt;secondary-title&gt;Health Education Journal&lt;/secondary-title&gt;&lt;/titles&gt;&lt;pages&gt;695-707&lt;/pages&gt;&lt;number&gt;6&lt;/number&gt;&lt;contributors&gt;&lt;authors&gt;&lt;author&gt;Miglioretti, Massimo&lt;/author&gt;&lt;author&gt;Velasco, Veronica&lt;/author&gt;&lt;author&gt;Celata, Corrado&lt;/author&gt;&lt;author&gt;Vecchio, Luca&lt;/author&gt;&lt;/authors&gt;&lt;/contributors&gt;&lt;added-date format="utc"&gt;1549811823&lt;/added-date&gt;&lt;ref-type name="Journal Article"&gt;17&lt;/ref-type&gt;&lt;remote-database-provider&gt;EBSCOhost&lt;/remote-database-provider&gt;&lt;rec-number&gt;8593&lt;/rec-number&gt;&lt;last-updated-date format="utc"&gt;1549811866&lt;/last-updated-date&gt;&lt;accession-num&gt;EJ1019586&lt;/accession-num&gt;&lt;volume&gt;72&lt;/volume&gt;&lt;remote-database-name&gt;eric&lt;/remote-database-name&gt;&lt;/record&gt;&lt;/Cite&gt;&lt;/EndNote&gt;</w:instrText>
      </w:r>
      <w:r>
        <w:fldChar w:fldCharType="separate"/>
      </w:r>
      <w:r>
        <w:rPr>
          <w:noProof/>
        </w:rPr>
        <w:t>(Miglioretti et al., 2013)</w:t>
      </w:r>
      <w:r>
        <w:fldChar w:fldCharType="end"/>
      </w:r>
      <w:r>
        <w:t>.</w:t>
      </w:r>
    </w:p>
    <w:p w:rsidR="007A748B" w:rsidRPr="00A82D25" w:rsidRDefault="007A748B" w:rsidP="00026DEC">
      <w:pPr>
        <w:spacing w:after="180"/>
        <w:rPr>
          <w:b/>
          <w:color w:val="538135"/>
          <w:sz w:val="24"/>
        </w:rPr>
      </w:pPr>
      <w:r w:rsidRPr="00A82D25">
        <w:rPr>
          <w:b/>
          <w:color w:val="538135"/>
          <w:sz w:val="24"/>
        </w:rPr>
        <w:lastRenderedPageBreak/>
        <w:t>Ways to use this</w:t>
      </w:r>
      <w:r w:rsidR="006B1690" w:rsidRPr="00A82D25">
        <w:rPr>
          <w:b/>
          <w:color w:val="538135"/>
          <w:sz w:val="24"/>
        </w:rPr>
        <w:t xml:space="preserve"> activity</w:t>
      </w:r>
    </w:p>
    <w:p w:rsidR="000623D4" w:rsidRDefault="000623D4" w:rsidP="000623D4">
      <w:pPr>
        <w:spacing w:after="120"/>
      </w:pPr>
      <w:r w:rsidRPr="00DA3B6C">
        <w:t xml:space="preserve">Students </w:t>
      </w:r>
      <w:r>
        <w:t xml:space="preserve">should complete this activity in pairs or small groups, and the focus should be on discussion to explore ideas and decide how to answer the questions on the worksheet or the PowerPoint presentation. Giving each group one worksheet to complete between them is helpful for encouraging discussion, but each member should be able to report back to the class. Listening in to the conversations of each group will often give you insights into how your students are thinking.  </w:t>
      </w:r>
    </w:p>
    <w:p w:rsidR="000623D4" w:rsidRDefault="000623D4" w:rsidP="000623D4">
      <w:pPr>
        <w:spacing w:after="120"/>
      </w:pPr>
      <w:r>
        <w:t>After their discussions, each group should be prepared to report the key points of their discussion to another group, or to the class.</w:t>
      </w:r>
    </w:p>
    <w:p w:rsidR="000623D4" w:rsidRPr="00A150A6" w:rsidRDefault="000623D4" w:rsidP="000623D4">
      <w:pPr>
        <w:spacing w:after="120"/>
        <w:rPr>
          <w:i/>
        </w:rPr>
      </w:pPr>
      <w:r w:rsidRPr="00A150A6">
        <w:rPr>
          <w:i/>
        </w:rPr>
        <w:t>Differentiation</w:t>
      </w:r>
    </w:p>
    <w:p w:rsidR="000623D4" w:rsidRDefault="000623D4" w:rsidP="000623D4">
      <w:pPr>
        <w:spacing w:after="120"/>
      </w:pPr>
      <w:r w:rsidRPr="00AE7928">
        <w:rPr>
          <w:rFonts w:cstheme="minorHAnsi"/>
        </w:rPr>
        <w:t xml:space="preserve">You may choose to read the </w:t>
      </w:r>
      <w:r w:rsidR="00BF1AE7">
        <w:rPr>
          <w:rFonts w:cstheme="minorHAnsi"/>
        </w:rPr>
        <w:t>WHO definition</w:t>
      </w:r>
      <w:r>
        <w:rPr>
          <w:rFonts w:cstheme="minorHAnsi"/>
        </w:rPr>
        <w:t xml:space="preserve"> and questions</w:t>
      </w:r>
      <w:r w:rsidRPr="00AE7928">
        <w:rPr>
          <w:rFonts w:cstheme="minorHAnsi"/>
        </w:rPr>
        <w:t xml:space="preserve">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4032EA" w:rsidRPr="00C54711" w:rsidRDefault="000623D4" w:rsidP="000623D4">
      <w:pPr>
        <w:spacing w:after="180"/>
        <w:rPr>
          <w:highlight w:val="yellow"/>
        </w:rPr>
      </w:pPr>
      <w:r>
        <w:t>The quality of the discussions can be improved with a careful selection of groups; or by allocating specific roles to students in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r w:rsidRPr="00C54711">
        <w:rPr>
          <w:highlight w:val="yellow"/>
        </w:rPr>
        <w:t xml:space="preserve"> </w:t>
      </w:r>
      <w:r w:rsidR="004032EA" w:rsidRPr="00C54711">
        <w:rPr>
          <w:highlight w:val="yellow"/>
        </w:rPr>
        <w:t xml:space="preserve"> </w:t>
      </w:r>
    </w:p>
    <w:p w:rsidR="00E172C6" w:rsidRPr="00A82D25" w:rsidRDefault="00BB44B4" w:rsidP="00026DEC">
      <w:pPr>
        <w:spacing w:after="180"/>
        <w:rPr>
          <w:b/>
          <w:color w:val="538135"/>
          <w:sz w:val="24"/>
        </w:rPr>
      </w:pPr>
      <w:r w:rsidRPr="00A82D25">
        <w:rPr>
          <w:b/>
          <w:color w:val="538135"/>
          <w:sz w:val="24"/>
        </w:rPr>
        <w:t>Expected answers</w:t>
      </w:r>
    </w:p>
    <w:p w:rsidR="00BF6C8A" w:rsidRDefault="00246EB1" w:rsidP="00BF6C8A">
      <w:pPr>
        <w:spacing w:after="180"/>
      </w:pPr>
      <w:r>
        <w:t xml:space="preserve">Students might </w:t>
      </w:r>
      <w:r w:rsidR="0035758F">
        <w:t xml:space="preserve">see it as a positive that the WHO definition of health goes beyond physical health and the absence of disease, i.e. that it includes aspects of mental and social well-being. However, they may criticise it for being unobtainable because </w:t>
      </w:r>
      <w:r w:rsidR="00BD1C95">
        <w:t xml:space="preserve">of </w:t>
      </w:r>
      <w:r w:rsidR="0035758F">
        <w:t xml:space="preserve">its definition of health as </w:t>
      </w:r>
      <w:r w:rsidR="0035758F" w:rsidRPr="0035758F">
        <w:rPr>
          <w:i/>
        </w:rPr>
        <w:t>complete</w:t>
      </w:r>
      <w:r w:rsidR="0035758F">
        <w:t xml:space="preserve"> physical, mental and social well-being, and they may suggest that nobody in the world is healthy by that definition. They may also recognise that it is a definition of </w:t>
      </w:r>
      <w:r w:rsidR="0035758F" w:rsidRPr="0035758F">
        <w:rPr>
          <w:i/>
        </w:rPr>
        <w:t>good</w:t>
      </w:r>
      <w:r w:rsidR="0035758F">
        <w:t xml:space="preserve"> health; it does not imply that health </w:t>
      </w:r>
      <w:r w:rsidR="0035758F" w:rsidRPr="0035758F">
        <w:t>can range from good to ill</w:t>
      </w:r>
      <w:r w:rsidR="0035758F">
        <w:t>.</w:t>
      </w:r>
      <w:bookmarkStart w:id="0" w:name="_GoBack"/>
      <w:bookmarkEnd w:id="0"/>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t xml:space="preserve">Developed </w:t>
      </w:r>
      <w:r w:rsidR="0015356E">
        <w:t xml:space="preserve">by </w:t>
      </w:r>
      <w:r w:rsidR="007F4EDE">
        <w:t>Alistair Moore</w:t>
      </w:r>
      <w:r w:rsidR="0015356E">
        <w:t xml:space="preserve"> (UYSEG)</w:t>
      </w:r>
      <w:r>
        <w:t>.</w:t>
      </w:r>
    </w:p>
    <w:p w:rsidR="003117F6" w:rsidRPr="00A82D25" w:rsidRDefault="003117F6" w:rsidP="00026DEC">
      <w:pPr>
        <w:spacing w:after="180"/>
        <w:rPr>
          <w:b/>
          <w:color w:val="538135"/>
          <w:sz w:val="24"/>
        </w:rPr>
      </w:pPr>
      <w:r w:rsidRPr="00A82D25">
        <w:rPr>
          <w:b/>
          <w:color w:val="538135"/>
          <w:sz w:val="24"/>
        </w:rPr>
        <w:t>References</w:t>
      </w:r>
    </w:p>
    <w:p w:rsidR="00BE71BB" w:rsidRPr="00BE71BB" w:rsidRDefault="007F4EDE" w:rsidP="00BE71BB">
      <w:pPr>
        <w:pStyle w:val="EndNoteBibliography"/>
        <w:spacing w:after="120"/>
        <w:rPr>
          <w:sz w:val="20"/>
          <w:szCs w:val="20"/>
        </w:rPr>
      </w:pPr>
      <w:r w:rsidRPr="00BE71BB">
        <w:rPr>
          <w:sz w:val="20"/>
          <w:szCs w:val="20"/>
        </w:rPr>
        <w:fldChar w:fldCharType="begin"/>
      </w:r>
      <w:r w:rsidRPr="00BE71BB">
        <w:rPr>
          <w:sz w:val="20"/>
          <w:szCs w:val="20"/>
        </w:rPr>
        <w:instrText xml:space="preserve"> ADDIN EN.REFLIST </w:instrText>
      </w:r>
      <w:r w:rsidRPr="00BE71BB">
        <w:rPr>
          <w:sz w:val="20"/>
          <w:szCs w:val="20"/>
        </w:rPr>
        <w:fldChar w:fldCharType="separate"/>
      </w:r>
      <w:r w:rsidR="00BE71BB" w:rsidRPr="00BE71BB">
        <w:rPr>
          <w:sz w:val="20"/>
          <w:szCs w:val="20"/>
        </w:rPr>
        <w:t xml:space="preserve">Berk, L. E. (2000). </w:t>
      </w:r>
      <w:r w:rsidR="00BE71BB" w:rsidRPr="00BE71BB">
        <w:rPr>
          <w:i/>
          <w:sz w:val="20"/>
          <w:szCs w:val="20"/>
        </w:rPr>
        <w:t xml:space="preserve">Child Development, 5th </w:t>
      </w:r>
      <w:r w:rsidR="00BE71BB" w:rsidRPr="00BE71BB">
        <w:rPr>
          <w:sz w:val="20"/>
          <w:szCs w:val="20"/>
        </w:rPr>
        <w:t>edn</w:t>
      </w:r>
      <w:r w:rsidR="00BE71BB" w:rsidRPr="00BE71BB">
        <w:rPr>
          <w:i/>
          <w:sz w:val="20"/>
          <w:szCs w:val="20"/>
        </w:rPr>
        <w:t xml:space="preserve"> </w:t>
      </w:r>
      <w:r w:rsidR="00BE71BB" w:rsidRPr="00BE71BB">
        <w:rPr>
          <w:sz w:val="20"/>
          <w:szCs w:val="20"/>
        </w:rPr>
        <w:t>Boston, M.A.: Allyn &amp; Bacon.</w:t>
      </w:r>
    </w:p>
    <w:p w:rsidR="00BE71BB" w:rsidRPr="00BE71BB" w:rsidRDefault="00BE71BB" w:rsidP="00BE71BB">
      <w:pPr>
        <w:pStyle w:val="EndNoteBibliography"/>
        <w:spacing w:after="120"/>
        <w:rPr>
          <w:sz w:val="20"/>
          <w:szCs w:val="20"/>
        </w:rPr>
      </w:pPr>
      <w:r w:rsidRPr="00BE71BB">
        <w:rPr>
          <w:sz w:val="20"/>
          <w:szCs w:val="20"/>
        </w:rPr>
        <w:t xml:space="preserve">Boruchovitch, E. and Mednick, B. R. (2002). The meaning of health and illness: some considerations for health psychology. </w:t>
      </w:r>
      <w:r w:rsidRPr="00BE71BB">
        <w:rPr>
          <w:i/>
          <w:sz w:val="20"/>
          <w:szCs w:val="20"/>
        </w:rPr>
        <w:t>Psico-USF,</w:t>
      </w:r>
      <w:r w:rsidRPr="00BE71BB">
        <w:rPr>
          <w:sz w:val="20"/>
          <w:szCs w:val="20"/>
        </w:rPr>
        <w:t xml:space="preserve"> 7(2)</w:t>
      </w:r>
      <w:r w:rsidRPr="00BE71BB">
        <w:rPr>
          <w:b/>
          <w:sz w:val="20"/>
          <w:szCs w:val="20"/>
        </w:rPr>
        <w:t>,</w:t>
      </w:r>
      <w:r w:rsidRPr="00BE71BB">
        <w:rPr>
          <w:sz w:val="20"/>
          <w:szCs w:val="20"/>
        </w:rPr>
        <w:t xml:space="preserve"> 175-183.</w:t>
      </w:r>
    </w:p>
    <w:p w:rsidR="00BE71BB" w:rsidRPr="00BE71BB" w:rsidRDefault="00BE71BB" w:rsidP="00BE71BB">
      <w:pPr>
        <w:pStyle w:val="EndNoteBibliography"/>
        <w:spacing w:after="120"/>
        <w:rPr>
          <w:sz w:val="20"/>
          <w:szCs w:val="20"/>
        </w:rPr>
      </w:pPr>
      <w:r w:rsidRPr="00BE71BB">
        <w:rPr>
          <w:sz w:val="20"/>
          <w:szCs w:val="20"/>
        </w:rPr>
        <w:t xml:space="preserve">Huber, M., Knottnerus, J. A. and Green, L. (2011). How should we define health? </w:t>
      </w:r>
      <w:r w:rsidRPr="00BE71BB">
        <w:rPr>
          <w:i/>
          <w:sz w:val="20"/>
          <w:szCs w:val="20"/>
        </w:rPr>
        <w:t>BMJ,</w:t>
      </w:r>
      <w:r w:rsidRPr="00BE71BB">
        <w:rPr>
          <w:sz w:val="20"/>
          <w:szCs w:val="20"/>
        </w:rPr>
        <w:t xml:space="preserve"> 343</w:t>
      </w:r>
      <w:r w:rsidRPr="00BE71BB">
        <w:rPr>
          <w:b/>
          <w:sz w:val="20"/>
          <w:szCs w:val="20"/>
        </w:rPr>
        <w:t>,</w:t>
      </w:r>
      <w:r w:rsidRPr="00BE71BB">
        <w:rPr>
          <w:sz w:val="20"/>
          <w:szCs w:val="20"/>
        </w:rPr>
        <w:t xml:space="preserve"> d4163.</w:t>
      </w:r>
    </w:p>
    <w:p w:rsidR="00BE71BB" w:rsidRPr="00BE71BB" w:rsidRDefault="00BE71BB" w:rsidP="00BE71BB">
      <w:pPr>
        <w:pStyle w:val="EndNoteBibliography"/>
        <w:spacing w:after="120"/>
        <w:rPr>
          <w:sz w:val="20"/>
          <w:szCs w:val="20"/>
        </w:rPr>
      </w:pPr>
      <w:r w:rsidRPr="00BE71BB">
        <w:rPr>
          <w:sz w:val="20"/>
          <w:szCs w:val="20"/>
        </w:rPr>
        <w:t xml:space="preserve">Miglioretti, M., et al. (2013). Teachers' ideas about health: implications for health promotion at school. </w:t>
      </w:r>
      <w:r w:rsidRPr="00BE71BB">
        <w:rPr>
          <w:i/>
          <w:sz w:val="20"/>
          <w:szCs w:val="20"/>
        </w:rPr>
        <w:t>Health Education Journal,</w:t>
      </w:r>
      <w:r w:rsidRPr="00BE71BB">
        <w:rPr>
          <w:sz w:val="20"/>
          <w:szCs w:val="20"/>
        </w:rPr>
        <w:t xml:space="preserve"> 72(6)</w:t>
      </w:r>
      <w:r w:rsidRPr="00BE71BB">
        <w:rPr>
          <w:b/>
          <w:sz w:val="20"/>
          <w:szCs w:val="20"/>
        </w:rPr>
        <w:t>,</w:t>
      </w:r>
      <w:r w:rsidRPr="00BE71BB">
        <w:rPr>
          <w:sz w:val="20"/>
          <w:szCs w:val="20"/>
        </w:rPr>
        <w:t xml:space="preserve"> 695-707.</w:t>
      </w:r>
    </w:p>
    <w:p w:rsidR="00BE71BB" w:rsidRPr="00BE71BB" w:rsidRDefault="00BE71BB" w:rsidP="00BE71BB">
      <w:pPr>
        <w:pStyle w:val="EndNoteBibliography"/>
        <w:spacing w:after="120"/>
        <w:rPr>
          <w:sz w:val="20"/>
          <w:szCs w:val="20"/>
        </w:rPr>
      </w:pPr>
      <w:r w:rsidRPr="00BE71BB">
        <w:rPr>
          <w:sz w:val="20"/>
          <w:szCs w:val="20"/>
        </w:rPr>
        <w:t xml:space="preserve">Reeve, S. and Bell, P. (2009). Children's self-documentation and understanding of the concepts 'healthy' and 'unhealthy'. </w:t>
      </w:r>
      <w:r w:rsidRPr="00BE71BB">
        <w:rPr>
          <w:i/>
          <w:sz w:val="20"/>
          <w:szCs w:val="20"/>
        </w:rPr>
        <w:t>International Journal of Science Education,</w:t>
      </w:r>
      <w:r w:rsidRPr="00BE71BB">
        <w:rPr>
          <w:sz w:val="20"/>
          <w:szCs w:val="20"/>
        </w:rPr>
        <w:t xml:space="preserve"> 31(14)</w:t>
      </w:r>
      <w:r w:rsidRPr="00BE71BB">
        <w:rPr>
          <w:b/>
          <w:sz w:val="20"/>
          <w:szCs w:val="20"/>
        </w:rPr>
        <w:t>,</w:t>
      </w:r>
      <w:r w:rsidRPr="00BE71BB">
        <w:rPr>
          <w:sz w:val="20"/>
          <w:szCs w:val="20"/>
        </w:rPr>
        <w:t xml:space="preserve"> 1953-1974.</w:t>
      </w:r>
    </w:p>
    <w:p w:rsidR="00BE71BB" w:rsidRPr="00BE71BB" w:rsidRDefault="00BE71BB" w:rsidP="00BE71BB">
      <w:pPr>
        <w:pStyle w:val="EndNoteBibliography"/>
        <w:spacing w:after="120"/>
        <w:rPr>
          <w:sz w:val="20"/>
          <w:szCs w:val="20"/>
        </w:rPr>
      </w:pPr>
      <w:r w:rsidRPr="00BE71BB">
        <w:rPr>
          <w:sz w:val="20"/>
          <w:szCs w:val="20"/>
        </w:rPr>
        <w:t xml:space="preserve">Wang, S. M., et al. (2014). Young students' knowledge and perception of health and fitness: a study in Shanghai, China. </w:t>
      </w:r>
      <w:r w:rsidRPr="00BE71BB">
        <w:rPr>
          <w:i/>
          <w:sz w:val="20"/>
          <w:szCs w:val="20"/>
        </w:rPr>
        <w:t>Health Education Journal,</w:t>
      </w:r>
      <w:r w:rsidRPr="00BE71BB">
        <w:rPr>
          <w:sz w:val="20"/>
          <w:szCs w:val="20"/>
        </w:rPr>
        <w:t xml:space="preserve"> 73(1)</w:t>
      </w:r>
      <w:r w:rsidRPr="00BE71BB">
        <w:rPr>
          <w:b/>
          <w:sz w:val="20"/>
          <w:szCs w:val="20"/>
        </w:rPr>
        <w:t>,</w:t>
      </w:r>
      <w:r w:rsidRPr="00BE71BB">
        <w:rPr>
          <w:sz w:val="20"/>
          <w:szCs w:val="20"/>
        </w:rPr>
        <w:t xml:space="preserve"> 20-27.</w:t>
      </w:r>
    </w:p>
    <w:p w:rsidR="00BE71BB" w:rsidRPr="00BE71BB" w:rsidRDefault="00BE71BB" w:rsidP="00BE71BB">
      <w:pPr>
        <w:pStyle w:val="EndNoteBibliography"/>
        <w:spacing w:after="120"/>
        <w:rPr>
          <w:sz w:val="20"/>
          <w:szCs w:val="20"/>
        </w:rPr>
      </w:pPr>
      <w:r w:rsidRPr="00BE71BB">
        <w:rPr>
          <w:sz w:val="20"/>
          <w:szCs w:val="20"/>
        </w:rPr>
        <w:t xml:space="preserve">World Health Organization. (2006). </w:t>
      </w:r>
      <w:r w:rsidRPr="00BE71BB">
        <w:rPr>
          <w:i/>
          <w:sz w:val="20"/>
          <w:szCs w:val="20"/>
        </w:rPr>
        <w:t xml:space="preserve">Constitution of the World Health Organization (Basic Documents, Forty-fifth edition, Supplement, October 2006) </w:t>
      </w:r>
      <w:r w:rsidRPr="00BE71BB">
        <w:rPr>
          <w:sz w:val="20"/>
          <w:szCs w:val="20"/>
        </w:rPr>
        <w:t xml:space="preserve">[Online]. Available at: </w:t>
      </w:r>
      <w:hyperlink r:id="rId9" w:history="1">
        <w:r w:rsidRPr="00BE71BB">
          <w:rPr>
            <w:rStyle w:val="Hyperlink"/>
            <w:sz w:val="20"/>
            <w:szCs w:val="20"/>
          </w:rPr>
          <w:t>https://www.who.int/governance/eb/who_constitution_en.pdf</w:t>
        </w:r>
      </w:hyperlink>
      <w:r w:rsidRPr="00BE71BB">
        <w:rPr>
          <w:sz w:val="20"/>
          <w:szCs w:val="20"/>
        </w:rPr>
        <w:t>.</w:t>
      </w:r>
    </w:p>
    <w:p w:rsidR="00A82D25" w:rsidRPr="000F28B4" w:rsidRDefault="007F4EDE" w:rsidP="00BE71BB">
      <w:pPr>
        <w:spacing w:after="120"/>
        <w:rPr>
          <w:sz w:val="20"/>
        </w:rPr>
      </w:pPr>
      <w:r w:rsidRPr="00BE71BB">
        <w:rPr>
          <w:sz w:val="20"/>
          <w:szCs w:val="20"/>
        </w:rPr>
        <w:fldChar w:fldCharType="end"/>
      </w:r>
    </w:p>
    <w:sectPr w:rsidR="00A82D25" w:rsidRPr="000F28B4" w:rsidSect="00642ECD">
      <w:headerReference w:type="default" r:id="rId10"/>
      <w:foot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EDE" w:rsidRDefault="007F4EDE" w:rsidP="000B473B">
      <w:r>
        <w:separator/>
      </w:r>
    </w:p>
  </w:endnote>
  <w:endnote w:type="continuationSeparator" w:id="0">
    <w:p w:rsidR="007F4EDE" w:rsidRDefault="007F4ED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D73C7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C7924">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C9077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D1C95">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EDE" w:rsidRDefault="007F4EDE" w:rsidP="000B473B">
      <w:r>
        <w:separator/>
      </w:r>
    </w:p>
  </w:footnote>
  <w:footnote w:type="continuationSeparator" w:id="0">
    <w:p w:rsidR="007F4EDE" w:rsidRDefault="007F4ED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2BCBA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4095C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F4EDE"/>
    <w:rsid w:val="00015578"/>
    <w:rsid w:val="00024731"/>
    <w:rsid w:val="00026DEC"/>
    <w:rsid w:val="000505CA"/>
    <w:rsid w:val="000623D4"/>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40E2"/>
    <w:rsid w:val="001C4334"/>
    <w:rsid w:val="001C4805"/>
    <w:rsid w:val="001F4135"/>
    <w:rsid w:val="00201AC2"/>
    <w:rsid w:val="00214608"/>
    <w:rsid w:val="002178AC"/>
    <w:rsid w:val="0022547C"/>
    <w:rsid w:val="00246EB1"/>
    <w:rsid w:val="0025410A"/>
    <w:rsid w:val="0027553E"/>
    <w:rsid w:val="0028012F"/>
    <w:rsid w:val="002828DF"/>
    <w:rsid w:val="00287876"/>
    <w:rsid w:val="00292C53"/>
    <w:rsid w:val="00294E22"/>
    <w:rsid w:val="002C22EA"/>
    <w:rsid w:val="002C59BA"/>
    <w:rsid w:val="002F41B2"/>
    <w:rsid w:val="00301AA9"/>
    <w:rsid w:val="003117F6"/>
    <w:rsid w:val="003533B8"/>
    <w:rsid w:val="0035758F"/>
    <w:rsid w:val="003752BE"/>
    <w:rsid w:val="003A346A"/>
    <w:rsid w:val="003A50A4"/>
    <w:rsid w:val="003B2917"/>
    <w:rsid w:val="003B541B"/>
    <w:rsid w:val="003E2B2F"/>
    <w:rsid w:val="003E6046"/>
    <w:rsid w:val="003F16F9"/>
    <w:rsid w:val="004032EA"/>
    <w:rsid w:val="00426EE7"/>
    <w:rsid w:val="00430C1F"/>
    <w:rsid w:val="00442595"/>
    <w:rsid w:val="0045323E"/>
    <w:rsid w:val="004A1B60"/>
    <w:rsid w:val="004B0EE1"/>
    <w:rsid w:val="004D0D83"/>
    <w:rsid w:val="004E1DF1"/>
    <w:rsid w:val="004E5592"/>
    <w:rsid w:val="0050055B"/>
    <w:rsid w:val="00524710"/>
    <w:rsid w:val="00555342"/>
    <w:rsid w:val="005560E2"/>
    <w:rsid w:val="005908A7"/>
    <w:rsid w:val="005A452E"/>
    <w:rsid w:val="005A6EE7"/>
    <w:rsid w:val="005E07F2"/>
    <w:rsid w:val="005F1A7B"/>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D6ED3"/>
    <w:rsid w:val="007E0A9E"/>
    <w:rsid w:val="007E5309"/>
    <w:rsid w:val="007F4EDE"/>
    <w:rsid w:val="0080054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72187"/>
    <w:rsid w:val="009B2D55"/>
    <w:rsid w:val="009C0343"/>
    <w:rsid w:val="009E0D11"/>
    <w:rsid w:val="009E6454"/>
    <w:rsid w:val="009E6DE4"/>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64836"/>
    <w:rsid w:val="00B75483"/>
    <w:rsid w:val="00BA7952"/>
    <w:rsid w:val="00BB44B4"/>
    <w:rsid w:val="00BD1C95"/>
    <w:rsid w:val="00BE71BB"/>
    <w:rsid w:val="00BF0BBF"/>
    <w:rsid w:val="00BF1AE7"/>
    <w:rsid w:val="00BF6C8A"/>
    <w:rsid w:val="00C05571"/>
    <w:rsid w:val="00C246CE"/>
    <w:rsid w:val="00C57FA2"/>
    <w:rsid w:val="00C70BA8"/>
    <w:rsid w:val="00C80257"/>
    <w:rsid w:val="00CC2E4D"/>
    <w:rsid w:val="00CC78A5"/>
    <w:rsid w:val="00CC7B16"/>
    <w:rsid w:val="00CE15FE"/>
    <w:rsid w:val="00D02E15"/>
    <w:rsid w:val="00D13A53"/>
    <w:rsid w:val="00D14F44"/>
    <w:rsid w:val="00D16210"/>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610E5"/>
    <w:rsid w:val="00E9330A"/>
    <w:rsid w:val="00EC7924"/>
    <w:rsid w:val="00EE6B97"/>
    <w:rsid w:val="00EF7D5A"/>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F36207"/>
  <w15:docId w15:val="{2FB2FA6A-88A3-4356-B1EC-68DFDC6F4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F4ED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F4EDE"/>
    <w:rPr>
      <w:rFonts w:ascii="Calibri" w:hAnsi="Calibri" w:cs="Calibri"/>
      <w:noProof/>
      <w:lang w:val="en-US"/>
    </w:rPr>
  </w:style>
  <w:style w:type="paragraph" w:customStyle="1" w:styleId="EndNoteBibliography">
    <w:name w:val="EndNote Bibliography"/>
    <w:basedOn w:val="Normal"/>
    <w:link w:val="EndNoteBibliographyChar"/>
    <w:rsid w:val="007F4EDE"/>
    <w:rPr>
      <w:rFonts w:ascii="Calibri" w:hAnsi="Calibri" w:cs="Calibri"/>
      <w:noProof/>
      <w:lang w:val="en-US"/>
    </w:rPr>
  </w:style>
  <w:style w:type="character" w:customStyle="1" w:styleId="EndNoteBibliographyChar">
    <w:name w:val="EndNote Bibliography Char"/>
    <w:basedOn w:val="DefaultParagraphFont"/>
    <w:link w:val="EndNoteBibliography"/>
    <w:rsid w:val="007F4EDE"/>
    <w:rPr>
      <w:rFonts w:ascii="Calibri" w:hAnsi="Calibri" w:cs="Calibri"/>
      <w:noProof/>
      <w:lang w:val="en-US"/>
    </w:rPr>
  </w:style>
  <w:style w:type="character" w:styleId="Hyperlink">
    <w:name w:val="Hyperlink"/>
    <w:basedOn w:val="DefaultParagraphFont"/>
    <w:uiPriority w:val="99"/>
    <w:unhideWhenUsed/>
    <w:rsid w:val="007F4E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who.int/governance/eb/who_constitution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80</TotalTime>
  <Pages>3</Pages>
  <Words>2229</Words>
  <Characters>12707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16</cp:revision>
  <cp:lastPrinted>2017-02-24T16:20:00Z</cp:lastPrinted>
  <dcterms:created xsi:type="dcterms:W3CDTF">2019-02-14T14:54:00Z</dcterms:created>
  <dcterms:modified xsi:type="dcterms:W3CDTF">2019-04-16T14:49:00Z</dcterms:modified>
</cp:coreProperties>
</file>