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B67D1D" w:rsidP="00201AC2">
      <w:pPr>
        <w:spacing w:after="180"/>
        <w:rPr>
          <w:b/>
          <w:sz w:val="44"/>
          <w:szCs w:val="44"/>
        </w:rPr>
      </w:pPr>
      <w:r>
        <w:rPr>
          <w:b/>
          <w:sz w:val="44"/>
          <w:szCs w:val="44"/>
        </w:rPr>
        <w:t>How do we know?</w:t>
      </w:r>
    </w:p>
    <w:p w:rsidR="00201AC2" w:rsidRDefault="00201AC2" w:rsidP="00201AC2">
      <w:pPr>
        <w:spacing w:after="180"/>
      </w:pPr>
    </w:p>
    <w:p w:rsidR="00201AC2" w:rsidRDefault="0064692F" w:rsidP="00201AC2">
      <w:pPr>
        <w:spacing w:after="180"/>
      </w:pPr>
      <w:r>
        <w:t>Dinosaurs lived on Earth a very long time ago. They have been extinct for millions of years.</w:t>
      </w:r>
    </w:p>
    <w:p w:rsidR="0064692F" w:rsidRDefault="0064692F" w:rsidP="00201AC2">
      <w:pPr>
        <w:spacing w:after="180"/>
      </w:pPr>
    </w:p>
    <w:p w:rsidR="0064692F" w:rsidRDefault="0064692F" w:rsidP="006D4459">
      <w:pPr>
        <w:spacing w:after="180"/>
        <w:jc w:val="center"/>
      </w:pPr>
      <w:r>
        <w:rPr>
          <w:noProof/>
          <w:lang w:eastAsia="en-GB"/>
        </w:rPr>
        <w:drawing>
          <wp:inline distT="0" distB="0" distL="0" distR="0">
            <wp:extent cx="5133975" cy="2887790"/>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yrannosaurus-rex-284554_128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140799" cy="2891629"/>
                    </a:xfrm>
                    <a:prstGeom prst="rect">
                      <a:avLst/>
                    </a:prstGeom>
                  </pic:spPr>
                </pic:pic>
              </a:graphicData>
            </a:graphic>
          </wp:inline>
        </w:drawing>
      </w:r>
    </w:p>
    <w:p w:rsidR="0064692F" w:rsidRDefault="0064692F" w:rsidP="00201AC2">
      <w:pPr>
        <w:spacing w:after="180"/>
      </w:pPr>
    </w:p>
    <w:p w:rsidR="0064692F" w:rsidRDefault="0064692F" w:rsidP="0064692F">
      <w:pPr>
        <w:spacing w:after="180"/>
      </w:pPr>
      <w:r>
        <w:t>We know a lot about dinosaurs and other organisms that lived and died so long ago.</w:t>
      </w:r>
    </w:p>
    <w:p w:rsidR="0064692F" w:rsidRDefault="0064692F" w:rsidP="00F74204">
      <w:pPr>
        <w:spacing w:after="120"/>
      </w:pPr>
      <w:r>
        <w:t>Where does our knowledge of them come from?</w:t>
      </w:r>
    </w:p>
    <w:p w:rsidR="0064692F" w:rsidRDefault="0064692F" w:rsidP="0064692F">
      <w:pPr>
        <w:spacing w:after="12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64692F" w:rsidTr="0022091A">
        <w:trPr>
          <w:trHeight w:hRule="exact" w:val="567"/>
        </w:trPr>
        <w:tc>
          <w:tcPr>
            <w:tcW w:w="572" w:type="dxa"/>
          </w:tcPr>
          <w:p w:rsidR="0064692F" w:rsidRPr="00461B7C" w:rsidRDefault="0064692F" w:rsidP="0022091A">
            <w:pPr>
              <w:rPr>
                <w:b/>
                <w:szCs w:val="18"/>
              </w:rPr>
            </w:pPr>
            <w:r>
              <w:rPr>
                <w:b/>
                <w:szCs w:val="18"/>
              </w:rPr>
              <w:t>A</w:t>
            </w:r>
          </w:p>
        </w:tc>
        <w:tc>
          <w:tcPr>
            <w:tcW w:w="7882" w:type="dxa"/>
          </w:tcPr>
          <w:p w:rsidR="0064692F" w:rsidRDefault="0064692F" w:rsidP="0022091A">
            <w:pPr>
              <w:rPr>
                <w:szCs w:val="18"/>
              </w:rPr>
            </w:pPr>
            <w:r>
              <w:rPr>
                <w:szCs w:val="18"/>
              </w:rPr>
              <w:t>From photographs</w:t>
            </w:r>
            <w:r w:rsidR="00853BD2">
              <w:rPr>
                <w:szCs w:val="18"/>
              </w:rPr>
              <w:t xml:space="preserve"> of the living organisms</w:t>
            </w:r>
            <w:r>
              <w:rPr>
                <w:szCs w:val="18"/>
              </w:rPr>
              <w:t>.</w:t>
            </w:r>
          </w:p>
        </w:tc>
      </w:tr>
      <w:tr w:rsidR="0064692F" w:rsidTr="0022091A">
        <w:trPr>
          <w:trHeight w:hRule="exact" w:val="567"/>
        </w:trPr>
        <w:tc>
          <w:tcPr>
            <w:tcW w:w="572" w:type="dxa"/>
          </w:tcPr>
          <w:p w:rsidR="0064692F" w:rsidRPr="00461B7C" w:rsidRDefault="0064692F" w:rsidP="0022091A">
            <w:pPr>
              <w:rPr>
                <w:b/>
                <w:szCs w:val="18"/>
              </w:rPr>
            </w:pPr>
            <w:r>
              <w:rPr>
                <w:b/>
                <w:szCs w:val="18"/>
              </w:rPr>
              <w:t>B</w:t>
            </w:r>
          </w:p>
        </w:tc>
        <w:tc>
          <w:tcPr>
            <w:tcW w:w="7882" w:type="dxa"/>
          </w:tcPr>
          <w:p w:rsidR="0064692F" w:rsidRDefault="0064692F" w:rsidP="00341A6C">
            <w:pPr>
              <w:rPr>
                <w:szCs w:val="18"/>
              </w:rPr>
            </w:pPr>
            <w:r>
              <w:rPr>
                <w:szCs w:val="18"/>
              </w:rPr>
              <w:t xml:space="preserve">From observations made by </w:t>
            </w:r>
            <w:r w:rsidR="00341A6C">
              <w:rPr>
                <w:szCs w:val="18"/>
              </w:rPr>
              <w:t>people</w:t>
            </w:r>
            <w:r>
              <w:rPr>
                <w:szCs w:val="18"/>
              </w:rPr>
              <w:t xml:space="preserve"> alive at that time.</w:t>
            </w:r>
          </w:p>
        </w:tc>
      </w:tr>
      <w:tr w:rsidR="0064692F" w:rsidTr="0022091A">
        <w:trPr>
          <w:trHeight w:hRule="exact" w:val="567"/>
        </w:trPr>
        <w:tc>
          <w:tcPr>
            <w:tcW w:w="572" w:type="dxa"/>
          </w:tcPr>
          <w:p w:rsidR="0064692F" w:rsidRPr="00461B7C" w:rsidRDefault="0064692F" w:rsidP="0022091A">
            <w:pPr>
              <w:rPr>
                <w:b/>
                <w:szCs w:val="18"/>
              </w:rPr>
            </w:pPr>
            <w:r>
              <w:rPr>
                <w:b/>
                <w:szCs w:val="18"/>
              </w:rPr>
              <w:t>C</w:t>
            </w:r>
          </w:p>
        </w:tc>
        <w:tc>
          <w:tcPr>
            <w:tcW w:w="7882" w:type="dxa"/>
          </w:tcPr>
          <w:p w:rsidR="0064692F" w:rsidRDefault="0064692F" w:rsidP="0022091A">
            <w:pPr>
              <w:rPr>
                <w:szCs w:val="18"/>
              </w:rPr>
            </w:pPr>
            <w:r>
              <w:rPr>
                <w:szCs w:val="18"/>
              </w:rPr>
              <w:t>From fossils</w:t>
            </w:r>
            <w:r w:rsidR="006C7C8F">
              <w:rPr>
                <w:szCs w:val="18"/>
              </w:rPr>
              <w:t xml:space="preserve"> of their remains</w:t>
            </w:r>
            <w:r>
              <w:rPr>
                <w:szCs w:val="18"/>
              </w:rPr>
              <w:t>.</w:t>
            </w:r>
          </w:p>
        </w:tc>
      </w:tr>
      <w:tr w:rsidR="0064692F" w:rsidTr="0022091A">
        <w:trPr>
          <w:trHeight w:hRule="exact" w:val="567"/>
        </w:trPr>
        <w:tc>
          <w:tcPr>
            <w:tcW w:w="572" w:type="dxa"/>
          </w:tcPr>
          <w:p w:rsidR="0064692F" w:rsidRDefault="0064692F" w:rsidP="0022091A">
            <w:pPr>
              <w:rPr>
                <w:b/>
                <w:szCs w:val="18"/>
              </w:rPr>
            </w:pPr>
            <w:r>
              <w:rPr>
                <w:b/>
                <w:szCs w:val="18"/>
              </w:rPr>
              <w:t>D</w:t>
            </w:r>
          </w:p>
        </w:tc>
        <w:tc>
          <w:tcPr>
            <w:tcW w:w="7882" w:type="dxa"/>
          </w:tcPr>
          <w:p w:rsidR="0064692F" w:rsidRDefault="0064692F" w:rsidP="00AB170D">
            <w:pPr>
              <w:rPr>
                <w:szCs w:val="18"/>
              </w:rPr>
            </w:pPr>
            <w:r>
              <w:rPr>
                <w:szCs w:val="18"/>
              </w:rPr>
              <w:t xml:space="preserve">From </w:t>
            </w:r>
            <w:r w:rsidR="00AB170D">
              <w:rPr>
                <w:szCs w:val="18"/>
              </w:rPr>
              <w:t>books and museums</w:t>
            </w:r>
            <w:r>
              <w:rPr>
                <w:szCs w:val="18"/>
              </w:rPr>
              <w:t>.</w:t>
            </w:r>
          </w:p>
        </w:tc>
      </w:tr>
    </w:tbl>
    <w:p w:rsidR="007C26E1" w:rsidRDefault="007C26E1" w:rsidP="00201AC2">
      <w:pPr>
        <w:spacing w:after="180"/>
      </w:pPr>
    </w:p>
    <w:p w:rsidR="002866E1" w:rsidRDefault="002866E1" w:rsidP="00201AC2">
      <w:pPr>
        <w:spacing w:after="180"/>
      </w:pPr>
    </w:p>
    <w:p w:rsidR="00201AC2" w:rsidRPr="002866E1" w:rsidRDefault="00201AC2" w:rsidP="002866E1">
      <w:pPr>
        <w:spacing w:after="200" w:line="276" w:lineRule="auto"/>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CF60FF" w:rsidP="006F3279">
      <w:pPr>
        <w:spacing w:after="240"/>
        <w:rPr>
          <w:i/>
          <w:sz w:val="18"/>
          <w:szCs w:val="18"/>
        </w:rPr>
      </w:pPr>
      <w:r w:rsidRPr="001850F1">
        <w:rPr>
          <w:i/>
          <w:sz w:val="18"/>
          <w:szCs w:val="18"/>
        </w:rPr>
        <w:lastRenderedPageBreak/>
        <w:t>Biology&gt; Big idea BVE: Variation, adaptation and evolution &gt; Topic BVE1: Variation</w:t>
      </w:r>
      <w:r w:rsidRPr="00CA4B46">
        <w:rPr>
          <w:i/>
          <w:sz w:val="18"/>
          <w:szCs w:val="18"/>
        </w:rPr>
        <w:t xml:space="preserve"> &gt; </w:t>
      </w:r>
      <w:r>
        <w:rPr>
          <w:i/>
          <w:sz w:val="18"/>
          <w:szCs w:val="18"/>
        </w:rPr>
        <w:t xml:space="preserve">Key concept </w:t>
      </w:r>
      <w:r w:rsidRPr="00CF60FF">
        <w:rPr>
          <w:i/>
          <w:sz w:val="18"/>
          <w:szCs w:val="18"/>
        </w:rPr>
        <w:t>BVE1.2: Changes in species over time – fossil evidence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B67D1D" w:rsidP="006F3279">
            <w:pPr>
              <w:spacing w:after="60"/>
              <w:ind w:left="1304"/>
              <w:rPr>
                <w:b/>
                <w:sz w:val="40"/>
                <w:szCs w:val="40"/>
              </w:rPr>
            </w:pPr>
            <w:r w:rsidRPr="00B67D1D">
              <w:rPr>
                <w:b/>
                <w:sz w:val="40"/>
                <w:szCs w:val="40"/>
              </w:rPr>
              <w:t>How do we know?</w:t>
            </w:r>
          </w:p>
        </w:tc>
      </w:tr>
    </w:tbl>
    <w:p w:rsidR="006F3279" w:rsidRDefault="006F3279" w:rsidP="002866E1">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CF60FF" w:rsidP="0007651D">
            <w:pPr>
              <w:spacing w:before="60" w:after="60"/>
            </w:pPr>
            <w:r w:rsidRPr="00CF60FF">
              <w:t>The fossil record provides evidence that species change over time, but it is incomplete and there are limitations to the conclusions that can be drawn from it.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CF60FF" w:rsidP="0007651D">
            <w:pPr>
              <w:spacing w:before="60" w:after="60"/>
              <w:rPr>
                <w:b/>
              </w:rPr>
            </w:pPr>
            <w:r w:rsidRPr="00CF60FF">
              <w:t>Recall that fossils provide evidence about organisms from long ago and their habitats.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CF60FF" w:rsidP="0021607B">
            <w:pPr>
              <w:spacing w:before="60" w:after="60"/>
            </w:pPr>
            <w:r w:rsidRPr="00CF60FF">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F60FF" w:rsidP="000505CA">
            <w:pPr>
              <w:spacing w:before="60" w:after="60"/>
            </w:pPr>
            <w:r>
              <w:t>fossils</w:t>
            </w:r>
          </w:p>
        </w:tc>
      </w:tr>
    </w:tbl>
    <w:p w:rsidR="0009089A" w:rsidRDefault="0009089A" w:rsidP="002866E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343227" w:rsidP="00433FA0">
      <w:pPr>
        <w:spacing w:after="180"/>
      </w:pPr>
      <w:r>
        <w:t xml:space="preserve">School biology curricula in various countries expect students to develop understanding from an early age that fossils provide evidence from which inferences about organisms that lived and died long ago can be made </w:t>
      </w:r>
      <w:r>
        <w:fldChar w:fldCharType="begin"/>
      </w:r>
      <w:r>
        <w:instrText xml:space="preserve"> ADDIN EN.CITE &lt;EndNote&gt;&lt;Cite&gt;&lt;Author&gt;AAAS Project 2061&lt;/Author&gt;&lt;Year&gt;2009&lt;/Year&gt;&lt;IDText&gt;Benchmarks for Science Literacy&lt;/IDText&gt;&lt;Prefix&gt;e.g. &lt;/Prefix&gt;&lt;DisplayText&gt;(e.g. AAAS Project 2061, 2009; Department for Education, 2013)&lt;/DisplayText&gt;&lt;record&gt;&lt;urls&gt;&lt;related-urls&gt;&lt;url&gt;http://www.project2061.org/publications/bsl/online/index.php&lt;/url&gt;&lt;/related-urls&gt;&lt;/urls&gt;&lt;titles&gt;&lt;title&gt;Benchmarks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format="utc"&gt;1541686165&lt;/last-updated-date&gt;&lt;/record&gt;&lt;/Cite&gt;&lt;Cite&gt;&lt;Author&gt;Department for Education&lt;/Author&gt;&lt;Year&gt;2013&lt;/Year&gt;&lt;IDText&gt;Science programmes of study: key stages 1 and 2 - National curriculum in England (DFE-00182-2013)&lt;/IDText&gt;&lt;record&gt;&lt;isbn&gt;DFE-00182-2013&lt;/isbn&gt;&lt;titles&gt;&lt;title&gt;Science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(e.g. AAAS Project 2061, 2009; Department for Education, 2013)</w:t>
      </w:r>
      <w:r>
        <w:fldChar w:fldCharType="end"/>
      </w:r>
      <w:r>
        <w:t>.</w:t>
      </w:r>
      <w:r w:rsidR="00433FA0">
        <w:t xml:space="preserve"> </w:t>
      </w:r>
      <w:r w:rsidR="00433FA0" w:rsidRPr="008D3BA9">
        <w:t>Borgerding and Raven</w:t>
      </w:r>
      <w:r w:rsidR="00433FA0">
        <w:t xml:space="preserve"> </w:t>
      </w:r>
      <w:r w:rsidR="00433FA0">
        <w:fldChar w:fldCharType="begin"/>
      </w:r>
      <w:r w:rsidR="00433FA0">
        <w:instrText xml:space="preserve"> ADDIN EN.CITE &lt;EndNote&gt;&lt;Cite ExcludeAuth="1"&gt;&lt;Author&gt;Borgerding&lt;/Author&gt;&lt;Year&gt;2018&lt;/Year&gt;&lt;IDText&gt;Children&amp;apos;s ideas about fossils and foundational concepts related to fossils&lt;/IDText&gt;&lt;DisplayText&gt;(2018)&lt;/DisplayText&gt;&lt;record&gt;&lt;dates&gt;&lt;pub-dates&gt;&lt;date&gt;03/01/&lt;/date&gt;&lt;/pub-dates&gt;&lt;year&gt;2018&lt;/year&gt;&lt;/dates&gt;&lt;keywords&gt;&lt;keyword&gt;Science Instruction&lt;/keyword&gt;&lt;keyword&gt;Scientific Concepts&lt;/keyword&gt;&lt;keyword&gt;Summer Programs&lt;/keyword&gt;&lt;keyword&gt;Case Studies&lt;/keyword&gt;&lt;keyword&gt;Qualitative Research&lt;/keyword&gt;&lt;keyword&gt;Preschool Children&lt;/keyword&gt;&lt;keyword&gt;Paleontology&lt;/keyword&gt;&lt;keyword&gt;Elementary School Students&lt;/keyword&gt;&lt;keyword&gt;Evolution&lt;/keyword&gt;&lt;keyword&gt;Biology&lt;/keyword&gt;&lt;keyword&gt;Interviews&lt;/keyword&gt;&lt;keyword&gt;Plants (Botany)&lt;/keyword&gt;&lt;keyword&gt;Concept Formation&lt;/keyword&gt;&lt;/keywords&gt;&lt;urls&gt;&lt;related-urls&gt;&lt;url&gt;http://search.ebscohost.com/login.aspx?direct=true&amp;amp;db=eric&amp;amp;AN=EJ1168832&amp;amp;site=ehost-live&lt;/url&gt;&lt;url&gt;http://dx.doi.org/10.1002/sce.21331&lt;/url&gt;&lt;/related-urls&gt;&lt;/urls&gt;&lt;isbn&gt;0036-8326&lt;/isbn&gt;&lt;titles&gt;&lt;title&gt;Children&amp;apos;s ideas about fossils and foundational concepts related to fossils&lt;/title&gt;&lt;secondary-title&gt;Science Education&lt;/secondary-title&gt;&lt;/titles&gt;&lt;pages&gt;414-439&lt;/pages&gt;&lt;number&gt;2&lt;/number&gt;&lt;contributors&gt;&lt;authors&gt;&lt;author&gt;Borgerding, Lisa A.&lt;/author&gt;&lt;author&gt;Raven, Sara&lt;/author&gt;&lt;/authors&gt;&lt;/contributors&gt;&lt;added-date format="utc"&gt;1546081548&lt;/added-date&gt;&lt;ref-type name="Journal Article"&gt;17&lt;/ref-type&gt;&lt;remote-database-provider&gt;EBSCOhost&lt;/remote-database-provider&gt;&lt;rec-number&gt;8531&lt;/rec-number&gt;&lt;last-updated-date format="utc"&gt;1546081604&lt;/last-updated-date&gt;&lt;accession-num&gt;EJ1168832&lt;/accession-num&gt;&lt;volume&gt;102&lt;/volume&gt;&lt;remote-database-name&gt;eric&lt;/remote-database-name&gt;&lt;/record&gt;&lt;/Cite&gt;&lt;/EndNote&gt;</w:instrText>
      </w:r>
      <w:r w:rsidR="00433FA0">
        <w:fldChar w:fldCharType="separate"/>
      </w:r>
      <w:r w:rsidR="00433FA0">
        <w:rPr>
          <w:noProof/>
        </w:rPr>
        <w:t>(2018)</w:t>
      </w:r>
      <w:r w:rsidR="00433FA0">
        <w:fldChar w:fldCharType="end"/>
      </w:r>
      <w:r w:rsidR="00433FA0">
        <w:t xml:space="preserve"> found that children as young as 6 years old commonly understood that inferences about body shape and size can be made from fossils, and that the locations in which fossils are found can allow inferences about the habitats of the fossilised organisms to be made.</w:t>
      </w:r>
    </w:p>
    <w:p w:rsidR="00433FA0" w:rsidRDefault="00433FA0" w:rsidP="00433FA0">
      <w:pPr>
        <w:spacing w:after="180"/>
      </w:pPr>
      <w:r>
        <w:t>However, students can struggle to appreciate what “long ago” means</w:t>
      </w:r>
      <w:r w:rsidR="00CB384F">
        <w:t xml:space="preserve">, as they find it difficult to understand geological timescales </w:t>
      </w:r>
      <w:r w:rsidR="00CB384F">
        <w:fldChar w:fldCharType="begin"/>
      </w:r>
      <w:r w:rsidR="00CB384F">
        <w:instrText xml:space="preserve"> ADDIN EN.CITE &lt;EndNote&gt;&lt;Cite&gt;&lt;Author&gt;Dodick&lt;/Author&gt;&lt;Year&gt;2003&lt;/Year&gt;&lt;IDText&gt;Cognitive factors affecting student understanding of geologic time&lt;/IDText&gt;&lt;DisplayText&gt;(Dodick and Orion, 2003)&lt;/DisplayText&gt;&lt;record&gt;&lt;titles&gt;&lt;title&gt;Cognitive factors affecting student understanding of geologic time&lt;/title&gt;&lt;secondary-title&gt;Journal of Research in Science Teaching&lt;/secondary-title&gt;&lt;/titles&gt;&lt;pages&gt;415–442&lt;/pages&gt;&lt;contributors&gt;&lt;authors&gt;&lt;author&gt;Dodick, J.&lt;/author&gt;&lt;author&gt;Orion, N.&lt;/author&gt;&lt;/authors&gt;&lt;/contributors&gt;&lt;added-date format="utc"&gt;1546096426&lt;/added-date&gt;&lt;ref-type name="Journal Article"&gt;17&lt;/ref-type&gt;&lt;dates&gt;&lt;year&gt;2003&lt;/year&gt;&lt;/dates&gt;&lt;rec-number&gt;8545&lt;/rec-number&gt;&lt;last-updated-date format="utc"&gt;1546096455&lt;/last-updated-date&gt;&lt;volume&gt;40&lt;/volume&gt;&lt;/record&gt;&lt;/Cite&gt;&lt;/EndNote&gt;</w:instrText>
      </w:r>
      <w:r w:rsidR="00CB384F">
        <w:fldChar w:fldCharType="separate"/>
      </w:r>
      <w:r w:rsidR="00CB384F">
        <w:rPr>
          <w:noProof/>
        </w:rPr>
        <w:t>(Dodick and Orion, 2003)</w:t>
      </w:r>
      <w:r w:rsidR="00CB384F">
        <w:fldChar w:fldCharType="end"/>
      </w:r>
      <w:r>
        <w:t xml:space="preserve">. </w:t>
      </w:r>
      <w:r w:rsidR="00CB384F" w:rsidRPr="00CB384F">
        <w:t xml:space="preserve">Research has suggested that children at age 10-11 find it difficult to appreciate the absolute ages of fossils and the species they relate to; for example, one study found that when children of this age were asked to estimate when dinosaurs lived, answers ranged from “1000 years ago” to “millions of years ago”, and this could be down to guessing due to the children’s limited </w:t>
      </w:r>
      <w:r w:rsidR="00CB384F">
        <w:t xml:space="preserve">understanding of large numbers </w:t>
      </w:r>
      <w:r w:rsidR="00CB384F">
        <w:fldChar w:fldCharType="begin"/>
      </w:r>
      <w:r w:rsidR="00CB384F">
        <w:instrText xml:space="preserve"> ADDIN EN.CITE &lt;EndNote&gt;&lt;Cite&gt;&lt;Author&gt;Trend&lt;/Author&gt;&lt;Year&gt;1998&lt;/Year&gt;&lt;IDText&gt;An investigation into understanding of geological time among 10- and 11-year-old children&lt;/IDText&gt;&lt;DisplayText&gt;(Trend, 1998)&lt;/DisplayText&gt;&lt;record&gt;&lt;titles&gt;&lt;title&gt;An investigation into understanding of geological time among 10- and 11-year-old children&lt;/title&gt;&lt;secondary-title&gt;International Journal of Science Education&lt;/secondary-title&gt;&lt;/titles&gt;&lt;pages&gt;973–988&lt;/pages&gt;&lt;contributors&gt;&lt;authors&gt;&lt;author&gt;Trend, R.&lt;/author&gt;&lt;/authors&gt;&lt;/contributors&gt;&lt;added-date format="utc"&gt;1546096476&lt;/added-date&gt;&lt;ref-type name="Journal Article"&gt;17&lt;/ref-type&gt;&lt;dates&gt;&lt;year&gt;1998&lt;/year&gt;&lt;/dates&gt;&lt;rec-number&gt;8546&lt;/rec-number&gt;&lt;last-updated-date format="utc"&gt;1546096506&lt;/last-updated-date&gt;&lt;volume&gt;20&lt;/volume&gt;&lt;/record&gt;&lt;/Cite&gt;&lt;/EndNote&gt;</w:instrText>
      </w:r>
      <w:r w:rsidR="00CB384F">
        <w:fldChar w:fldCharType="separate"/>
      </w:r>
      <w:r w:rsidR="00CB384F">
        <w:rPr>
          <w:noProof/>
        </w:rPr>
        <w:t>(Trend, 1998)</w:t>
      </w:r>
      <w:r w:rsidR="00CB384F">
        <w:fldChar w:fldCharType="end"/>
      </w:r>
      <w:r w:rsidR="00CB384F">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2866E1" w:rsidRDefault="002866E1" w:rsidP="002866E1">
      <w:pPr>
        <w:spacing w:after="120"/>
      </w:pPr>
      <w:r>
        <w:t>Students should complete the question individually. This could be a pencil and paper exercise, or you could use the presentation with an electronic voting system or mini white boards.</w:t>
      </w:r>
    </w:p>
    <w:p w:rsidR="002866E1" w:rsidRDefault="002866E1" w:rsidP="002866E1">
      <w:pPr>
        <w:spacing w:after="120"/>
      </w:pPr>
      <w:r>
        <w:t>The answers to the question will indicate whether students appreciate that our knowledge of dinosaurs and other organisms that lived and died so long ago comes from fossils, that humans were not alive at that time to record observations, and that the depictions with which students are most familiar (e.g. in books and museums) are not the source of our knowledge about these organisms but are themselves based upon evidence from fossils.</w:t>
      </w:r>
    </w:p>
    <w:p w:rsidR="002866E1" w:rsidRPr="00934C98" w:rsidRDefault="002866E1" w:rsidP="002866E1">
      <w:pPr>
        <w:spacing w:after="120"/>
        <w:rPr>
          <w:i/>
        </w:rPr>
      </w:pPr>
      <w:r w:rsidRPr="00934C98">
        <w:rPr>
          <w:i/>
        </w:rPr>
        <w:t>Differentiation</w:t>
      </w:r>
    </w:p>
    <w:p w:rsidR="00FD60D7" w:rsidRPr="00C54711" w:rsidRDefault="002866E1" w:rsidP="002866E1">
      <w:pPr>
        <w:spacing w:after="180"/>
        <w:rPr>
          <w:highlight w:val="yellow"/>
        </w:rPr>
      </w:pPr>
      <w:r>
        <w:t>You may choose to read the question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lastRenderedPageBreak/>
        <w:t>Expected answers</w:t>
      </w:r>
    </w:p>
    <w:p w:rsidR="00BF6C8A" w:rsidRDefault="002866E1" w:rsidP="00BF6C8A">
      <w:pPr>
        <w:spacing w:after="180"/>
      </w:pPr>
      <w:r>
        <w:t xml:space="preserve">C – From fossils of their remains. </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2866E1" w:rsidRDefault="002866E1" w:rsidP="002866E1">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w:t>
      </w:r>
      <w:r w:rsidR="00AB795B">
        <w:t xml:space="preserve"> (meaning making)</w:t>
      </w:r>
      <w:r w:rsidRPr="003F560D">
        <w:t xml:space="preserve"> through dialogue.</w:t>
      </w:r>
    </w:p>
    <w:p w:rsidR="00B24F62" w:rsidRPr="002866E1" w:rsidRDefault="00B24F62" w:rsidP="00B24F62">
      <w:pPr>
        <w:spacing w:after="180"/>
      </w:pPr>
      <w:r w:rsidRPr="002866E1">
        <w:t xml:space="preserve">If students have </w:t>
      </w:r>
      <w:r w:rsidR="00AE3075" w:rsidRPr="002866E1">
        <w:t>misunderstanding</w:t>
      </w:r>
      <w:r w:rsidRPr="002866E1">
        <w:t xml:space="preserve">s </w:t>
      </w:r>
      <w:r w:rsidR="002866E1" w:rsidRPr="002866E1">
        <w:t xml:space="preserve">about the relative ages of fossils and the organisms </w:t>
      </w:r>
      <w:r w:rsidR="00B271CC">
        <w:t xml:space="preserve">from which </w:t>
      </w:r>
      <w:r w:rsidR="002866E1" w:rsidRPr="002866E1">
        <w:t>they are formed, t</w:t>
      </w:r>
      <w:r w:rsidRPr="002866E1">
        <w:t xml:space="preserve">he following BEST ‘response </w:t>
      </w:r>
      <w:r w:rsidR="00641E99" w:rsidRPr="002866E1">
        <w:t>activit</w:t>
      </w:r>
      <w:r w:rsidR="002866E1" w:rsidRPr="002866E1">
        <w:t>y</w:t>
      </w:r>
      <w:r w:rsidRPr="002866E1">
        <w:t xml:space="preserve">’ </w:t>
      </w:r>
      <w:r w:rsidR="00AB795B">
        <w:t>describes a small-</w:t>
      </w:r>
      <w:r w:rsidR="002866E1" w:rsidRPr="002866E1">
        <w:t>group discussion task in which students assemble a timeline using relative and absolute ages</w:t>
      </w:r>
      <w:r w:rsidR="00AB795B">
        <w:t xml:space="preserve">. It </w:t>
      </w:r>
      <w:r w:rsidRPr="002866E1">
        <w:t>could be used in follow-up to this diagnostic question:</w:t>
      </w:r>
    </w:p>
    <w:p w:rsidR="00B24F62" w:rsidRPr="002866E1" w:rsidRDefault="00B24F62" w:rsidP="002866E1">
      <w:pPr>
        <w:pStyle w:val="ListParagraph"/>
        <w:numPr>
          <w:ilvl w:val="0"/>
          <w:numId w:val="1"/>
        </w:numPr>
        <w:spacing w:after="180"/>
      </w:pPr>
      <w:r w:rsidRPr="002866E1">
        <w:t xml:space="preserve">Response </w:t>
      </w:r>
      <w:r w:rsidR="00641E99" w:rsidRPr="002866E1">
        <w:t>activity</w:t>
      </w:r>
      <w:r w:rsidR="002866E1" w:rsidRPr="002866E1">
        <w:t>: The year of life</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1F7E11">
        <w:t>Alistair Moore</w:t>
      </w:r>
      <w:r w:rsidR="0015356E">
        <w:t xml:space="preserve"> (UYSEG)</w:t>
      </w:r>
      <w:r>
        <w:t>.</w:t>
      </w:r>
      <w:bookmarkStart w:id="0" w:name="_GoBack"/>
      <w:bookmarkEnd w:id="0"/>
    </w:p>
    <w:p w:rsidR="00CC78A5" w:rsidRDefault="00D278E8" w:rsidP="00E172C6">
      <w:pPr>
        <w:spacing w:after="180"/>
      </w:pPr>
      <w:r w:rsidRPr="0045323E">
        <w:t>Images:</w:t>
      </w:r>
      <w:r w:rsidR="00255090">
        <w:t xml:space="preserve"> pixabay.com/</w:t>
      </w:r>
      <w:r w:rsidR="00255090" w:rsidRPr="00255090">
        <w:t>AzDude</w:t>
      </w:r>
      <w:r w:rsidR="00255090">
        <w:t xml:space="preserve"> (</w:t>
      </w:r>
      <w:r w:rsidR="00255090" w:rsidRPr="00255090">
        <w:t>284554</w:t>
      </w:r>
      <w:r w:rsidR="002866E1">
        <w:t>)</w:t>
      </w:r>
    </w:p>
    <w:p w:rsidR="00B46FF9" w:rsidRDefault="003117F6" w:rsidP="00E24309">
      <w:pPr>
        <w:spacing w:after="180"/>
        <w:rPr>
          <w:b/>
          <w:color w:val="538135"/>
          <w:sz w:val="24"/>
        </w:rPr>
      </w:pPr>
      <w:r w:rsidRPr="005B372A">
        <w:rPr>
          <w:b/>
          <w:color w:val="538135"/>
          <w:sz w:val="24"/>
        </w:rPr>
        <w:t>References</w:t>
      </w:r>
    </w:p>
    <w:p w:rsidR="00CB384F" w:rsidRPr="006D4459" w:rsidRDefault="00343227" w:rsidP="006D4459">
      <w:pPr>
        <w:pStyle w:val="EndNoteBibliography"/>
        <w:spacing w:after="120"/>
        <w:rPr>
          <w:sz w:val="20"/>
          <w:szCs w:val="20"/>
        </w:rPr>
      </w:pPr>
      <w:r w:rsidRPr="006D4459">
        <w:rPr>
          <w:sz w:val="20"/>
          <w:szCs w:val="20"/>
        </w:rPr>
        <w:fldChar w:fldCharType="begin"/>
      </w:r>
      <w:r w:rsidRPr="006D4459">
        <w:rPr>
          <w:sz w:val="20"/>
          <w:szCs w:val="20"/>
        </w:rPr>
        <w:instrText xml:space="preserve"> ADDIN EN.REFLIST </w:instrText>
      </w:r>
      <w:r w:rsidRPr="006D4459">
        <w:rPr>
          <w:sz w:val="20"/>
          <w:szCs w:val="20"/>
        </w:rPr>
        <w:fldChar w:fldCharType="separate"/>
      </w:r>
      <w:r w:rsidR="00CB384F" w:rsidRPr="006D4459">
        <w:rPr>
          <w:sz w:val="20"/>
          <w:szCs w:val="20"/>
        </w:rPr>
        <w:t xml:space="preserve">AAAS Project 2061. (2009). </w:t>
      </w:r>
      <w:r w:rsidR="00CB384F" w:rsidRPr="006D4459">
        <w:rPr>
          <w:i/>
          <w:sz w:val="20"/>
          <w:szCs w:val="20"/>
        </w:rPr>
        <w:t xml:space="preserve">Benchmarks for Science Literacy </w:t>
      </w:r>
      <w:r w:rsidR="00CB384F" w:rsidRPr="006D4459">
        <w:rPr>
          <w:sz w:val="20"/>
          <w:szCs w:val="20"/>
        </w:rPr>
        <w:t xml:space="preserve">[Online]. Available at: </w:t>
      </w:r>
      <w:hyperlink r:id="rId10" w:history="1">
        <w:r w:rsidR="00CB384F" w:rsidRPr="006D4459">
          <w:rPr>
            <w:rStyle w:val="Hyperlink"/>
            <w:sz w:val="20"/>
            <w:szCs w:val="20"/>
          </w:rPr>
          <w:t>http://www.project2061.org/publications/bsl/online/index.php</w:t>
        </w:r>
      </w:hyperlink>
      <w:r w:rsidR="00CB384F" w:rsidRPr="006D4459">
        <w:rPr>
          <w:sz w:val="20"/>
          <w:szCs w:val="20"/>
        </w:rPr>
        <w:t>.</w:t>
      </w:r>
    </w:p>
    <w:p w:rsidR="00CB384F" w:rsidRPr="006D4459" w:rsidRDefault="00CB384F" w:rsidP="006D4459">
      <w:pPr>
        <w:pStyle w:val="EndNoteBibliography"/>
        <w:spacing w:after="120"/>
        <w:rPr>
          <w:sz w:val="20"/>
          <w:szCs w:val="20"/>
        </w:rPr>
      </w:pPr>
      <w:r w:rsidRPr="006D4459">
        <w:rPr>
          <w:sz w:val="20"/>
          <w:szCs w:val="20"/>
        </w:rPr>
        <w:t xml:space="preserve">Borgerding, L. A. and Raven, S. (2018). Children's ideas about fossils and foundational concepts related to fossils. </w:t>
      </w:r>
      <w:r w:rsidRPr="006D4459">
        <w:rPr>
          <w:i/>
          <w:sz w:val="20"/>
          <w:szCs w:val="20"/>
        </w:rPr>
        <w:t>Science Education,</w:t>
      </w:r>
      <w:r w:rsidRPr="006D4459">
        <w:rPr>
          <w:sz w:val="20"/>
          <w:szCs w:val="20"/>
        </w:rPr>
        <w:t xml:space="preserve"> 102(2)</w:t>
      </w:r>
      <w:r w:rsidRPr="006D4459">
        <w:rPr>
          <w:b/>
          <w:sz w:val="20"/>
          <w:szCs w:val="20"/>
        </w:rPr>
        <w:t>,</w:t>
      </w:r>
      <w:r w:rsidRPr="006D4459">
        <w:rPr>
          <w:sz w:val="20"/>
          <w:szCs w:val="20"/>
        </w:rPr>
        <w:t xml:space="preserve"> 414-439.</w:t>
      </w:r>
    </w:p>
    <w:p w:rsidR="00CB384F" w:rsidRPr="006D4459" w:rsidRDefault="00CB384F" w:rsidP="006D4459">
      <w:pPr>
        <w:pStyle w:val="EndNoteBibliography"/>
        <w:spacing w:after="120"/>
        <w:rPr>
          <w:sz w:val="20"/>
          <w:szCs w:val="20"/>
        </w:rPr>
      </w:pPr>
      <w:r w:rsidRPr="006D4459">
        <w:rPr>
          <w:sz w:val="20"/>
          <w:szCs w:val="20"/>
        </w:rPr>
        <w:t xml:space="preserve">Department for Education (2013). </w:t>
      </w:r>
      <w:r w:rsidRPr="006D4459">
        <w:rPr>
          <w:i/>
          <w:sz w:val="20"/>
          <w:szCs w:val="20"/>
        </w:rPr>
        <w:t xml:space="preserve">Science programmes of study: key stages 1 and 2 - National curriculum in England (DFE-00182-2013), </w:t>
      </w:r>
      <w:r w:rsidRPr="006D4459">
        <w:rPr>
          <w:sz w:val="20"/>
          <w:szCs w:val="20"/>
        </w:rPr>
        <w:t>London, UK.</w:t>
      </w:r>
    </w:p>
    <w:p w:rsidR="00CB384F" w:rsidRPr="006D4459" w:rsidRDefault="00CB384F" w:rsidP="006D4459">
      <w:pPr>
        <w:pStyle w:val="EndNoteBibliography"/>
        <w:spacing w:after="120"/>
        <w:rPr>
          <w:sz w:val="20"/>
          <w:szCs w:val="20"/>
        </w:rPr>
      </w:pPr>
      <w:r w:rsidRPr="006D4459">
        <w:rPr>
          <w:sz w:val="20"/>
          <w:szCs w:val="20"/>
        </w:rPr>
        <w:t xml:space="preserve">Dodick, J. and Orion, N. (2003). Cognitive factors affecting student understanding of geologic time. </w:t>
      </w:r>
      <w:r w:rsidRPr="006D4459">
        <w:rPr>
          <w:i/>
          <w:sz w:val="20"/>
          <w:szCs w:val="20"/>
        </w:rPr>
        <w:t>Journal of Research in Science Teaching,</w:t>
      </w:r>
      <w:r w:rsidRPr="006D4459">
        <w:rPr>
          <w:sz w:val="20"/>
          <w:szCs w:val="20"/>
        </w:rPr>
        <w:t xml:space="preserve"> 40</w:t>
      </w:r>
      <w:r w:rsidRPr="006D4459">
        <w:rPr>
          <w:b/>
          <w:sz w:val="20"/>
          <w:szCs w:val="20"/>
        </w:rPr>
        <w:t>,</w:t>
      </w:r>
      <w:r w:rsidRPr="006D4459">
        <w:rPr>
          <w:sz w:val="20"/>
          <w:szCs w:val="20"/>
        </w:rPr>
        <w:t xml:space="preserve"> 415–442.</w:t>
      </w:r>
    </w:p>
    <w:p w:rsidR="00CB384F" w:rsidRPr="006D4459" w:rsidRDefault="00CB384F" w:rsidP="006D4459">
      <w:pPr>
        <w:pStyle w:val="EndNoteBibliography"/>
        <w:spacing w:after="120"/>
        <w:rPr>
          <w:sz w:val="20"/>
          <w:szCs w:val="20"/>
        </w:rPr>
      </w:pPr>
      <w:r w:rsidRPr="006D4459">
        <w:rPr>
          <w:sz w:val="20"/>
          <w:szCs w:val="20"/>
        </w:rPr>
        <w:t xml:space="preserve">Trend, R. (1998). An investigation into understanding of geological time among 10- and 11-year-old children. </w:t>
      </w:r>
      <w:r w:rsidRPr="006D4459">
        <w:rPr>
          <w:i/>
          <w:sz w:val="20"/>
          <w:szCs w:val="20"/>
        </w:rPr>
        <w:t>International Journal of Science Education,</w:t>
      </w:r>
      <w:r w:rsidRPr="006D4459">
        <w:rPr>
          <w:sz w:val="20"/>
          <w:szCs w:val="20"/>
        </w:rPr>
        <w:t xml:space="preserve"> 20</w:t>
      </w:r>
      <w:r w:rsidRPr="006D4459">
        <w:rPr>
          <w:b/>
          <w:sz w:val="20"/>
          <w:szCs w:val="20"/>
        </w:rPr>
        <w:t>,</w:t>
      </w:r>
      <w:r w:rsidRPr="006D4459">
        <w:rPr>
          <w:sz w:val="20"/>
          <w:szCs w:val="20"/>
        </w:rPr>
        <w:t xml:space="preserve"> 973–988.</w:t>
      </w:r>
    </w:p>
    <w:p w:rsidR="005B372A" w:rsidRPr="005B372A" w:rsidRDefault="00343227" w:rsidP="006D4459">
      <w:pPr>
        <w:spacing w:after="120"/>
      </w:pPr>
      <w:r w:rsidRPr="006D4459">
        <w:rPr>
          <w:sz w:val="20"/>
          <w:szCs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D1D" w:rsidRDefault="00B67D1D" w:rsidP="000B473B">
      <w:r>
        <w:separator/>
      </w:r>
    </w:p>
  </w:endnote>
  <w:endnote w:type="continuationSeparator" w:id="0">
    <w:p w:rsidR="00B67D1D" w:rsidRDefault="00B67D1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B6820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B795B">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D1D" w:rsidRDefault="00B67D1D" w:rsidP="000B473B">
      <w:r>
        <w:separator/>
      </w:r>
    </w:p>
  </w:footnote>
  <w:footnote w:type="continuationSeparator" w:id="0">
    <w:p w:rsidR="00B67D1D" w:rsidRDefault="00B67D1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8747E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FDFC9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D13F59"/>
    <w:multiLevelType w:val="hybridMultilevel"/>
    <w:tmpl w:val="B8205A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C4C25B2"/>
    <w:multiLevelType w:val="hybridMultilevel"/>
    <w:tmpl w:val="01462A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67D1D"/>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1F7E11"/>
    <w:rsid w:val="00201AC2"/>
    <w:rsid w:val="00214608"/>
    <w:rsid w:val="0021607B"/>
    <w:rsid w:val="002178AC"/>
    <w:rsid w:val="0022547C"/>
    <w:rsid w:val="0025410A"/>
    <w:rsid w:val="00255090"/>
    <w:rsid w:val="0027553E"/>
    <w:rsid w:val="0028012F"/>
    <w:rsid w:val="002828DF"/>
    <w:rsid w:val="002866E1"/>
    <w:rsid w:val="00287876"/>
    <w:rsid w:val="00292C53"/>
    <w:rsid w:val="00294E22"/>
    <w:rsid w:val="002C22EA"/>
    <w:rsid w:val="002C59BA"/>
    <w:rsid w:val="00301AA9"/>
    <w:rsid w:val="003117F6"/>
    <w:rsid w:val="00341A6C"/>
    <w:rsid w:val="00343227"/>
    <w:rsid w:val="003533B8"/>
    <w:rsid w:val="003752BE"/>
    <w:rsid w:val="00380A34"/>
    <w:rsid w:val="003A346A"/>
    <w:rsid w:val="003B2917"/>
    <w:rsid w:val="003B541B"/>
    <w:rsid w:val="003E2B2F"/>
    <w:rsid w:val="003E6046"/>
    <w:rsid w:val="003F16F9"/>
    <w:rsid w:val="00430C1F"/>
    <w:rsid w:val="00431AE5"/>
    <w:rsid w:val="00433FA0"/>
    <w:rsid w:val="00442595"/>
    <w:rsid w:val="0045323E"/>
    <w:rsid w:val="004B0EE1"/>
    <w:rsid w:val="004C5D20"/>
    <w:rsid w:val="004D0D83"/>
    <w:rsid w:val="004E1DF1"/>
    <w:rsid w:val="004E5592"/>
    <w:rsid w:val="0050055B"/>
    <w:rsid w:val="00524710"/>
    <w:rsid w:val="00555342"/>
    <w:rsid w:val="005560E2"/>
    <w:rsid w:val="005A452E"/>
    <w:rsid w:val="005A6EE7"/>
    <w:rsid w:val="005B372A"/>
    <w:rsid w:val="005F1A7B"/>
    <w:rsid w:val="006310A1"/>
    <w:rsid w:val="006355D8"/>
    <w:rsid w:val="00641E99"/>
    <w:rsid w:val="00642ECD"/>
    <w:rsid w:val="0064692F"/>
    <w:rsid w:val="006502A0"/>
    <w:rsid w:val="006772F5"/>
    <w:rsid w:val="006A4440"/>
    <w:rsid w:val="006B0615"/>
    <w:rsid w:val="006C7C8F"/>
    <w:rsid w:val="006D166B"/>
    <w:rsid w:val="006D4459"/>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3BD2"/>
    <w:rsid w:val="00856FCA"/>
    <w:rsid w:val="00873B8C"/>
    <w:rsid w:val="00880E3B"/>
    <w:rsid w:val="008A405F"/>
    <w:rsid w:val="008C7F34"/>
    <w:rsid w:val="008E580C"/>
    <w:rsid w:val="0090047A"/>
    <w:rsid w:val="00925026"/>
    <w:rsid w:val="00931264"/>
    <w:rsid w:val="00942A4B"/>
    <w:rsid w:val="00961D59"/>
    <w:rsid w:val="0098200F"/>
    <w:rsid w:val="009B2D55"/>
    <w:rsid w:val="009C0343"/>
    <w:rsid w:val="009E0D11"/>
    <w:rsid w:val="00A24A16"/>
    <w:rsid w:val="00A37D14"/>
    <w:rsid w:val="00A6111E"/>
    <w:rsid w:val="00A6168B"/>
    <w:rsid w:val="00A62028"/>
    <w:rsid w:val="00AA6236"/>
    <w:rsid w:val="00AB170D"/>
    <w:rsid w:val="00AB6AE7"/>
    <w:rsid w:val="00AB795B"/>
    <w:rsid w:val="00AD21F5"/>
    <w:rsid w:val="00AE3075"/>
    <w:rsid w:val="00B06225"/>
    <w:rsid w:val="00B23C7A"/>
    <w:rsid w:val="00B24F62"/>
    <w:rsid w:val="00B271CC"/>
    <w:rsid w:val="00B305F5"/>
    <w:rsid w:val="00B46FF9"/>
    <w:rsid w:val="00B47E1D"/>
    <w:rsid w:val="00B67D1D"/>
    <w:rsid w:val="00B75483"/>
    <w:rsid w:val="00BA06CD"/>
    <w:rsid w:val="00BA7952"/>
    <w:rsid w:val="00BB44B4"/>
    <w:rsid w:val="00BF0BBF"/>
    <w:rsid w:val="00BF6C8A"/>
    <w:rsid w:val="00C05571"/>
    <w:rsid w:val="00C246CE"/>
    <w:rsid w:val="00C30819"/>
    <w:rsid w:val="00C54711"/>
    <w:rsid w:val="00C57FA2"/>
    <w:rsid w:val="00CB384F"/>
    <w:rsid w:val="00CC2E4D"/>
    <w:rsid w:val="00CC78A5"/>
    <w:rsid w:val="00CC7B16"/>
    <w:rsid w:val="00CE15FE"/>
    <w:rsid w:val="00CF60FF"/>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25C1B"/>
    <w:rsid w:val="00E53D82"/>
    <w:rsid w:val="00E9330A"/>
    <w:rsid w:val="00EE6B97"/>
    <w:rsid w:val="00F12C3B"/>
    <w:rsid w:val="00F26884"/>
    <w:rsid w:val="00F72ECC"/>
    <w:rsid w:val="00F74204"/>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A66932C"/>
  <w15:docId w15:val="{E8468C20-EBEF-4008-A7E5-D8E438043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4322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43227"/>
    <w:rPr>
      <w:rFonts w:ascii="Calibri" w:hAnsi="Calibri" w:cs="Calibri"/>
      <w:noProof/>
      <w:lang w:val="en-US"/>
    </w:rPr>
  </w:style>
  <w:style w:type="paragraph" w:customStyle="1" w:styleId="EndNoteBibliography">
    <w:name w:val="EndNote Bibliography"/>
    <w:basedOn w:val="Normal"/>
    <w:link w:val="EndNoteBibliographyChar"/>
    <w:rsid w:val="00343227"/>
    <w:rPr>
      <w:rFonts w:ascii="Calibri" w:hAnsi="Calibri" w:cs="Calibri"/>
      <w:noProof/>
      <w:lang w:val="en-US"/>
    </w:rPr>
  </w:style>
  <w:style w:type="character" w:customStyle="1" w:styleId="EndNoteBibliographyChar">
    <w:name w:val="EndNote Bibliography Char"/>
    <w:basedOn w:val="DefaultParagraphFont"/>
    <w:link w:val="EndNoteBibliography"/>
    <w:rsid w:val="00343227"/>
    <w:rPr>
      <w:rFonts w:ascii="Calibri" w:hAnsi="Calibri" w:cs="Calibri"/>
      <w:noProof/>
      <w:lang w:val="en-US"/>
    </w:rPr>
  </w:style>
  <w:style w:type="character" w:styleId="Hyperlink">
    <w:name w:val="Hyperlink"/>
    <w:basedOn w:val="DefaultParagraphFont"/>
    <w:uiPriority w:val="99"/>
    <w:unhideWhenUsed/>
    <w:rsid w:val="003432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project2061.org/publications/bsl/online/index.php"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1467</Words>
  <Characters>8364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18</cp:revision>
  <cp:lastPrinted>2017-02-24T16:20:00Z</cp:lastPrinted>
  <dcterms:created xsi:type="dcterms:W3CDTF">2018-12-29T17:47:00Z</dcterms:created>
  <dcterms:modified xsi:type="dcterms:W3CDTF">2019-04-10T12:54:00Z</dcterms:modified>
</cp:coreProperties>
</file>