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33A" w:rsidRPr="001A40E2" w:rsidRDefault="00C55179" w:rsidP="00E1433A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Hot fill</w:t>
      </w:r>
    </w:p>
    <w:p w:rsidR="00E1433A" w:rsidRDefault="00E1433A" w:rsidP="00E1433A">
      <w:pPr>
        <w:spacing w:after="180"/>
      </w:pPr>
    </w:p>
    <w:p w:rsidR="00A6466C" w:rsidRDefault="00A6466C" w:rsidP="00E1433A">
      <w:pPr>
        <w:spacing w:after="180"/>
      </w:pPr>
      <w:r>
        <w:t>Lots of people mix up ideas about temperature and energy.</w:t>
      </w:r>
    </w:p>
    <w:p w:rsidR="00E1433A" w:rsidRPr="00201AC2" w:rsidRDefault="00E1433A" w:rsidP="00E1433A">
      <w:pPr>
        <w:spacing w:after="240"/>
        <w:rPr>
          <w:szCs w:val="18"/>
        </w:rPr>
      </w:pPr>
    </w:p>
    <w:p w:rsidR="00A6466C" w:rsidRPr="00A6466C" w:rsidRDefault="00E1433A" w:rsidP="00A6466C">
      <w:pPr>
        <w:spacing w:after="180"/>
        <w:rPr>
          <w:i/>
          <w:iCs/>
          <w:szCs w:val="18"/>
          <w:highlight w:val="yellow"/>
        </w:rPr>
      </w:pPr>
      <w:r>
        <w:rPr>
          <w:i/>
          <w:iCs/>
          <w:szCs w:val="18"/>
        </w:rPr>
        <w:t xml:space="preserve">Fill in the gaps to </w:t>
      </w:r>
      <w:r w:rsidR="00A6466C" w:rsidRPr="00A6466C">
        <w:rPr>
          <w:i/>
          <w:iCs/>
          <w:szCs w:val="18"/>
        </w:rPr>
        <w:t>complete each sentence.</w:t>
      </w:r>
    </w:p>
    <w:p w:rsidR="00E1433A" w:rsidRPr="00201AC2" w:rsidRDefault="00E1433A" w:rsidP="00E1433A">
      <w:pPr>
        <w:spacing w:after="240"/>
        <w:rPr>
          <w:szCs w:val="18"/>
        </w:rPr>
      </w:pPr>
      <w:r w:rsidRPr="007E125E">
        <w:rPr>
          <w:i/>
          <w:iCs/>
          <w:szCs w:val="18"/>
        </w:rPr>
        <w:t xml:space="preserve">You should only use the words </w:t>
      </w:r>
      <w:r w:rsidR="00A6466C">
        <w:rPr>
          <w:b/>
          <w:bCs/>
          <w:i/>
          <w:iCs/>
          <w:sz w:val="28"/>
          <w:szCs w:val="28"/>
        </w:rPr>
        <w:t>energy</w:t>
      </w:r>
      <w:r w:rsidRPr="007E125E">
        <w:rPr>
          <w:i/>
          <w:iCs/>
          <w:szCs w:val="18"/>
        </w:rPr>
        <w:t xml:space="preserve"> and </w:t>
      </w:r>
      <w:r w:rsidR="00A6466C">
        <w:rPr>
          <w:b/>
          <w:bCs/>
          <w:i/>
          <w:iCs/>
          <w:sz w:val="28"/>
          <w:szCs w:val="28"/>
        </w:rPr>
        <w:t>temperature</w:t>
      </w:r>
    </w:p>
    <w:p w:rsidR="00A6466C" w:rsidRPr="00A6466C" w:rsidRDefault="00A6466C" w:rsidP="00A6466C">
      <w:pPr>
        <w:spacing w:after="240" w:line="288" w:lineRule="auto"/>
        <w:rPr>
          <w:b/>
          <w:bCs/>
          <w:sz w:val="32"/>
          <w:szCs w:val="32"/>
        </w:rPr>
      </w:pPr>
      <w:r w:rsidRPr="00A6466C">
        <w:rPr>
          <w:b/>
          <w:bCs/>
          <w:sz w:val="32"/>
          <w:szCs w:val="32"/>
        </w:rPr>
        <w:t>Energy or temperature?</w:t>
      </w:r>
    </w:p>
    <w:p w:rsidR="00A6466C" w:rsidRPr="00A6466C" w:rsidRDefault="00A6466C" w:rsidP="00A6466C">
      <w:pPr>
        <w:pStyle w:val="ListParagraph"/>
        <w:numPr>
          <w:ilvl w:val="0"/>
          <w:numId w:val="6"/>
        </w:numPr>
        <w:spacing w:after="240"/>
        <w:ind w:left="714" w:hanging="357"/>
        <w:contextualSpacing w:val="0"/>
        <w:rPr>
          <w:sz w:val="32"/>
          <w:szCs w:val="32"/>
        </w:rPr>
      </w:pPr>
      <w:r w:rsidRPr="00A6466C">
        <w:rPr>
          <w:sz w:val="32"/>
          <w:szCs w:val="32"/>
        </w:rPr>
        <w:t>__________ is a measure of how hot or cold something is.</w:t>
      </w:r>
    </w:p>
    <w:p w:rsidR="00A6466C" w:rsidRPr="00A6466C" w:rsidRDefault="00A6466C" w:rsidP="00A6466C">
      <w:pPr>
        <w:pStyle w:val="ListParagraph"/>
        <w:numPr>
          <w:ilvl w:val="0"/>
          <w:numId w:val="6"/>
        </w:numPr>
        <w:spacing w:after="240"/>
        <w:ind w:left="714" w:hanging="357"/>
        <w:contextualSpacing w:val="0"/>
        <w:rPr>
          <w:sz w:val="32"/>
          <w:szCs w:val="32"/>
        </w:rPr>
      </w:pPr>
      <w:r w:rsidRPr="00A6466C">
        <w:rPr>
          <w:sz w:val="32"/>
          <w:szCs w:val="32"/>
        </w:rPr>
        <w:t>A thermometer measures __________.</w:t>
      </w:r>
    </w:p>
    <w:p w:rsidR="00A6466C" w:rsidRPr="00A6466C" w:rsidRDefault="00A6466C" w:rsidP="00A6466C">
      <w:pPr>
        <w:pStyle w:val="ListParagraph"/>
        <w:numPr>
          <w:ilvl w:val="0"/>
          <w:numId w:val="6"/>
        </w:numPr>
        <w:spacing w:after="240"/>
        <w:ind w:left="714" w:hanging="357"/>
        <w:contextualSpacing w:val="0"/>
        <w:rPr>
          <w:sz w:val="32"/>
          <w:szCs w:val="32"/>
        </w:rPr>
      </w:pPr>
      <w:r w:rsidRPr="00A6466C">
        <w:rPr>
          <w:sz w:val="32"/>
          <w:szCs w:val="32"/>
        </w:rPr>
        <w:t>A candle flame has a bigger __________ than a bath of lukewarm water.</w:t>
      </w:r>
    </w:p>
    <w:p w:rsidR="00A6466C" w:rsidRPr="00A6466C" w:rsidRDefault="00A6466C" w:rsidP="00A6466C">
      <w:pPr>
        <w:pStyle w:val="ListParagraph"/>
        <w:numPr>
          <w:ilvl w:val="0"/>
          <w:numId w:val="6"/>
        </w:numPr>
        <w:spacing w:after="240"/>
        <w:ind w:left="714" w:hanging="357"/>
        <w:contextualSpacing w:val="0"/>
        <w:rPr>
          <w:sz w:val="32"/>
          <w:szCs w:val="32"/>
        </w:rPr>
      </w:pPr>
      <w:r w:rsidRPr="00A6466C">
        <w:rPr>
          <w:sz w:val="32"/>
          <w:szCs w:val="32"/>
        </w:rPr>
        <w:t>A bath of lukewarm water has a bigger __________ than a white hot spark.</w:t>
      </w:r>
    </w:p>
    <w:p w:rsidR="00A6466C" w:rsidRPr="00A6466C" w:rsidRDefault="00A6466C" w:rsidP="00A6466C">
      <w:pPr>
        <w:pStyle w:val="ListParagraph"/>
        <w:numPr>
          <w:ilvl w:val="0"/>
          <w:numId w:val="6"/>
        </w:numPr>
        <w:spacing w:after="240"/>
        <w:ind w:left="714" w:hanging="357"/>
        <w:contextualSpacing w:val="0"/>
        <w:rPr>
          <w:sz w:val="32"/>
          <w:szCs w:val="32"/>
        </w:rPr>
      </w:pPr>
      <w:r w:rsidRPr="00A6466C">
        <w:rPr>
          <w:sz w:val="32"/>
          <w:szCs w:val="32"/>
        </w:rPr>
        <w:t>A cup of boiling water has the same __________ as a kettle full of boiling water.</w:t>
      </w:r>
    </w:p>
    <w:p w:rsidR="00201AC2" w:rsidRPr="00A6466C" w:rsidRDefault="00A6466C" w:rsidP="00A6466C">
      <w:pPr>
        <w:pStyle w:val="ListParagraph"/>
        <w:numPr>
          <w:ilvl w:val="0"/>
          <w:numId w:val="6"/>
        </w:numPr>
        <w:spacing w:after="240"/>
        <w:ind w:left="714" w:hanging="357"/>
        <w:contextualSpacing w:val="0"/>
        <w:rPr>
          <w:sz w:val="32"/>
          <w:szCs w:val="32"/>
        </w:rPr>
      </w:pPr>
      <w:r w:rsidRPr="00A6466C">
        <w:rPr>
          <w:sz w:val="32"/>
          <w:szCs w:val="32"/>
        </w:rPr>
        <w:t>Adding water at 40</w:t>
      </w:r>
      <w:r w:rsidRPr="00A6466C">
        <w:rPr>
          <w:sz w:val="32"/>
          <w:szCs w:val="32"/>
          <w:vertAlign w:val="superscript"/>
        </w:rPr>
        <w:t>o</w:t>
      </w:r>
      <w:r w:rsidRPr="00A6466C">
        <w:rPr>
          <w:sz w:val="32"/>
          <w:szCs w:val="32"/>
        </w:rPr>
        <w:t>C to a cup of water at 40</w:t>
      </w:r>
      <w:r w:rsidRPr="00A6466C">
        <w:rPr>
          <w:sz w:val="32"/>
          <w:szCs w:val="32"/>
          <w:vertAlign w:val="superscript"/>
        </w:rPr>
        <w:t>o</w:t>
      </w:r>
      <w:r w:rsidRPr="00A6466C">
        <w:rPr>
          <w:sz w:val="32"/>
          <w:szCs w:val="32"/>
        </w:rPr>
        <w:t>C increases its _______.</w:t>
      </w: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00022F" w:rsidRPr="006F3279" w:rsidRDefault="0000022F" w:rsidP="0000022F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PMA: Matter &gt; Topic PMA1: Heating and cooling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Pr="002E4EF7">
        <w:rPr>
          <w:i/>
          <w:sz w:val="18"/>
          <w:szCs w:val="18"/>
        </w:rPr>
        <w:t>PMA1.</w:t>
      </w:r>
      <w:r w:rsidR="000323A7">
        <w:rPr>
          <w:i/>
          <w:sz w:val="18"/>
          <w:szCs w:val="18"/>
        </w:rPr>
        <w:t>4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Thermal store of energy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00022F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Hot fill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00022F" w:rsidTr="0000022F">
        <w:trPr>
          <w:trHeight w:val="340"/>
        </w:trPr>
        <w:tc>
          <w:tcPr>
            <w:tcW w:w="2196" w:type="dxa"/>
          </w:tcPr>
          <w:p w:rsidR="0000022F" w:rsidRDefault="0000022F" w:rsidP="0000022F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00022F" w:rsidRDefault="000323A7" w:rsidP="0000022F">
            <w:pPr>
              <w:spacing w:before="60" w:after="60"/>
            </w:pPr>
            <w:r>
              <w:t>Each different</w:t>
            </w:r>
            <w:r w:rsidR="0000022F" w:rsidRPr="00EC10FD">
              <w:t xml:space="preserve"> material will have mor</w:t>
            </w:r>
            <w:r w:rsidR="00B43295">
              <w:t>e energy in its thermal store</w:t>
            </w:r>
            <w:r w:rsidR="0000022F" w:rsidRPr="00EC10FD">
              <w:t xml:space="preserve"> if either its temperature or mass is increased</w:t>
            </w:r>
          </w:p>
        </w:tc>
      </w:tr>
      <w:tr w:rsidR="0000022F" w:rsidTr="0000022F">
        <w:trPr>
          <w:trHeight w:val="340"/>
        </w:trPr>
        <w:tc>
          <w:tcPr>
            <w:tcW w:w="2196" w:type="dxa"/>
          </w:tcPr>
          <w:p w:rsidR="0000022F" w:rsidRDefault="0000022F" w:rsidP="0000022F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00022F" w:rsidRPr="0093443A" w:rsidRDefault="0000022F" w:rsidP="0093443A">
            <w:pPr>
              <w:spacing w:before="60" w:after="60"/>
              <w:rPr>
                <w:b/>
              </w:rPr>
            </w:pPr>
            <w:r w:rsidRPr="00351816">
              <w:t>Explain the difference between energy (in a thermal store) and temperature</w:t>
            </w:r>
          </w:p>
        </w:tc>
      </w:tr>
      <w:tr w:rsidR="0000022F" w:rsidTr="0000022F">
        <w:trPr>
          <w:trHeight w:val="340"/>
        </w:trPr>
        <w:tc>
          <w:tcPr>
            <w:tcW w:w="2196" w:type="dxa"/>
          </w:tcPr>
          <w:p w:rsidR="0000022F" w:rsidRDefault="0000022F" w:rsidP="0000022F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00022F" w:rsidRDefault="0093443A" w:rsidP="00B97368">
            <w:pPr>
              <w:spacing w:before="60" w:after="60"/>
            </w:pPr>
            <w:r>
              <w:t>F</w:t>
            </w:r>
            <w:r w:rsidR="00B97368">
              <w:t>ocused cloze</w:t>
            </w:r>
          </w:p>
        </w:tc>
      </w:tr>
      <w:tr w:rsidR="0000022F" w:rsidTr="0000022F">
        <w:trPr>
          <w:trHeight w:val="340"/>
        </w:trPr>
        <w:tc>
          <w:tcPr>
            <w:tcW w:w="2196" w:type="dxa"/>
          </w:tcPr>
          <w:p w:rsidR="0000022F" w:rsidRDefault="0000022F" w:rsidP="0000022F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00022F" w:rsidRDefault="0000022F" w:rsidP="006839B7">
            <w:pPr>
              <w:spacing w:before="60" w:after="60"/>
            </w:pPr>
            <w:r w:rsidRPr="00351816">
              <w:t>Thermal store</w:t>
            </w:r>
            <w:r w:rsidR="006839B7">
              <w:t xml:space="preserve"> of energy</w:t>
            </w:r>
            <w:r w:rsidRPr="00351816">
              <w:t>, temperature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00022F" w:rsidRDefault="0000022F" w:rsidP="0000022F">
      <w:pPr>
        <w:spacing w:after="180"/>
      </w:pPr>
      <w:r>
        <w:t xml:space="preserve">Most students correctly understand that raising the temperature of a particular object also increases the energy in its thermal store. However, fewer than half of 11- to 14-year-olds understand that, when they are at the same temperature, a larger mass of a material contains more energy in its </w:t>
      </w:r>
      <w:bookmarkStart w:id="0" w:name="_GoBack"/>
      <w:bookmarkEnd w:id="0"/>
      <w:r>
        <w:t xml:space="preserve">thermal store than a smaller mass of the same material. It is common for students to think that an object at a higher temperature has more energy in its thermal store than an object at a lower temperature, even when the hotter object has a much smaller mass. </w:t>
      </w:r>
      <w:r>
        <w:fldChar w:fldCharType="begin"/>
      </w:r>
      <w:r>
        <w:instrText xml:space="preserve"> ADDIN EN.CITE &lt;EndNote&gt;&lt;Cite&gt;&lt;Author&gt;Gonen&lt;/Author&gt;&lt;Year&gt;2010&lt;/Year&gt;&lt;IDText&gt;A cross age study on the understanding of heat and temperature&lt;/IDText&gt;&lt;DisplayText&gt;(Gonen and Kocakaya, 2010)&lt;/DisplayText&gt;&lt;record&gt;&lt;titles&gt;&lt;title&gt;A cross age study on the understanding of heat and temperature&lt;/title&gt;&lt;secondary-title&gt;Eurasian Journal of Physics and Chemistry Education&lt;/secondary-title&gt;&lt;/titles&gt;&lt;pages&gt;1-15&lt;/pages&gt;&lt;contributors&gt;&lt;authors&gt;&lt;author&gt;Gonen, S&lt;/author&gt;&lt;author&gt;Kocakaya, S&lt;/author&gt;&lt;/authors&gt;&lt;/contributors&gt;&lt;added-date format="utc"&gt;1544087984&lt;/added-date&gt;&lt;ref-type name="Journal Article"&gt;17&lt;/ref-type&gt;&lt;dates&gt;&lt;year&gt;2010&lt;/year&gt;&lt;/dates&gt;&lt;rec-number&gt;72&lt;/rec-number&gt;&lt;last-updated-date format="utc"&gt;1544088985&lt;/last-updated-date&gt;&lt;volume&gt;2(1)&lt;/volume&gt;&lt;/record&gt;&lt;/Cite&gt;&lt;/EndNote&gt;</w:instrText>
      </w:r>
      <w:r>
        <w:fldChar w:fldCharType="separate"/>
      </w:r>
      <w:r>
        <w:rPr>
          <w:noProof/>
        </w:rPr>
        <w:t>(Gonen and Kocakaya, 2010)</w:t>
      </w:r>
      <w:r>
        <w:fldChar w:fldCharType="end"/>
      </w:r>
    </w:p>
    <w:p w:rsidR="000D4658" w:rsidRDefault="000D4658" w:rsidP="000D4658">
      <w:pPr>
        <w:spacing w:after="180"/>
      </w:pPr>
      <w:r>
        <w:t xml:space="preserve">It has been found that about a quarter of students aged 10-16 do not distinguish between temperature and energy in a thermal store. They often have the misunderstanding that temperature is a means of measuring energy in a thermal store. </w:t>
      </w:r>
      <w:r>
        <w:fldChar w:fldCharType="begin">
          <w:fldData xml:space="preserve">PEVuZE5vdGU+PENpdGU+PEF1dGhvcj5Ecml2ZXI8L0F1dGhvcj48WWVhcj4xOTk0PC9ZZWFyPjxJ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</w:fldData>
        </w:fldChar>
      </w:r>
      <w:r>
        <w:instrText xml:space="preserve"> ADDIN EN.CITE </w:instrText>
      </w:r>
      <w:r>
        <w:fldChar w:fldCharType="begin">
          <w:fldData xml:space="preserve">PEVuZE5vdGU+PENpdGU+PEF1dGhvcj5Ecml2ZXI8L0F1dGhvcj48WWVhcj4xOTk0PC9ZZWFyPjxJ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(Driver et al., 1994; Tiberghien, 1983)</w:t>
      </w:r>
      <w:r>
        <w:fldChar w:fldCharType="end"/>
      </w:r>
    </w:p>
    <w:p w:rsidR="00C24CDD" w:rsidRDefault="00C24CDD" w:rsidP="0000022F">
      <w:pPr>
        <w:spacing w:after="180"/>
      </w:pPr>
      <w:r>
        <w:t>This question investigates students</w:t>
      </w:r>
      <w:r w:rsidR="00B97368">
        <w:t>’</w:t>
      </w:r>
      <w:r>
        <w:t xml:space="preserve"> </w:t>
      </w:r>
      <w:r w:rsidR="00B97368">
        <w:t>understanding of</w:t>
      </w:r>
      <w:r>
        <w:t xml:space="preserve"> the terms energy and t</w:t>
      </w:r>
      <w:r w:rsidR="00B97368">
        <w:t>emperature.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F5758" w:rsidRDefault="007F5758" w:rsidP="007F5758">
      <w:pPr>
        <w:spacing w:after="180"/>
      </w:pPr>
      <w:r w:rsidRPr="00767704">
        <w:t xml:space="preserve">Students should complete the </w:t>
      </w:r>
      <w:r>
        <w:t>activity</w:t>
      </w:r>
      <w:r w:rsidRPr="00767704">
        <w:t xml:space="preserve"> individually</w:t>
      </w:r>
      <w:r>
        <w:t xml:space="preserve"> as</w:t>
      </w:r>
      <w:r w:rsidRPr="00767704">
        <w:t xml:space="preserve"> a pencil and paper exercise</w:t>
      </w:r>
      <w:r>
        <w:t>. The large text on the worksheet allows it to be copied A5 size, which fits a standard exercise book.</w:t>
      </w:r>
    </w:p>
    <w:p w:rsidR="007F5758" w:rsidRDefault="007F5758" w:rsidP="007F5758">
      <w:pPr>
        <w:spacing w:after="180"/>
        <w:rPr>
          <w:rFonts w:cstheme="minorHAnsi"/>
        </w:rPr>
      </w:pPr>
      <w:r>
        <w:rPr>
          <w:rFonts w:cstheme="minorHAnsi"/>
        </w:rPr>
        <w:t xml:space="preserve">How students fill in the gaps </w:t>
      </w:r>
      <w:r w:rsidRPr="00AE7928">
        <w:rPr>
          <w:rFonts w:cstheme="minorHAnsi"/>
        </w:rPr>
        <w:t xml:space="preserve">will show you whether </w:t>
      </w:r>
      <w:r>
        <w:rPr>
          <w:rFonts w:cstheme="minorHAnsi"/>
        </w:rPr>
        <w:t>they</w:t>
      </w:r>
      <w:r w:rsidRPr="00AE7928">
        <w:rPr>
          <w:rFonts w:cstheme="minorHAnsi"/>
        </w:rPr>
        <w:t xml:space="preserve"> understood the concept sufficiently well to apply it correctly.</w:t>
      </w:r>
      <w:r>
        <w:rPr>
          <w:rFonts w:cstheme="minorHAnsi"/>
        </w:rPr>
        <w:t xml:space="preserve"> </w:t>
      </w:r>
    </w:p>
    <w:p w:rsidR="007F5758" w:rsidRPr="00816065" w:rsidRDefault="007F5758" w:rsidP="007F575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F5758" w:rsidRDefault="007F5758" w:rsidP="007F575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7F5758" w:rsidRDefault="007F5758" w:rsidP="007F5758">
      <w:pPr>
        <w:spacing w:after="180"/>
        <w:rPr>
          <w:rFonts w:cstheme="minorHAnsi"/>
        </w:rPr>
      </w:pPr>
      <w:r w:rsidRPr="00AE7928">
        <w:rPr>
          <w:rFonts w:cstheme="minorHAnsi"/>
        </w:rPr>
        <w:t xml:space="preserve">You may choose to read the </w:t>
      </w:r>
      <w:r>
        <w:rPr>
          <w:rFonts w:cstheme="minorHAnsi"/>
        </w:rPr>
        <w:t>sentences</w:t>
      </w:r>
      <w:r w:rsidRPr="00AE7928">
        <w:rPr>
          <w:rFonts w:cstheme="minorHAnsi"/>
        </w:rPr>
        <w:t xml:space="preserve">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B97368" w:rsidRDefault="00B97368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FB1BAB" w:rsidRPr="00DC2AAC" w:rsidRDefault="00DC2AAC" w:rsidP="00DC2AAC">
      <w:pPr>
        <w:numPr>
          <w:ilvl w:val="0"/>
          <w:numId w:val="7"/>
        </w:numPr>
        <w:spacing w:after="180"/>
        <w:ind w:left="714" w:hanging="357"/>
        <w:contextualSpacing/>
      </w:pPr>
      <w:r>
        <w:rPr>
          <w:b/>
          <w:u w:val="single"/>
        </w:rPr>
        <w:t>Temperature</w:t>
      </w:r>
      <w:r w:rsidR="007E6733" w:rsidRPr="00DC2AAC">
        <w:t xml:space="preserve"> is a measure of how hot or cold something is.</w:t>
      </w:r>
    </w:p>
    <w:p w:rsidR="00FB1BAB" w:rsidRPr="00DC2AAC" w:rsidRDefault="007E6733" w:rsidP="00DC2AAC">
      <w:pPr>
        <w:numPr>
          <w:ilvl w:val="0"/>
          <w:numId w:val="7"/>
        </w:numPr>
        <w:spacing w:after="180"/>
        <w:ind w:left="714" w:hanging="357"/>
        <w:contextualSpacing/>
      </w:pPr>
      <w:r w:rsidRPr="00DC2AAC">
        <w:t xml:space="preserve">A thermometer measures </w:t>
      </w:r>
      <w:r w:rsidR="00DC2AAC">
        <w:rPr>
          <w:b/>
          <w:u w:val="single"/>
        </w:rPr>
        <w:t>temperature</w:t>
      </w:r>
      <w:r w:rsidRPr="00DC2AAC">
        <w:t>.</w:t>
      </w:r>
    </w:p>
    <w:p w:rsidR="00FB1BAB" w:rsidRPr="00DC2AAC" w:rsidRDefault="007E6733" w:rsidP="00DC2AAC">
      <w:pPr>
        <w:numPr>
          <w:ilvl w:val="0"/>
          <w:numId w:val="7"/>
        </w:numPr>
        <w:spacing w:after="180"/>
        <w:ind w:left="714" w:hanging="357"/>
        <w:contextualSpacing/>
      </w:pPr>
      <w:r w:rsidRPr="00DC2AAC">
        <w:t xml:space="preserve">A candle flame has a bigger </w:t>
      </w:r>
      <w:r w:rsidR="00DC2AAC">
        <w:rPr>
          <w:b/>
          <w:u w:val="single"/>
        </w:rPr>
        <w:t>temperature</w:t>
      </w:r>
      <w:r w:rsidRPr="00DC2AAC">
        <w:t xml:space="preserve"> than a bath of lukewarm water.</w:t>
      </w:r>
    </w:p>
    <w:p w:rsidR="00FB1BAB" w:rsidRPr="00DC2AAC" w:rsidRDefault="007E6733" w:rsidP="00DC2AAC">
      <w:pPr>
        <w:numPr>
          <w:ilvl w:val="0"/>
          <w:numId w:val="7"/>
        </w:numPr>
        <w:spacing w:after="180"/>
        <w:ind w:left="714" w:hanging="357"/>
        <w:contextualSpacing/>
      </w:pPr>
      <w:r w:rsidRPr="00DC2AAC">
        <w:t xml:space="preserve">A bath of lukewarm water has a bigger </w:t>
      </w:r>
      <w:r w:rsidR="00DC2AAC">
        <w:rPr>
          <w:b/>
          <w:u w:val="single"/>
        </w:rPr>
        <w:t>energy</w:t>
      </w:r>
      <w:r w:rsidRPr="00DC2AAC">
        <w:t xml:space="preserve"> than a white hot spark.</w:t>
      </w:r>
    </w:p>
    <w:p w:rsidR="00FB1BAB" w:rsidRPr="00DC2AAC" w:rsidRDefault="007E6733" w:rsidP="00DC2AAC">
      <w:pPr>
        <w:numPr>
          <w:ilvl w:val="0"/>
          <w:numId w:val="7"/>
        </w:numPr>
        <w:spacing w:after="180"/>
        <w:ind w:left="714" w:hanging="357"/>
        <w:contextualSpacing/>
      </w:pPr>
      <w:r w:rsidRPr="00DC2AAC">
        <w:t xml:space="preserve">A cup of boiling water has the same </w:t>
      </w:r>
      <w:r w:rsidR="00DC2AAC">
        <w:rPr>
          <w:b/>
          <w:u w:val="single"/>
        </w:rPr>
        <w:t>temperature</w:t>
      </w:r>
      <w:r w:rsidRPr="00DC2AAC">
        <w:t xml:space="preserve"> as a kettle full of boiling water.</w:t>
      </w:r>
    </w:p>
    <w:p w:rsidR="00FB1BAB" w:rsidRPr="00DC2AAC" w:rsidRDefault="007E6733" w:rsidP="00DC2AAC">
      <w:pPr>
        <w:numPr>
          <w:ilvl w:val="0"/>
          <w:numId w:val="7"/>
        </w:numPr>
        <w:spacing w:after="180"/>
      </w:pPr>
      <w:r w:rsidRPr="00DC2AAC">
        <w:t>Adding water at 40</w:t>
      </w:r>
      <w:r w:rsidRPr="00DC2AAC">
        <w:rPr>
          <w:vertAlign w:val="superscript"/>
        </w:rPr>
        <w:t>o</w:t>
      </w:r>
      <w:r w:rsidRPr="00DC2AAC">
        <w:t>C to a cup of water at 40</w:t>
      </w:r>
      <w:r w:rsidRPr="00DC2AAC">
        <w:rPr>
          <w:vertAlign w:val="superscript"/>
        </w:rPr>
        <w:t>o</w:t>
      </w:r>
      <w:r w:rsidRPr="00DC2AAC">
        <w:t xml:space="preserve">C increases its </w:t>
      </w:r>
      <w:r w:rsidR="00DC2AAC">
        <w:rPr>
          <w:b/>
          <w:u w:val="single"/>
        </w:rPr>
        <w:t>energy</w:t>
      </w:r>
      <w:r w:rsidRPr="00DC2AAC">
        <w:t>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Pr="00E81DD0" w:rsidRDefault="00E81DD0" w:rsidP="00A01222">
      <w:pPr>
        <w:spacing w:after="180"/>
      </w:pPr>
      <w:r w:rsidRPr="00E81DD0">
        <w:t>The first two answers are fac</w:t>
      </w:r>
      <w:r w:rsidR="001966AE">
        <w:t>ts that students need to learn.</w:t>
      </w:r>
    </w:p>
    <w:p w:rsidR="00E81DD0" w:rsidRDefault="00E81DD0" w:rsidP="00A01222">
      <w:pPr>
        <w:spacing w:after="180"/>
      </w:pPr>
      <w:r>
        <w:t>A lukewarm bath has more energy than the candle flame or the white hot spark because it has so much more mass than either.</w:t>
      </w:r>
    </w:p>
    <w:p w:rsidR="00E81DD0" w:rsidRDefault="00E81DD0" w:rsidP="00A01222">
      <w:pPr>
        <w:spacing w:after="180"/>
      </w:pPr>
      <w:r>
        <w:t>In Q5 the cup and kettle contain water at the same temperature, but the kettle contains more water</w:t>
      </w:r>
      <w:r w:rsidR="0004279F">
        <w:t xml:space="preserve"> and has more energy in its thermal store</w:t>
      </w:r>
      <w:r>
        <w:t>.</w:t>
      </w:r>
      <w:r w:rsidR="005F6757">
        <w:t xml:space="preserve"> </w:t>
      </w:r>
    </w:p>
    <w:p w:rsidR="005F6757" w:rsidRDefault="00E81DD0" w:rsidP="00A01222">
      <w:pPr>
        <w:spacing w:after="180"/>
      </w:pPr>
      <w:r>
        <w:t>Q6 has more energy because there is now more mass, although temperature is still 40</w:t>
      </w:r>
      <w:r w:rsidRPr="00E81DD0">
        <w:rPr>
          <w:vertAlign w:val="superscript"/>
        </w:rPr>
        <w:t>o</w:t>
      </w:r>
      <w:r>
        <w:t>C.</w:t>
      </w:r>
      <w:r w:rsidR="003E09A6">
        <w:t xml:space="preserve"> </w:t>
      </w:r>
    </w:p>
    <w:p w:rsidR="00E81DD0" w:rsidRDefault="005F6757" w:rsidP="00A01222">
      <w:pPr>
        <w:spacing w:after="180"/>
      </w:pPr>
      <w:r>
        <w:t>It is</w:t>
      </w:r>
      <w:r w:rsidR="0004279F">
        <w:t xml:space="preserve"> common for s</w:t>
      </w:r>
      <w:r w:rsidR="003E09A6">
        <w:t xml:space="preserve">tudents </w:t>
      </w:r>
      <w:r w:rsidR="0004279F">
        <w:t xml:space="preserve">to </w:t>
      </w:r>
      <w:r>
        <w:t xml:space="preserve">answer questions 4, 5 and 6 </w:t>
      </w:r>
      <w:r w:rsidR="0004279F">
        <w:t>wrongly</w:t>
      </w:r>
      <w:r>
        <w:t>, and this is likely to be because</w:t>
      </w:r>
      <w:r w:rsidR="0004279F">
        <w:t xml:space="preserve"> they</w:t>
      </w:r>
      <w:r>
        <w:t xml:space="preserve"> are</w:t>
      </w:r>
      <w:r w:rsidR="0004279F">
        <w:t xml:space="preserve"> think</w:t>
      </w:r>
      <w:r>
        <w:t>ing of</w:t>
      </w:r>
      <w:r w:rsidR="0004279F">
        <w:t xml:space="preserve"> temperature </w:t>
      </w:r>
      <w:r>
        <w:t>a</w:t>
      </w:r>
      <w:r w:rsidR="0004279F">
        <w:t>s a measure of energy</w:t>
      </w:r>
      <w:r w:rsidR="003E09A6">
        <w:t>.</w:t>
      </w:r>
    </w:p>
    <w:p w:rsidR="007E6733" w:rsidRPr="00A70EEC" w:rsidRDefault="00A01222" w:rsidP="007E6733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7E6733">
        <w:t>how to explain the differences between energy and temperature</w:t>
      </w:r>
      <w:r w:rsidRPr="004F039C">
        <w:t xml:space="preserve">, </w:t>
      </w:r>
      <w:r w:rsidR="007E6733" w:rsidRPr="00A70EEC">
        <w:t xml:space="preserve">it can help to use a model to demonstrate </w:t>
      </w:r>
      <w:r w:rsidR="007E6733">
        <w:t>it</w:t>
      </w:r>
      <w:r w:rsidR="007E6733" w:rsidRPr="00A70EEC">
        <w:t>. The following BEST ‘response activity’ could be used to do this, in follow-up to this diagnostic question:</w:t>
      </w:r>
    </w:p>
    <w:p w:rsidR="007E6733" w:rsidRPr="00A70EEC" w:rsidRDefault="007E6733" w:rsidP="007E6733">
      <w:pPr>
        <w:pStyle w:val="ListParagraph"/>
        <w:numPr>
          <w:ilvl w:val="0"/>
          <w:numId w:val="1"/>
        </w:numPr>
        <w:spacing w:after="180"/>
      </w:pPr>
      <w:r w:rsidRPr="00A70EEC">
        <w:t>Response activity: Energy v temperature</w:t>
      </w:r>
    </w:p>
    <w:p w:rsidR="003117F6" w:rsidRPr="002C79AE" w:rsidRDefault="00CC78A5" w:rsidP="007E6733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00022F">
        <w:t>.</w:t>
      </w:r>
    </w:p>
    <w:p w:rsidR="0000022F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0D4658" w:rsidRPr="000D4658" w:rsidRDefault="0000022F" w:rsidP="000D4658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0D4658" w:rsidRPr="000D4658">
        <w:t xml:space="preserve">Driver, R., et al. (1994). </w:t>
      </w:r>
      <w:r w:rsidR="000D4658" w:rsidRPr="000D4658">
        <w:rPr>
          <w:i/>
        </w:rPr>
        <w:t xml:space="preserve">Making Sense of Secondary Science: Research into Children's Ideas, </w:t>
      </w:r>
      <w:r w:rsidR="000D4658" w:rsidRPr="000D4658">
        <w:t>London, UK: Routledge.</w:t>
      </w:r>
    </w:p>
    <w:p w:rsidR="000D4658" w:rsidRPr="000D4658" w:rsidRDefault="000D4658" w:rsidP="000D4658">
      <w:pPr>
        <w:pStyle w:val="EndNoteBibliography"/>
        <w:spacing w:after="120"/>
      </w:pPr>
      <w:r w:rsidRPr="000D4658">
        <w:t xml:space="preserve">Gonen, S. and Kocakaya, S. (2010). A cross age study on the understanding of heat and temperature. </w:t>
      </w:r>
      <w:r w:rsidRPr="000D4658">
        <w:rPr>
          <w:i/>
        </w:rPr>
        <w:t>Eurasian Journal of Physics and Chemistry Education,</w:t>
      </w:r>
      <w:r w:rsidRPr="000D4658">
        <w:t xml:space="preserve"> 2(1)</w:t>
      </w:r>
      <w:r w:rsidRPr="000D4658">
        <w:rPr>
          <w:b/>
        </w:rPr>
        <w:t>,</w:t>
      </w:r>
      <w:r w:rsidRPr="000D4658">
        <w:t xml:space="preserve"> 1-15.</w:t>
      </w:r>
    </w:p>
    <w:p w:rsidR="000D4658" w:rsidRPr="000D4658" w:rsidRDefault="000D4658" w:rsidP="000D4658">
      <w:pPr>
        <w:pStyle w:val="EndNoteBibliography"/>
        <w:spacing w:after="120"/>
      </w:pPr>
      <w:r w:rsidRPr="000D4658">
        <w:t xml:space="preserve">Tiberghien, A. (1983). Critical review of the research aimed at elucidating the sense that the notions of temperature and heat have for students aged 10 to 16 years. </w:t>
      </w:r>
      <w:r w:rsidRPr="000D4658">
        <w:rPr>
          <w:i/>
        </w:rPr>
        <w:t>Research on Physics Education,</w:t>
      </w:r>
      <w:r w:rsidRPr="000D4658">
        <w:t xml:space="preserve"> Procedings of the first international workshop, 26 June - 13 July, La Londe les Maures, France, Editionsdu Centre National de la Recherche Scientifique, Paris, 1984</w:t>
      </w:r>
      <w:r w:rsidRPr="000D4658">
        <w:rPr>
          <w:b/>
        </w:rPr>
        <w:t>,</w:t>
      </w:r>
      <w:r w:rsidRPr="000D4658">
        <w:t xml:space="preserve"> 75-90.</w:t>
      </w:r>
    </w:p>
    <w:p w:rsidR="00B46FF9" w:rsidRDefault="0000022F" w:rsidP="000D4658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9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134" w:rsidRDefault="00031134" w:rsidP="000B473B">
      <w:r>
        <w:separator/>
      </w:r>
    </w:p>
  </w:endnote>
  <w:endnote w:type="continuationSeparator" w:id="0">
    <w:p w:rsidR="00031134" w:rsidRDefault="00031134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3866F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93443A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134" w:rsidRDefault="00031134" w:rsidP="000B473B">
      <w:r>
        <w:separator/>
      </w:r>
    </w:p>
  </w:footnote>
  <w:footnote w:type="continuationSeparator" w:id="0">
    <w:p w:rsidR="00031134" w:rsidRDefault="00031134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3D2D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CE218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77F4"/>
    <w:multiLevelType w:val="hybridMultilevel"/>
    <w:tmpl w:val="5A4A30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618C4"/>
    <w:multiLevelType w:val="hybridMultilevel"/>
    <w:tmpl w:val="7C6EEEBA"/>
    <w:lvl w:ilvl="0" w:tplc="E38AB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6AB3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D87A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84D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689F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8A4C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1AE2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CAA6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5E49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20FC4"/>
    <w:multiLevelType w:val="hybridMultilevel"/>
    <w:tmpl w:val="EC620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16C53"/>
    <w:multiLevelType w:val="hybridMultilevel"/>
    <w:tmpl w:val="F55C8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031134"/>
    <w:rsid w:val="0000022F"/>
    <w:rsid w:val="00015578"/>
    <w:rsid w:val="00024731"/>
    <w:rsid w:val="00026DEC"/>
    <w:rsid w:val="00031134"/>
    <w:rsid w:val="000323A7"/>
    <w:rsid w:val="0004279F"/>
    <w:rsid w:val="000505CA"/>
    <w:rsid w:val="0007651D"/>
    <w:rsid w:val="0009089A"/>
    <w:rsid w:val="000947E2"/>
    <w:rsid w:val="00095E04"/>
    <w:rsid w:val="000A0D12"/>
    <w:rsid w:val="000B473B"/>
    <w:rsid w:val="000D0E89"/>
    <w:rsid w:val="000D4658"/>
    <w:rsid w:val="000E2689"/>
    <w:rsid w:val="00142613"/>
    <w:rsid w:val="00144DA7"/>
    <w:rsid w:val="0015356E"/>
    <w:rsid w:val="00161D3F"/>
    <w:rsid w:val="001915D4"/>
    <w:rsid w:val="001966AE"/>
    <w:rsid w:val="001A1FED"/>
    <w:rsid w:val="001A40E2"/>
    <w:rsid w:val="001C4805"/>
    <w:rsid w:val="001E159E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E09A6"/>
    <w:rsid w:val="003E2B2F"/>
    <w:rsid w:val="003E6046"/>
    <w:rsid w:val="003F16F9"/>
    <w:rsid w:val="00430C1F"/>
    <w:rsid w:val="00442595"/>
    <w:rsid w:val="004500D9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A452E"/>
    <w:rsid w:val="005A6EE7"/>
    <w:rsid w:val="005F1A7B"/>
    <w:rsid w:val="005F6757"/>
    <w:rsid w:val="006355D8"/>
    <w:rsid w:val="00642ECD"/>
    <w:rsid w:val="006502A0"/>
    <w:rsid w:val="006772F5"/>
    <w:rsid w:val="006839B7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7E6733"/>
    <w:rsid w:val="007F5758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3443A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6466C"/>
    <w:rsid w:val="00AA5B77"/>
    <w:rsid w:val="00AA6236"/>
    <w:rsid w:val="00AB6AE7"/>
    <w:rsid w:val="00AD21F5"/>
    <w:rsid w:val="00B06225"/>
    <w:rsid w:val="00B23C7A"/>
    <w:rsid w:val="00B305F5"/>
    <w:rsid w:val="00B43295"/>
    <w:rsid w:val="00B46FF9"/>
    <w:rsid w:val="00B47E1D"/>
    <w:rsid w:val="00B75483"/>
    <w:rsid w:val="00B97368"/>
    <w:rsid w:val="00BA7952"/>
    <w:rsid w:val="00BB44B4"/>
    <w:rsid w:val="00BF0BBF"/>
    <w:rsid w:val="00BF6C8A"/>
    <w:rsid w:val="00C05571"/>
    <w:rsid w:val="00C246CE"/>
    <w:rsid w:val="00C24CDD"/>
    <w:rsid w:val="00C54711"/>
    <w:rsid w:val="00C55179"/>
    <w:rsid w:val="00C554DE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2AAC"/>
    <w:rsid w:val="00DC4A4E"/>
    <w:rsid w:val="00DD1874"/>
    <w:rsid w:val="00DD63BD"/>
    <w:rsid w:val="00DF05DB"/>
    <w:rsid w:val="00DF7E20"/>
    <w:rsid w:val="00E1433A"/>
    <w:rsid w:val="00E172C6"/>
    <w:rsid w:val="00E24309"/>
    <w:rsid w:val="00E53D82"/>
    <w:rsid w:val="00E81DD0"/>
    <w:rsid w:val="00E9330A"/>
    <w:rsid w:val="00EE6B97"/>
    <w:rsid w:val="00F12C3B"/>
    <w:rsid w:val="00F2483A"/>
    <w:rsid w:val="00F26884"/>
    <w:rsid w:val="00F72ECC"/>
    <w:rsid w:val="00F8355F"/>
    <w:rsid w:val="00FA3196"/>
    <w:rsid w:val="00FB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81854B5"/>
  <w15:docId w15:val="{4AED7704-B9D6-40D1-BA57-4758979C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00022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0022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0022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0022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2024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961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73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59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747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842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695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98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68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378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83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10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Focused%20Cloz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.template_physics_diagnostic_Focused Cloze.dotx</Template>
  <TotalTime>41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20</cp:revision>
  <cp:lastPrinted>2017-02-24T16:20:00Z</cp:lastPrinted>
  <dcterms:created xsi:type="dcterms:W3CDTF">2018-12-12T10:07:00Z</dcterms:created>
  <dcterms:modified xsi:type="dcterms:W3CDTF">2019-03-12T15:17:00Z</dcterms:modified>
</cp:coreProperties>
</file>