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F0B2A" w:rsidP="00201AC2">
      <w:pPr>
        <w:spacing w:after="180"/>
        <w:rPr>
          <w:b/>
          <w:sz w:val="44"/>
          <w:szCs w:val="44"/>
        </w:rPr>
      </w:pPr>
      <w:r>
        <w:rPr>
          <w:b/>
          <w:sz w:val="44"/>
          <w:szCs w:val="44"/>
        </w:rPr>
        <w:t>Light and day</w:t>
      </w:r>
    </w:p>
    <w:p w:rsidR="00201AC2" w:rsidRDefault="00201AC2" w:rsidP="00201AC2">
      <w:pPr>
        <w:spacing w:after="180"/>
      </w:pPr>
    </w:p>
    <w:p w:rsidR="00E5703D" w:rsidRPr="00E5703D" w:rsidRDefault="00E5703D" w:rsidP="00E5703D">
      <w:pPr>
        <w:spacing w:after="180"/>
      </w:pPr>
      <w:r w:rsidRPr="00E5703D">
        <w:rPr>
          <w:lang w:val="en-US"/>
        </w:rPr>
        <w:t>During the day the Sun is in the sky.</w:t>
      </w:r>
    </w:p>
    <w:p w:rsidR="00C16053" w:rsidRDefault="00E5703D" w:rsidP="00E5703D">
      <w:pPr>
        <w:spacing w:after="180"/>
        <w:rPr>
          <w:lang w:val="en-US"/>
        </w:rPr>
      </w:pPr>
      <w:r w:rsidRPr="00E5703D">
        <w:rPr>
          <w:lang w:val="en-US"/>
        </w:rPr>
        <w:t>The light from the Sun is very bright.</w:t>
      </w:r>
    </w:p>
    <w:p w:rsidR="00E5703D" w:rsidRPr="00E5703D" w:rsidRDefault="00E5703D" w:rsidP="00E5703D">
      <w:pPr>
        <w:spacing w:after="180"/>
      </w:pPr>
    </w:p>
    <w:p w:rsidR="007C26E1" w:rsidRDefault="00E5703D" w:rsidP="00E5703D">
      <w:pPr>
        <w:spacing w:after="180"/>
        <w:jc w:val="center"/>
      </w:pPr>
      <w:r>
        <w:rPr>
          <w:noProof/>
          <w:lang w:eastAsia="en-GB"/>
        </w:rPr>
        <w:drawing>
          <wp:inline distT="0" distB="0" distL="0" distR="0" wp14:anchorId="28E55D5B">
            <wp:extent cx="4162425" cy="2182706"/>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72413" cy="2187944"/>
                    </a:xfrm>
                    <a:prstGeom prst="rect">
                      <a:avLst/>
                    </a:prstGeom>
                    <a:noFill/>
                  </pic:spPr>
                </pic:pic>
              </a:graphicData>
            </a:graphic>
          </wp:inline>
        </w:drawing>
      </w:r>
    </w:p>
    <w:p w:rsidR="00201AC2" w:rsidRDefault="00201AC2" w:rsidP="006F3279">
      <w:pPr>
        <w:spacing w:after="240"/>
        <w:rPr>
          <w:szCs w:val="18"/>
        </w:rPr>
      </w:pPr>
    </w:p>
    <w:p w:rsidR="00C16053" w:rsidRDefault="00C16053" w:rsidP="00E5703D">
      <w:pPr>
        <w:spacing w:after="240"/>
        <w:rPr>
          <w:szCs w:val="18"/>
          <w:lang w:val="en-US"/>
        </w:rPr>
      </w:pPr>
      <w:r>
        <w:rPr>
          <w:noProof/>
          <w:szCs w:val="18"/>
          <w:lang w:eastAsia="en-GB"/>
        </w:rPr>
        <mc:AlternateContent>
          <mc:Choice Requires="wps">
            <w:drawing>
              <wp:anchor distT="0" distB="0" distL="114300" distR="114300" simplePos="0" relativeHeight="251659264" behindDoc="0" locked="0" layoutInCell="1" allowOverlap="1">
                <wp:simplePos x="0" y="0"/>
                <wp:positionH relativeFrom="column">
                  <wp:posOffset>2659190</wp:posOffset>
                </wp:positionH>
                <wp:positionV relativeFrom="paragraph">
                  <wp:posOffset>206713</wp:posOffset>
                </wp:positionV>
                <wp:extent cx="321" cy="2992252"/>
                <wp:effectExtent l="0" t="0" r="19050" b="36830"/>
                <wp:wrapNone/>
                <wp:docPr id="22" name="Straight Connector 22"/>
                <wp:cNvGraphicFramePr/>
                <a:graphic xmlns:a="http://schemas.openxmlformats.org/drawingml/2006/main">
                  <a:graphicData uri="http://schemas.microsoft.com/office/word/2010/wordprocessingShape">
                    <wps:wsp>
                      <wps:cNvCnPr/>
                      <wps:spPr>
                        <a:xfrm flipH="1">
                          <a:off x="0" y="0"/>
                          <a:ext cx="321" cy="299225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36F20B" id="Straight Connector 2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4pt,16.3pt" to="209.45pt,2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" strokecolor="#4579b8 [3044]"/>
            </w:pict>
          </mc:Fallback>
        </mc:AlternateContent>
      </w:r>
    </w:p>
    <w:p w:rsidR="00C16053" w:rsidRDefault="00C16053" w:rsidP="00E5703D">
      <w:pPr>
        <w:spacing w:after="240"/>
        <w:rPr>
          <w:szCs w:val="18"/>
          <w:lang w:val="en-US"/>
        </w:rPr>
        <w:sectPr w:rsidR="00C16053" w:rsidSect="00642ECD">
          <w:headerReference w:type="default" r:id="rId8"/>
          <w:footerReference w:type="default" r:id="rId9"/>
          <w:pgSz w:w="11906" w:h="16838" w:code="9"/>
          <w:pgMar w:top="1440" w:right="1440" w:bottom="1440" w:left="1440" w:header="709" w:footer="567" w:gutter="0"/>
          <w:cols w:space="708"/>
          <w:docGrid w:linePitch="360"/>
        </w:sectPr>
      </w:pPr>
    </w:p>
    <w:p w:rsidR="00E5703D" w:rsidRPr="00C16053" w:rsidRDefault="00E5703D" w:rsidP="00E5703D">
      <w:pPr>
        <w:spacing w:after="240"/>
        <w:rPr>
          <w:szCs w:val="18"/>
        </w:rPr>
      </w:pPr>
      <w:r w:rsidRPr="00E5703D">
        <w:rPr>
          <w:szCs w:val="18"/>
          <w:lang w:val="en-US"/>
        </w:rPr>
        <w:t xml:space="preserve">1. What colour is </w:t>
      </w:r>
      <w:r w:rsidRPr="00E5703D">
        <w:rPr>
          <w:b/>
          <w:bCs/>
          <w:szCs w:val="18"/>
          <w:lang w:val="en-US"/>
        </w:rPr>
        <w:t>sunlight</w:t>
      </w:r>
      <w:r w:rsidRPr="00E5703D">
        <w:rPr>
          <w:szCs w:val="18"/>
          <w:lang w:val="en-US"/>
        </w:rPr>
        <w:t>?</w:t>
      </w:r>
      <w:r w:rsidR="00C16053">
        <w:rPr>
          <w:szCs w:val="18"/>
          <w:lang w:val="en-US"/>
        </w:rPr>
        <w:tab/>
      </w:r>
      <w:r w:rsidR="00C16053">
        <w:rPr>
          <w:szCs w:val="18"/>
          <w:lang w:val="en-US"/>
        </w:rPr>
        <w:tab/>
      </w:r>
    </w:p>
    <w:p w:rsidR="00C16053" w:rsidRDefault="00E5703D" w:rsidP="00C16053">
      <w:pPr>
        <w:spacing w:after="60"/>
      </w:pPr>
      <w:r>
        <w:t>Put a tick (</w:t>
      </w:r>
      <w:r>
        <w:sym w:font="Wingdings" w:char="F0FC"/>
      </w:r>
      <w:r>
        <w:t>) in the box next to the best answer.</w:t>
      </w:r>
      <w:r w:rsidR="00C16053">
        <w:tab/>
      </w:r>
    </w:p>
    <w:p w:rsidR="00E5703D" w:rsidRDefault="00C16053" w:rsidP="008C1020">
      <w:pPr>
        <w:spacing w:after="180"/>
      </w:pPr>
      <w:r>
        <w:tab/>
      </w:r>
      <w:r>
        <w:tab/>
      </w:r>
    </w:p>
    <w:tbl>
      <w:tblPr>
        <w:tblW w:w="3128" w:type="dxa"/>
        <w:tblInd w:w="142" w:type="dxa"/>
        <w:tblLayout w:type="fixed"/>
        <w:tblLook w:val="01E0" w:firstRow="1" w:lastRow="1" w:firstColumn="1" w:lastColumn="1" w:noHBand="0" w:noVBand="0"/>
      </w:tblPr>
      <w:tblGrid>
        <w:gridCol w:w="567"/>
        <w:gridCol w:w="1994"/>
        <w:gridCol w:w="567"/>
      </w:tblGrid>
      <w:tr w:rsidR="00E5703D" w:rsidRPr="00AE07E9" w:rsidTr="008C1020">
        <w:trPr>
          <w:cantSplit/>
          <w:trHeight w:hRule="exact" w:val="567"/>
        </w:trPr>
        <w:tc>
          <w:tcPr>
            <w:tcW w:w="567" w:type="dxa"/>
            <w:vAlign w:val="center"/>
          </w:tcPr>
          <w:p w:rsidR="00E5703D" w:rsidRPr="00AE07E9" w:rsidRDefault="00E5703D" w:rsidP="000A2FE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1994" w:type="dxa"/>
            <w:tcBorders>
              <w:right w:val="single" w:sz="4" w:space="0" w:color="auto"/>
            </w:tcBorders>
            <w:vAlign w:val="center"/>
          </w:tcPr>
          <w:p w:rsidR="00E5703D" w:rsidRPr="009F3146" w:rsidRDefault="00E5703D" w:rsidP="000A2FE6">
            <w:pPr>
              <w:tabs>
                <w:tab w:val="right" w:leader="dot" w:pos="8680"/>
              </w:tabs>
            </w:pPr>
            <w:r>
              <w:t>Yellowish</w:t>
            </w:r>
            <w:r w:rsidRPr="00AF64B5">
              <w:t xml:space="preserve"> </w:t>
            </w:r>
          </w:p>
        </w:tc>
        <w:tc>
          <w:tcPr>
            <w:tcW w:w="567" w:type="dxa"/>
            <w:tcBorders>
              <w:top w:val="single" w:sz="4" w:space="0" w:color="auto"/>
              <w:left w:val="single" w:sz="4" w:space="0" w:color="auto"/>
              <w:bottom w:val="single" w:sz="4" w:space="0" w:color="auto"/>
              <w:right w:val="single" w:sz="4" w:space="0" w:color="auto"/>
            </w:tcBorders>
          </w:tcPr>
          <w:p w:rsidR="00E5703D" w:rsidRPr="00AE07E9" w:rsidRDefault="00E5703D" w:rsidP="000A2FE6">
            <w:pPr>
              <w:tabs>
                <w:tab w:val="right" w:leader="dot" w:pos="8680"/>
              </w:tabs>
              <w:rPr>
                <w:rFonts w:eastAsia="Times New Roman" w:cs="Times New Roman"/>
                <w:lang w:eastAsia="en-GB"/>
              </w:rPr>
            </w:pPr>
          </w:p>
        </w:tc>
      </w:tr>
      <w:tr w:rsidR="00E5703D" w:rsidRPr="00AE07E9" w:rsidTr="008C1020">
        <w:trPr>
          <w:cantSplit/>
          <w:trHeight w:hRule="exact" w:val="170"/>
        </w:trPr>
        <w:tc>
          <w:tcPr>
            <w:tcW w:w="567" w:type="dxa"/>
            <w:vAlign w:val="center"/>
          </w:tcPr>
          <w:p w:rsidR="00E5703D" w:rsidRPr="00AE07E9" w:rsidRDefault="00C16053" w:rsidP="000A2FE6">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1994" w:type="dxa"/>
          </w:tcPr>
          <w:p w:rsidR="00E5703D" w:rsidRPr="00AE07E9" w:rsidRDefault="00E5703D"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5703D" w:rsidRPr="00AE07E9" w:rsidRDefault="00E5703D" w:rsidP="000A2FE6">
            <w:pPr>
              <w:tabs>
                <w:tab w:val="right" w:leader="dot" w:pos="8680"/>
              </w:tabs>
              <w:rPr>
                <w:rFonts w:eastAsia="Times New Roman" w:cs="Times New Roman"/>
                <w:lang w:eastAsia="en-GB"/>
              </w:rPr>
            </w:pPr>
          </w:p>
        </w:tc>
      </w:tr>
      <w:tr w:rsidR="00E5703D" w:rsidRPr="00AE07E9" w:rsidTr="008C1020">
        <w:trPr>
          <w:cantSplit/>
          <w:trHeight w:hRule="exact" w:val="567"/>
        </w:trPr>
        <w:tc>
          <w:tcPr>
            <w:tcW w:w="567" w:type="dxa"/>
            <w:vAlign w:val="center"/>
          </w:tcPr>
          <w:p w:rsidR="00E5703D" w:rsidRPr="00AE07E9" w:rsidRDefault="00E5703D" w:rsidP="000A2FE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1994" w:type="dxa"/>
            <w:tcBorders>
              <w:right w:val="single" w:sz="4" w:space="0" w:color="auto"/>
            </w:tcBorders>
            <w:vAlign w:val="center"/>
          </w:tcPr>
          <w:p w:rsidR="00E5703D" w:rsidRPr="009F3146" w:rsidRDefault="00E5703D" w:rsidP="000A2FE6">
            <w:pPr>
              <w:tabs>
                <w:tab w:val="right" w:leader="dot" w:pos="8680"/>
              </w:tabs>
            </w:pPr>
            <w:r>
              <w:t>Mixture of yellow, orange and red</w:t>
            </w:r>
          </w:p>
        </w:tc>
        <w:tc>
          <w:tcPr>
            <w:tcW w:w="567" w:type="dxa"/>
            <w:tcBorders>
              <w:top w:val="single" w:sz="4" w:space="0" w:color="auto"/>
              <w:left w:val="single" w:sz="4" w:space="0" w:color="auto"/>
              <w:bottom w:val="single" w:sz="4" w:space="0" w:color="auto"/>
              <w:right w:val="single" w:sz="4" w:space="0" w:color="auto"/>
            </w:tcBorders>
          </w:tcPr>
          <w:p w:rsidR="00E5703D" w:rsidRPr="00AE07E9" w:rsidRDefault="00E5703D" w:rsidP="000A2FE6">
            <w:pPr>
              <w:tabs>
                <w:tab w:val="right" w:leader="dot" w:pos="8680"/>
              </w:tabs>
              <w:rPr>
                <w:rFonts w:eastAsia="Times New Roman" w:cs="Times New Roman"/>
                <w:lang w:eastAsia="en-GB"/>
              </w:rPr>
            </w:pPr>
          </w:p>
        </w:tc>
      </w:tr>
      <w:tr w:rsidR="00E5703D" w:rsidRPr="00AE07E9" w:rsidTr="008C1020">
        <w:trPr>
          <w:cantSplit/>
          <w:trHeight w:hRule="exact" w:val="170"/>
        </w:trPr>
        <w:tc>
          <w:tcPr>
            <w:tcW w:w="567" w:type="dxa"/>
            <w:vAlign w:val="center"/>
          </w:tcPr>
          <w:p w:rsidR="00E5703D" w:rsidRPr="00AE07E9" w:rsidRDefault="00E5703D" w:rsidP="000A2FE6">
            <w:pPr>
              <w:tabs>
                <w:tab w:val="right" w:leader="dot" w:pos="8680"/>
              </w:tabs>
              <w:jc w:val="center"/>
              <w:rPr>
                <w:rFonts w:eastAsia="Times New Roman" w:cs="Times New Roman"/>
                <w:b/>
                <w:lang w:eastAsia="en-GB"/>
              </w:rPr>
            </w:pPr>
          </w:p>
        </w:tc>
        <w:tc>
          <w:tcPr>
            <w:tcW w:w="1994" w:type="dxa"/>
          </w:tcPr>
          <w:p w:rsidR="00E5703D" w:rsidRPr="00AE07E9" w:rsidRDefault="00E5703D"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5703D" w:rsidRPr="00AE07E9" w:rsidRDefault="00E5703D" w:rsidP="000A2FE6">
            <w:pPr>
              <w:tabs>
                <w:tab w:val="right" w:leader="dot" w:pos="8680"/>
              </w:tabs>
              <w:rPr>
                <w:rFonts w:eastAsia="Times New Roman" w:cs="Times New Roman"/>
                <w:lang w:eastAsia="en-GB"/>
              </w:rPr>
            </w:pPr>
          </w:p>
        </w:tc>
      </w:tr>
      <w:tr w:rsidR="00E5703D" w:rsidRPr="00AE07E9" w:rsidTr="008C1020">
        <w:trPr>
          <w:cantSplit/>
          <w:trHeight w:hRule="exact" w:val="567"/>
        </w:trPr>
        <w:tc>
          <w:tcPr>
            <w:tcW w:w="567" w:type="dxa"/>
            <w:vAlign w:val="center"/>
          </w:tcPr>
          <w:p w:rsidR="00E5703D" w:rsidRPr="00AE07E9" w:rsidRDefault="00E5703D" w:rsidP="000A2FE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1994" w:type="dxa"/>
            <w:tcBorders>
              <w:right w:val="single" w:sz="4" w:space="0" w:color="auto"/>
            </w:tcBorders>
            <w:vAlign w:val="center"/>
          </w:tcPr>
          <w:p w:rsidR="00E5703D" w:rsidRPr="009F3146" w:rsidRDefault="00E5703D" w:rsidP="000A2FE6">
            <w:pPr>
              <w:tabs>
                <w:tab w:val="right" w:leader="dot" w:pos="8680"/>
              </w:tabs>
            </w:pPr>
            <w:r>
              <w:t>Blue</w:t>
            </w:r>
          </w:p>
        </w:tc>
        <w:tc>
          <w:tcPr>
            <w:tcW w:w="567" w:type="dxa"/>
            <w:tcBorders>
              <w:top w:val="single" w:sz="4" w:space="0" w:color="auto"/>
              <w:left w:val="single" w:sz="4" w:space="0" w:color="auto"/>
              <w:bottom w:val="single" w:sz="4" w:space="0" w:color="auto"/>
              <w:right w:val="single" w:sz="4" w:space="0" w:color="auto"/>
            </w:tcBorders>
          </w:tcPr>
          <w:p w:rsidR="00E5703D" w:rsidRPr="00AE07E9" w:rsidRDefault="00E5703D" w:rsidP="000A2FE6">
            <w:pPr>
              <w:tabs>
                <w:tab w:val="right" w:leader="dot" w:pos="8680"/>
              </w:tabs>
              <w:rPr>
                <w:rFonts w:eastAsia="Times New Roman" w:cs="Times New Roman"/>
                <w:lang w:eastAsia="en-GB"/>
              </w:rPr>
            </w:pPr>
          </w:p>
        </w:tc>
      </w:tr>
      <w:tr w:rsidR="00E5703D" w:rsidRPr="00AE07E9" w:rsidTr="008C1020">
        <w:trPr>
          <w:cantSplit/>
          <w:trHeight w:hRule="exact" w:val="170"/>
        </w:trPr>
        <w:tc>
          <w:tcPr>
            <w:tcW w:w="567" w:type="dxa"/>
            <w:vAlign w:val="center"/>
          </w:tcPr>
          <w:p w:rsidR="00E5703D" w:rsidRPr="00AE07E9" w:rsidRDefault="00E5703D" w:rsidP="000A2FE6">
            <w:pPr>
              <w:tabs>
                <w:tab w:val="right" w:leader="dot" w:pos="8680"/>
              </w:tabs>
              <w:jc w:val="center"/>
              <w:rPr>
                <w:rFonts w:eastAsia="Times New Roman" w:cs="Times New Roman"/>
                <w:b/>
                <w:lang w:eastAsia="en-GB"/>
              </w:rPr>
            </w:pPr>
          </w:p>
        </w:tc>
        <w:tc>
          <w:tcPr>
            <w:tcW w:w="1994" w:type="dxa"/>
          </w:tcPr>
          <w:p w:rsidR="00E5703D" w:rsidRPr="00AE07E9" w:rsidRDefault="00E5703D"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E5703D" w:rsidRPr="00AE07E9" w:rsidRDefault="00E5703D" w:rsidP="000A2FE6">
            <w:pPr>
              <w:tabs>
                <w:tab w:val="right" w:leader="dot" w:pos="8680"/>
              </w:tabs>
              <w:rPr>
                <w:rFonts w:eastAsia="Times New Roman" w:cs="Times New Roman"/>
                <w:lang w:eastAsia="en-GB"/>
              </w:rPr>
            </w:pPr>
          </w:p>
        </w:tc>
      </w:tr>
      <w:tr w:rsidR="00E5703D" w:rsidRPr="00AE07E9" w:rsidTr="008C1020">
        <w:trPr>
          <w:cantSplit/>
          <w:trHeight w:hRule="exact" w:val="567"/>
        </w:trPr>
        <w:tc>
          <w:tcPr>
            <w:tcW w:w="567" w:type="dxa"/>
            <w:vAlign w:val="center"/>
          </w:tcPr>
          <w:p w:rsidR="00E5703D" w:rsidRPr="00AE07E9" w:rsidRDefault="00E5703D" w:rsidP="000A2FE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1994" w:type="dxa"/>
            <w:tcBorders>
              <w:right w:val="single" w:sz="4" w:space="0" w:color="auto"/>
            </w:tcBorders>
            <w:vAlign w:val="center"/>
          </w:tcPr>
          <w:p w:rsidR="00E5703D" w:rsidRPr="009F3146" w:rsidRDefault="00E5703D" w:rsidP="000A2FE6">
            <w:pPr>
              <w:tabs>
                <w:tab w:val="right" w:leader="dot" w:pos="8680"/>
              </w:tabs>
            </w:pPr>
            <w:r>
              <w:t>None of the above</w:t>
            </w:r>
          </w:p>
        </w:tc>
        <w:tc>
          <w:tcPr>
            <w:tcW w:w="567" w:type="dxa"/>
            <w:tcBorders>
              <w:top w:val="single" w:sz="4" w:space="0" w:color="auto"/>
              <w:left w:val="single" w:sz="4" w:space="0" w:color="auto"/>
              <w:bottom w:val="single" w:sz="4" w:space="0" w:color="auto"/>
              <w:right w:val="single" w:sz="4" w:space="0" w:color="auto"/>
            </w:tcBorders>
          </w:tcPr>
          <w:p w:rsidR="00E5703D" w:rsidRPr="00AE07E9" w:rsidRDefault="00E5703D" w:rsidP="000A2FE6">
            <w:pPr>
              <w:tabs>
                <w:tab w:val="right" w:leader="dot" w:pos="8680"/>
              </w:tabs>
              <w:rPr>
                <w:rFonts w:eastAsia="Times New Roman" w:cs="Times New Roman"/>
                <w:lang w:eastAsia="en-GB"/>
              </w:rPr>
            </w:pPr>
          </w:p>
        </w:tc>
      </w:tr>
    </w:tbl>
    <w:p w:rsidR="00C16053" w:rsidRPr="00C16053" w:rsidRDefault="00C16053" w:rsidP="00C16053">
      <w:pPr>
        <w:spacing w:after="240"/>
        <w:rPr>
          <w:szCs w:val="18"/>
        </w:rPr>
      </w:pPr>
      <w:r w:rsidRPr="00C16053">
        <w:rPr>
          <w:szCs w:val="18"/>
          <w:lang w:val="en-US"/>
        </w:rPr>
        <w:t xml:space="preserve">2. What colour is </w:t>
      </w:r>
      <w:r w:rsidRPr="00C16053">
        <w:rPr>
          <w:b/>
          <w:bCs/>
          <w:szCs w:val="18"/>
          <w:lang w:val="en-US"/>
        </w:rPr>
        <w:t>daylight</w:t>
      </w:r>
      <w:r w:rsidRPr="00C16053">
        <w:rPr>
          <w:szCs w:val="18"/>
          <w:lang w:val="en-US"/>
        </w:rPr>
        <w:t>?</w:t>
      </w:r>
    </w:p>
    <w:p w:rsidR="00C16053" w:rsidRDefault="00C16053" w:rsidP="00C16053">
      <w:pPr>
        <w:spacing w:after="60"/>
      </w:pPr>
      <w:r w:rsidRPr="00C16053">
        <w:t>Put a tick (</w:t>
      </w:r>
      <w:r>
        <w:sym w:font="Wingdings" w:char="F0FC"/>
      </w:r>
      <w:r w:rsidRPr="00C16053">
        <w:t>) in the box next</w:t>
      </w:r>
      <w:r>
        <w:t xml:space="preserve"> to the best answer.</w:t>
      </w:r>
    </w:p>
    <w:p w:rsidR="00C16053" w:rsidRDefault="00C16053" w:rsidP="00C16053">
      <w:pPr>
        <w:spacing w:after="180"/>
      </w:pPr>
    </w:p>
    <w:tbl>
      <w:tblPr>
        <w:tblW w:w="3128" w:type="dxa"/>
        <w:tblInd w:w="142" w:type="dxa"/>
        <w:tblLayout w:type="fixed"/>
        <w:tblLook w:val="01E0" w:firstRow="1" w:lastRow="1" w:firstColumn="1" w:lastColumn="1" w:noHBand="0" w:noVBand="0"/>
      </w:tblPr>
      <w:tblGrid>
        <w:gridCol w:w="567"/>
        <w:gridCol w:w="1994"/>
        <w:gridCol w:w="567"/>
      </w:tblGrid>
      <w:tr w:rsidR="00C16053" w:rsidRPr="00AE07E9" w:rsidTr="000A2FE6">
        <w:trPr>
          <w:cantSplit/>
          <w:trHeight w:hRule="exact" w:val="567"/>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1994" w:type="dxa"/>
            <w:tcBorders>
              <w:right w:val="single" w:sz="4" w:space="0" w:color="auto"/>
            </w:tcBorders>
            <w:vAlign w:val="center"/>
          </w:tcPr>
          <w:p w:rsidR="00C16053" w:rsidRPr="009F3146" w:rsidRDefault="00C16053" w:rsidP="000A2FE6">
            <w:pPr>
              <w:tabs>
                <w:tab w:val="right" w:leader="dot" w:pos="8680"/>
              </w:tabs>
            </w:pPr>
            <w:r>
              <w:t>Yellowish</w:t>
            </w:r>
            <w:r w:rsidRPr="00AF64B5">
              <w:t xml:space="preserve"> </w:t>
            </w:r>
          </w:p>
        </w:tc>
        <w:tc>
          <w:tcPr>
            <w:tcW w:w="567" w:type="dxa"/>
            <w:tcBorders>
              <w:top w:val="single" w:sz="4" w:space="0" w:color="auto"/>
              <w:left w:val="single" w:sz="4" w:space="0" w:color="auto"/>
              <w:bottom w:val="single" w:sz="4" w:space="0" w:color="auto"/>
              <w:right w:val="single" w:sz="4" w:space="0" w:color="auto"/>
            </w:tcBorders>
          </w:tcPr>
          <w:p w:rsidR="00C16053" w:rsidRPr="00AE07E9" w:rsidRDefault="00C16053" w:rsidP="000A2FE6">
            <w:pPr>
              <w:tabs>
                <w:tab w:val="right" w:leader="dot" w:pos="8680"/>
              </w:tabs>
              <w:rPr>
                <w:rFonts w:eastAsia="Times New Roman" w:cs="Times New Roman"/>
                <w:lang w:eastAsia="en-GB"/>
              </w:rPr>
            </w:pPr>
          </w:p>
        </w:tc>
      </w:tr>
      <w:tr w:rsidR="00C16053" w:rsidRPr="00AE07E9" w:rsidTr="000A2FE6">
        <w:trPr>
          <w:cantSplit/>
          <w:trHeight w:hRule="exact" w:val="170"/>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p>
        </w:tc>
        <w:tc>
          <w:tcPr>
            <w:tcW w:w="1994" w:type="dxa"/>
          </w:tcPr>
          <w:p w:rsidR="00C16053" w:rsidRPr="00AE07E9" w:rsidRDefault="00C16053"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16053" w:rsidRPr="00AE07E9" w:rsidRDefault="00C16053" w:rsidP="000A2FE6">
            <w:pPr>
              <w:tabs>
                <w:tab w:val="right" w:leader="dot" w:pos="8680"/>
              </w:tabs>
              <w:rPr>
                <w:rFonts w:eastAsia="Times New Roman" w:cs="Times New Roman"/>
                <w:lang w:eastAsia="en-GB"/>
              </w:rPr>
            </w:pPr>
          </w:p>
        </w:tc>
      </w:tr>
      <w:tr w:rsidR="00C16053" w:rsidRPr="00AE07E9" w:rsidTr="000A2FE6">
        <w:trPr>
          <w:cantSplit/>
          <w:trHeight w:hRule="exact" w:val="567"/>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1994" w:type="dxa"/>
            <w:tcBorders>
              <w:right w:val="single" w:sz="4" w:space="0" w:color="auto"/>
            </w:tcBorders>
            <w:vAlign w:val="center"/>
          </w:tcPr>
          <w:p w:rsidR="00C16053" w:rsidRPr="009F3146" w:rsidRDefault="00C16053" w:rsidP="000A2FE6">
            <w:pPr>
              <w:tabs>
                <w:tab w:val="right" w:leader="dot" w:pos="8680"/>
              </w:tabs>
            </w:pPr>
            <w:r>
              <w:t>Mixture of yellow, orange and red</w:t>
            </w:r>
          </w:p>
        </w:tc>
        <w:tc>
          <w:tcPr>
            <w:tcW w:w="567" w:type="dxa"/>
            <w:tcBorders>
              <w:top w:val="single" w:sz="4" w:space="0" w:color="auto"/>
              <w:left w:val="single" w:sz="4" w:space="0" w:color="auto"/>
              <w:bottom w:val="single" w:sz="4" w:space="0" w:color="auto"/>
              <w:right w:val="single" w:sz="4" w:space="0" w:color="auto"/>
            </w:tcBorders>
          </w:tcPr>
          <w:p w:rsidR="00C16053" w:rsidRPr="00AE07E9" w:rsidRDefault="00C16053" w:rsidP="000A2FE6">
            <w:pPr>
              <w:tabs>
                <w:tab w:val="right" w:leader="dot" w:pos="8680"/>
              </w:tabs>
              <w:rPr>
                <w:rFonts w:eastAsia="Times New Roman" w:cs="Times New Roman"/>
                <w:lang w:eastAsia="en-GB"/>
              </w:rPr>
            </w:pPr>
          </w:p>
        </w:tc>
      </w:tr>
      <w:tr w:rsidR="00C16053" w:rsidRPr="00AE07E9" w:rsidTr="000A2FE6">
        <w:trPr>
          <w:cantSplit/>
          <w:trHeight w:hRule="exact" w:val="170"/>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p>
        </w:tc>
        <w:tc>
          <w:tcPr>
            <w:tcW w:w="1994" w:type="dxa"/>
          </w:tcPr>
          <w:p w:rsidR="00C16053" w:rsidRPr="00AE07E9" w:rsidRDefault="00C16053"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16053" w:rsidRPr="00AE07E9" w:rsidRDefault="00C16053" w:rsidP="000A2FE6">
            <w:pPr>
              <w:tabs>
                <w:tab w:val="right" w:leader="dot" w:pos="8680"/>
              </w:tabs>
              <w:rPr>
                <w:rFonts w:eastAsia="Times New Roman" w:cs="Times New Roman"/>
                <w:lang w:eastAsia="en-GB"/>
              </w:rPr>
            </w:pPr>
          </w:p>
        </w:tc>
      </w:tr>
      <w:tr w:rsidR="00C16053" w:rsidRPr="00AE07E9" w:rsidTr="000A2FE6">
        <w:trPr>
          <w:cantSplit/>
          <w:trHeight w:hRule="exact" w:val="567"/>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1994" w:type="dxa"/>
            <w:tcBorders>
              <w:right w:val="single" w:sz="4" w:space="0" w:color="auto"/>
            </w:tcBorders>
            <w:vAlign w:val="center"/>
          </w:tcPr>
          <w:p w:rsidR="00C16053" w:rsidRPr="009F3146" w:rsidRDefault="00C16053" w:rsidP="000A2FE6">
            <w:pPr>
              <w:tabs>
                <w:tab w:val="right" w:leader="dot" w:pos="8680"/>
              </w:tabs>
            </w:pPr>
            <w:r>
              <w:t>Blue</w:t>
            </w:r>
          </w:p>
        </w:tc>
        <w:tc>
          <w:tcPr>
            <w:tcW w:w="567" w:type="dxa"/>
            <w:tcBorders>
              <w:top w:val="single" w:sz="4" w:space="0" w:color="auto"/>
              <w:left w:val="single" w:sz="4" w:space="0" w:color="auto"/>
              <w:bottom w:val="single" w:sz="4" w:space="0" w:color="auto"/>
              <w:right w:val="single" w:sz="4" w:space="0" w:color="auto"/>
            </w:tcBorders>
          </w:tcPr>
          <w:p w:rsidR="00C16053" w:rsidRPr="00AE07E9" w:rsidRDefault="00C16053" w:rsidP="000A2FE6">
            <w:pPr>
              <w:tabs>
                <w:tab w:val="right" w:leader="dot" w:pos="8680"/>
              </w:tabs>
              <w:rPr>
                <w:rFonts w:eastAsia="Times New Roman" w:cs="Times New Roman"/>
                <w:lang w:eastAsia="en-GB"/>
              </w:rPr>
            </w:pPr>
          </w:p>
        </w:tc>
      </w:tr>
      <w:tr w:rsidR="00C16053" w:rsidRPr="00AE07E9" w:rsidTr="000A2FE6">
        <w:trPr>
          <w:cantSplit/>
          <w:trHeight w:hRule="exact" w:val="170"/>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p>
        </w:tc>
        <w:tc>
          <w:tcPr>
            <w:tcW w:w="1994" w:type="dxa"/>
          </w:tcPr>
          <w:p w:rsidR="00C16053" w:rsidRPr="00AE07E9" w:rsidRDefault="00C16053"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C16053" w:rsidRPr="00AE07E9" w:rsidRDefault="00C16053" w:rsidP="000A2FE6">
            <w:pPr>
              <w:tabs>
                <w:tab w:val="right" w:leader="dot" w:pos="8680"/>
              </w:tabs>
              <w:rPr>
                <w:rFonts w:eastAsia="Times New Roman" w:cs="Times New Roman"/>
                <w:lang w:eastAsia="en-GB"/>
              </w:rPr>
            </w:pPr>
          </w:p>
        </w:tc>
      </w:tr>
      <w:tr w:rsidR="00C16053" w:rsidRPr="00AE07E9" w:rsidTr="000A2FE6">
        <w:trPr>
          <w:cantSplit/>
          <w:trHeight w:hRule="exact" w:val="567"/>
        </w:trPr>
        <w:tc>
          <w:tcPr>
            <w:tcW w:w="567" w:type="dxa"/>
            <w:vAlign w:val="center"/>
          </w:tcPr>
          <w:p w:rsidR="00C16053" w:rsidRPr="00AE07E9" w:rsidRDefault="00C16053" w:rsidP="000A2FE6">
            <w:pPr>
              <w:tabs>
                <w:tab w:val="right" w:leader="dot" w:pos="8680"/>
              </w:tabs>
              <w:jc w:val="center"/>
              <w:rPr>
                <w:rFonts w:eastAsia="Times New Roman" w:cs="Times New Roman"/>
                <w:b/>
                <w:lang w:eastAsia="en-GB"/>
              </w:rPr>
            </w:pPr>
            <w:r>
              <w:rPr>
                <w:rFonts w:eastAsia="Times New Roman" w:cs="Times New Roman"/>
                <w:b/>
                <w:lang w:eastAsia="en-GB"/>
              </w:rPr>
              <w:t>D</w:t>
            </w:r>
          </w:p>
        </w:tc>
        <w:tc>
          <w:tcPr>
            <w:tcW w:w="1994" w:type="dxa"/>
            <w:tcBorders>
              <w:right w:val="single" w:sz="4" w:space="0" w:color="auto"/>
            </w:tcBorders>
            <w:vAlign w:val="center"/>
          </w:tcPr>
          <w:p w:rsidR="00C16053" w:rsidRPr="009F3146" w:rsidRDefault="00C16053" w:rsidP="000A2FE6">
            <w:pPr>
              <w:tabs>
                <w:tab w:val="right" w:leader="dot" w:pos="8680"/>
              </w:tabs>
            </w:pPr>
            <w:r>
              <w:t>None of the above</w:t>
            </w:r>
          </w:p>
        </w:tc>
        <w:tc>
          <w:tcPr>
            <w:tcW w:w="567" w:type="dxa"/>
            <w:tcBorders>
              <w:top w:val="single" w:sz="4" w:space="0" w:color="auto"/>
              <w:left w:val="single" w:sz="4" w:space="0" w:color="auto"/>
              <w:bottom w:val="single" w:sz="4" w:space="0" w:color="auto"/>
              <w:right w:val="single" w:sz="4" w:space="0" w:color="auto"/>
            </w:tcBorders>
          </w:tcPr>
          <w:p w:rsidR="00C16053" w:rsidRPr="00AE07E9" w:rsidRDefault="00C16053" w:rsidP="000A2FE6">
            <w:pPr>
              <w:tabs>
                <w:tab w:val="right" w:leader="dot" w:pos="8680"/>
              </w:tabs>
              <w:rPr>
                <w:rFonts w:eastAsia="Times New Roman" w:cs="Times New Roman"/>
                <w:lang w:eastAsia="en-GB"/>
              </w:rPr>
            </w:pPr>
          </w:p>
        </w:tc>
      </w:tr>
    </w:tbl>
    <w:p w:rsidR="00C16053" w:rsidRDefault="00C16053" w:rsidP="00E5703D">
      <w:pPr>
        <w:spacing w:after="240"/>
        <w:rPr>
          <w:szCs w:val="18"/>
        </w:rPr>
        <w:sectPr w:rsidR="00C16053" w:rsidSect="00C16053">
          <w:type w:val="continuous"/>
          <w:pgSz w:w="11906" w:h="16838" w:code="9"/>
          <w:pgMar w:top="1440" w:right="1440" w:bottom="1440" w:left="1440" w:header="709" w:footer="567" w:gutter="0"/>
          <w:cols w:num="2" w:space="708"/>
          <w:docGrid w:linePitch="360"/>
        </w:sectPr>
      </w:pPr>
    </w:p>
    <w:p w:rsidR="00C16053" w:rsidRDefault="00C16053" w:rsidP="00E5703D">
      <w:pPr>
        <w:spacing w:after="240"/>
        <w:rPr>
          <w:szCs w:val="18"/>
        </w:rPr>
      </w:pPr>
    </w:p>
    <w:p w:rsidR="008C1020" w:rsidRPr="00E5703D" w:rsidRDefault="008C1020" w:rsidP="00E5703D">
      <w:pPr>
        <w:spacing w:after="240"/>
        <w:rPr>
          <w:szCs w:val="18"/>
        </w:rPr>
      </w:pPr>
    </w:p>
    <w:p w:rsidR="00E5703D" w:rsidRPr="00201AC2" w:rsidRDefault="00E5703D"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C16053">
          <w:type w:val="continuous"/>
          <w:pgSz w:w="11906" w:h="16838" w:code="9"/>
          <w:pgMar w:top="1440" w:right="1440" w:bottom="1440" w:left="1440" w:header="709" w:footer="567" w:gutter="0"/>
          <w:cols w:space="708"/>
          <w:docGrid w:linePitch="360"/>
        </w:sectPr>
      </w:pPr>
    </w:p>
    <w:p w:rsidR="007F0B2A" w:rsidRPr="006F3279" w:rsidRDefault="007F0B2A" w:rsidP="007F0B2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F0B2A" w:rsidP="006F3279">
            <w:pPr>
              <w:spacing w:after="60"/>
              <w:ind w:left="1304"/>
              <w:rPr>
                <w:b/>
                <w:sz w:val="40"/>
                <w:szCs w:val="40"/>
              </w:rPr>
            </w:pPr>
            <w:r>
              <w:rPr>
                <w:b/>
                <w:sz w:val="40"/>
                <w:szCs w:val="40"/>
              </w:rPr>
              <w:t>Light and day</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F0B2A" w:rsidTr="007F0B2A">
        <w:trPr>
          <w:trHeight w:val="340"/>
        </w:trPr>
        <w:tc>
          <w:tcPr>
            <w:tcW w:w="2196" w:type="dxa"/>
          </w:tcPr>
          <w:p w:rsidR="007F0B2A" w:rsidRDefault="007F0B2A" w:rsidP="007F0B2A">
            <w:pPr>
              <w:spacing w:before="60" w:after="60"/>
            </w:pPr>
            <w:r>
              <w:t>Learning focus:</w:t>
            </w:r>
          </w:p>
        </w:tc>
        <w:tc>
          <w:tcPr>
            <w:tcW w:w="6820" w:type="dxa"/>
          </w:tcPr>
          <w:p w:rsidR="007F0B2A" w:rsidRDefault="007F0B2A" w:rsidP="007F0B2A">
            <w:pPr>
              <w:spacing w:before="60" w:after="60"/>
            </w:pPr>
            <w:r w:rsidRPr="00873CBB">
              <w:t>Daylight and sunlight are made from all the colours of the spectrum, which together we see as ‘white light’</w:t>
            </w:r>
            <w:r w:rsidR="00FC6E6C">
              <w:t>.</w:t>
            </w:r>
            <w:bookmarkStart w:id="0" w:name="_GoBack"/>
            <w:bookmarkEnd w:id="0"/>
          </w:p>
        </w:tc>
      </w:tr>
      <w:tr w:rsidR="007F0B2A" w:rsidTr="007F0B2A">
        <w:trPr>
          <w:trHeight w:val="340"/>
        </w:trPr>
        <w:tc>
          <w:tcPr>
            <w:tcW w:w="2196" w:type="dxa"/>
          </w:tcPr>
          <w:p w:rsidR="007F0B2A" w:rsidRDefault="007F0B2A" w:rsidP="007F0B2A">
            <w:pPr>
              <w:spacing w:before="60" w:after="60"/>
            </w:pPr>
            <w:r>
              <w:t>Observable learning outcome:</w:t>
            </w:r>
          </w:p>
        </w:tc>
        <w:tc>
          <w:tcPr>
            <w:tcW w:w="6820" w:type="dxa"/>
          </w:tcPr>
          <w:p w:rsidR="007F0B2A" w:rsidRPr="00FC6E6C" w:rsidRDefault="007F0B2A" w:rsidP="00FC6E6C">
            <w:pPr>
              <w:spacing w:before="60" w:after="60"/>
              <w:rPr>
                <w:b/>
              </w:rPr>
            </w:pPr>
            <w:r w:rsidRPr="00FC6E6C">
              <w:rPr>
                <w:rFonts w:cstheme="minorHAnsi"/>
              </w:rPr>
              <w:t>Describe how sunlight and dayli</w:t>
            </w:r>
            <w:r w:rsidR="00301144" w:rsidRPr="00FC6E6C">
              <w:rPr>
                <w:rFonts w:cstheme="minorHAnsi"/>
              </w:rPr>
              <w:t>ght are different to yellow</w:t>
            </w:r>
            <w:r w:rsidRPr="00FC6E6C">
              <w:rPr>
                <w:rFonts w:cstheme="minorHAnsi"/>
              </w:rPr>
              <w:t xml:space="preserve"> light</w:t>
            </w:r>
            <w:r w:rsidR="00FC6E6C">
              <w:rPr>
                <w:rFonts w:cstheme="minorHAnsi"/>
              </w:rPr>
              <w:t>.</w:t>
            </w:r>
          </w:p>
        </w:tc>
      </w:tr>
      <w:tr w:rsidR="007F0B2A" w:rsidTr="007F0B2A">
        <w:trPr>
          <w:trHeight w:val="340"/>
        </w:trPr>
        <w:tc>
          <w:tcPr>
            <w:tcW w:w="2196" w:type="dxa"/>
          </w:tcPr>
          <w:p w:rsidR="007F0B2A" w:rsidRDefault="007F0B2A" w:rsidP="007F0B2A">
            <w:pPr>
              <w:spacing w:before="60" w:after="60"/>
            </w:pPr>
            <w:r>
              <w:t>Question type:</w:t>
            </w:r>
          </w:p>
        </w:tc>
        <w:tc>
          <w:tcPr>
            <w:tcW w:w="6820" w:type="dxa"/>
          </w:tcPr>
          <w:p w:rsidR="007F0B2A" w:rsidRDefault="00FC6E6C" w:rsidP="007F0B2A">
            <w:pPr>
              <w:spacing w:before="60" w:after="60"/>
            </w:pPr>
            <w:r>
              <w:t>S</w:t>
            </w:r>
            <w:r w:rsidR="007F0B2A" w:rsidRPr="007F0B2A">
              <w:t>imple multiple choice</w:t>
            </w:r>
          </w:p>
        </w:tc>
      </w:tr>
      <w:tr w:rsidR="007F0B2A" w:rsidTr="007F0B2A">
        <w:trPr>
          <w:trHeight w:val="340"/>
        </w:trPr>
        <w:tc>
          <w:tcPr>
            <w:tcW w:w="2196" w:type="dxa"/>
          </w:tcPr>
          <w:p w:rsidR="007F0B2A" w:rsidRDefault="007F0B2A" w:rsidP="007F0B2A">
            <w:pPr>
              <w:spacing w:before="60" w:after="60"/>
            </w:pPr>
            <w:r>
              <w:t>Key words:</w:t>
            </w:r>
          </w:p>
        </w:tc>
        <w:tc>
          <w:tcPr>
            <w:tcW w:w="6820" w:type="dxa"/>
          </w:tcPr>
          <w:p w:rsidR="007F0B2A" w:rsidRDefault="007F0B2A" w:rsidP="007F0B2A">
            <w:pPr>
              <w:spacing w:before="60" w:after="60"/>
            </w:pPr>
            <w:r>
              <w:t>Daylight, sunlight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53D4E" w:rsidRDefault="00873756" w:rsidP="00A53D4E">
      <w:pPr>
        <w:spacing w:after="180"/>
      </w:pPr>
      <w:r>
        <w:t xml:space="preserve">In a study of 13-year-olds (n=150), 72% did not think that white light was a mixture of different colours </w:t>
      </w:r>
      <w:r>
        <w:fldChar w:fldCharType="begin">
          <w:fldData xml:space="preserve">PEVuZE5vdGU+PENpdGU+PEF1dGhvcj5aeWxiZXJzenRham48L0F1dGhvcj48WWVhcj4xOTgyPC9Z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</w:fldData>
        </w:fldChar>
      </w:r>
      <w:r w:rsidR="00797187">
        <w:instrText xml:space="preserve"> ADDIN EN.CITE </w:instrText>
      </w:r>
      <w:r w:rsidR="00797187">
        <w:fldChar w:fldCharType="begin">
          <w:fldData xml:space="preserve">PEVuZE5vdGU+PENpdGU+PEF1dGhvcj5aeWxiZXJzenRham48L0F1dGhvcj48WWVhcj4xOTgyPC9Z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</w:fldData>
        </w:fldChar>
      </w:r>
      <w:r w:rsidR="00797187">
        <w:instrText xml:space="preserve"> ADDIN EN.CITE.DATA </w:instrText>
      </w:r>
      <w:r w:rsidR="00797187">
        <w:fldChar w:fldCharType="end"/>
      </w:r>
      <w:r>
        <w:fldChar w:fldCharType="separate"/>
      </w:r>
      <w:r w:rsidR="00797187">
        <w:rPr>
          <w:noProof/>
        </w:rPr>
        <w:t>(Zylbersztajn and Watts, 1982; Driver et al., 1994)</w:t>
      </w:r>
      <w:r>
        <w:fldChar w:fldCharType="end"/>
      </w:r>
      <w:r>
        <w:t xml:space="preserve">. In fact, before encountering ‘white light’ in science lessons fewer than 10% of 13- to 15-year-olds (n=22) understood what ‘white light’ was </w:t>
      </w:r>
      <w:r>
        <w:fldChar w:fldCharType="begin"/>
      </w:r>
      <w:r>
        <w:instrText xml:space="preserve"> ADDIN EN.CITE &lt;EndNote&gt;&lt;Cite&gt;&lt;Author&gt;Haagen-Schutzenhofer&lt;/Author&gt;&lt;Year&gt;2017&lt;/Year&gt;&lt;IDText&gt;Students&amp;apos; conceptions on white light and 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(Haagen-Schutzenhofer, 2017)</w:t>
      </w:r>
      <w:r>
        <w:fldChar w:fldCharType="end"/>
      </w:r>
      <w:r>
        <w:t xml:space="preserve">. 95% of these students described sunlight as yellowish or </w:t>
      </w:r>
      <w:r w:rsidR="00A53D4E">
        <w:t>with a yellow tint</w:t>
      </w:r>
      <w:r>
        <w:t xml:space="preserve">. Over half described daylight in a similar way and fewer than one-in-six described daylight as ‘white light’ (ibid.). </w:t>
      </w:r>
    </w:p>
    <w:p w:rsidR="00873756" w:rsidRDefault="009B7F85" w:rsidP="00873756">
      <w:pPr>
        <w:spacing w:after="180"/>
      </w:pPr>
      <w:r>
        <w:t xml:space="preserve">This question </w:t>
      </w:r>
      <w:r w:rsidR="00A53D4E">
        <w:t>investigates</w:t>
      </w:r>
      <w:r>
        <w:t xml:space="preserve"> students’ perceptions of daylight and sunlight in order to </w:t>
      </w:r>
      <w:r w:rsidR="00A53D4E">
        <w:t>challenge any misunderstanding that daylight is yellow</w:t>
      </w:r>
      <w:r>
        <w:t xml:space="preserve">. </w:t>
      </w:r>
      <w:r w:rsidR="00A53D4E">
        <w:t>This distinction is important for students in order for them to develop an adequate understanding of white light, which makes ideas of how colour is seen more straightforward.</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A75EC" w:rsidRPr="00AE7928" w:rsidRDefault="004A75EC" w:rsidP="004A75EC">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4A75EC" w:rsidRDefault="004A75EC" w:rsidP="004A75EC">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4A75EC" w:rsidRPr="00816065" w:rsidRDefault="004A75EC" w:rsidP="004A75EC">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4A75EC" w:rsidRDefault="004A75EC" w:rsidP="004A75EC">
      <w:pPr>
        <w:spacing w:after="180"/>
        <w:rPr>
          <w:rFonts w:cstheme="minorHAnsi"/>
          <w:i/>
        </w:rPr>
      </w:pPr>
      <w:r w:rsidRPr="00AE7928">
        <w:rPr>
          <w:rFonts w:cstheme="minorHAnsi"/>
          <w:i/>
        </w:rPr>
        <w:t>Differentiation</w:t>
      </w:r>
    </w:p>
    <w:p w:rsidR="004A75EC" w:rsidRPr="00AE7928" w:rsidRDefault="004A75EC" w:rsidP="004A75EC">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A75EC" w:rsidRDefault="004A75EC">
      <w:pPr>
        <w:spacing w:after="200" w:line="276" w:lineRule="auto"/>
        <w:rPr>
          <w:b/>
          <w:color w:val="5F497A" w:themeColor="accent4" w:themeShade="BF"/>
          <w:sz w:val="24"/>
        </w:rPr>
      </w:pPr>
      <w:r>
        <w:rPr>
          <w:b/>
          <w:color w:val="5F497A" w:themeColor="accent4" w:themeShade="BF"/>
          <w:sz w:val="24"/>
        </w:rPr>
        <w:br w:type="page"/>
      </w:r>
    </w:p>
    <w:p w:rsidR="00BB44B4" w:rsidRPr="002C79AE" w:rsidRDefault="00D04A0D" w:rsidP="00BB44B4">
      <w:pPr>
        <w:spacing w:after="180"/>
        <w:rPr>
          <w:b/>
          <w:color w:val="5F497A" w:themeColor="accent4" w:themeShade="BF"/>
          <w:sz w:val="24"/>
        </w:rPr>
      </w:pPr>
      <w:r>
        <w:rPr>
          <w:b/>
          <w:color w:val="5F497A" w:themeColor="accent4" w:themeShade="BF"/>
          <w:sz w:val="24"/>
        </w:rPr>
        <w:lastRenderedPageBreak/>
        <w:t>Equipment</w:t>
      </w:r>
    </w:p>
    <w:p w:rsidR="00BB44B4" w:rsidRDefault="00BB44B4" w:rsidP="00BB44B4">
      <w:pPr>
        <w:spacing w:after="180"/>
      </w:pPr>
      <w:r w:rsidRPr="005B1739">
        <w:t xml:space="preserve">For </w:t>
      </w:r>
      <w:r>
        <w:t>the class</w:t>
      </w:r>
      <w:r w:rsidRPr="005B1739">
        <w:t>:</w:t>
      </w:r>
    </w:p>
    <w:p w:rsidR="00D04A0D" w:rsidRDefault="004871FA" w:rsidP="00D04A0D">
      <w:pPr>
        <w:pStyle w:val="ListParagraph"/>
        <w:numPr>
          <w:ilvl w:val="0"/>
          <w:numId w:val="1"/>
        </w:numPr>
        <w:spacing w:after="180"/>
      </w:pPr>
      <w:r>
        <w:t xml:space="preserve">Torch </w:t>
      </w:r>
    </w:p>
    <w:p w:rsidR="004871FA" w:rsidRDefault="004871FA" w:rsidP="00D04A0D">
      <w:pPr>
        <w:pStyle w:val="ListParagraph"/>
        <w:numPr>
          <w:ilvl w:val="0"/>
          <w:numId w:val="1"/>
        </w:numPr>
        <w:spacing w:after="180"/>
      </w:pPr>
      <w:r>
        <w:t>Torch with a yellow filter (yellow foil from sweet wrappers works well)</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97187" w:rsidP="00BF6C8A">
      <w:pPr>
        <w:spacing w:after="180"/>
      </w:pPr>
      <w:r>
        <w:t>D is the correct answer to both questions.</w:t>
      </w:r>
    </w:p>
    <w:p w:rsidR="00BD11C2" w:rsidRPr="00AE1607" w:rsidRDefault="00BD11C2" w:rsidP="00BD11C2">
      <w:pPr>
        <w:spacing w:after="180"/>
        <w:rPr>
          <w:i/>
        </w:rPr>
      </w:pPr>
      <w:r w:rsidRPr="00BD11C2">
        <w:rPr>
          <w:i/>
        </w:rPr>
        <w:t>Sunlight</w:t>
      </w:r>
      <w:r w:rsidR="00AE1607">
        <w:rPr>
          <w:i/>
        </w:rPr>
        <w:t xml:space="preserve">: </w:t>
      </w:r>
      <w:r w:rsidR="00AE1607" w:rsidRPr="00AE1607">
        <w:t>i</w:t>
      </w:r>
      <w:r w:rsidRPr="00AE1607">
        <w:t>n a</w:t>
      </w:r>
      <w:r w:rsidRPr="00647073">
        <w:t xml:space="preserve"> sample </w:t>
      </w:r>
      <w:r w:rsidR="005A7DA2">
        <w:t xml:space="preserve">of </w:t>
      </w:r>
      <w:r>
        <w:t>12- and 13-year-olds it was found that over 90% gave answers like A or B, and none of them gave ans</w:t>
      </w:r>
      <w:r w:rsidR="005A7DA2">
        <w:t>wer C. The same study found similar results</w:t>
      </w:r>
      <w:r>
        <w:t xml:space="preserve"> for older secondary students and young adults </w:t>
      </w:r>
      <w:r>
        <w:fldChar w:fldCharType="begin"/>
      </w:r>
      <w:r>
        <w:instrText xml:space="preserve"> ADDIN EN.CITE &lt;EndNote&gt;&lt;Cite&gt;&lt;Author&gt;Haagen-Schutzenhofer&lt;/Author&gt;&lt;Year&gt;2017&lt;/Year&gt;&lt;IDText&gt;Students&amp;apos; conceptions on white light and implications for teaching and learning about colour&lt;/IDText&gt;&lt;DisplayText&gt;(Haagen-Schutzenhofer, 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(Haagen-Schutzenhofer, 2017)</w:t>
      </w:r>
      <w:r>
        <w:fldChar w:fldCharType="end"/>
      </w:r>
      <w:r>
        <w:t>.</w:t>
      </w:r>
    </w:p>
    <w:p w:rsidR="00BD11C2" w:rsidRDefault="00BD11C2" w:rsidP="001F06C9">
      <w:pPr>
        <w:spacing w:after="180"/>
      </w:pPr>
      <w:r w:rsidRPr="00BD11C2">
        <w:rPr>
          <w:i/>
        </w:rPr>
        <w:t>Daylight</w:t>
      </w:r>
      <w:r w:rsidR="00AE1607">
        <w:rPr>
          <w:i/>
        </w:rPr>
        <w:t>:</w:t>
      </w:r>
      <w:r w:rsidR="00AE1607" w:rsidRPr="00AE1607">
        <w:t xml:space="preserve"> i</w:t>
      </w:r>
      <w:r w:rsidRPr="00AE1607">
        <w:t>n</w:t>
      </w:r>
      <w:r>
        <w:t xml:space="preserve"> the same study, 50% of 12- and 13-year-olds picked answers like A or B, and almost 20% of older secondary students and young adults gave answer C</w:t>
      </w:r>
      <w:r w:rsidR="001F06C9">
        <w:t>, but not the younger students</w:t>
      </w:r>
      <w:r>
        <w:t xml:space="preserve">. </w:t>
      </w:r>
      <w:r w:rsidR="001F06C9">
        <w:t>About 40% of 12- and 13-year-olds</w:t>
      </w:r>
      <w:r w:rsidR="005A7DA2">
        <w:t xml:space="preserve"> </w:t>
      </w:r>
      <w:r w:rsidR="001F06C9">
        <w:t>described daylight as white or colourless, fewer than 10%</w:t>
      </w:r>
      <w:r w:rsidR="00435EE9">
        <w:t xml:space="preserve"> described sunlight in this way (ibid.).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D7FF9" w:rsidP="00A01222">
      <w:pPr>
        <w:spacing w:after="180"/>
      </w:pPr>
      <w:r>
        <w:t xml:space="preserve">Culturally the sun is seen as yellow. The times of day when it is easiest to view the Sun are at dawn and dusk, when it is shining through much more of the atmosphere than is usual. At these times the air scatters significant amounts of light from the blue end of the spectrum and so the Sun appears yellow, orange or even red. Seen </w:t>
      </w:r>
      <w:r w:rsidR="001F06C9">
        <w:t>from outside of the atmosphere</w:t>
      </w:r>
      <w:r>
        <w:t xml:space="preserve"> the Sun appears white.</w:t>
      </w:r>
    </w:p>
    <w:p w:rsidR="001F06C9" w:rsidRDefault="001F06C9" w:rsidP="00A01222">
      <w:pPr>
        <w:spacing w:after="180"/>
      </w:pPr>
      <w:r>
        <w:t>Many students link the perceived appearance of the Sun to the colour of sunlight</w:t>
      </w:r>
      <w:r w:rsidR="00E86579">
        <w:t>, despite sunlight and</w:t>
      </w:r>
      <w:r>
        <w:t xml:space="preserve"> daylight</w:t>
      </w:r>
      <w:r w:rsidR="00E86579">
        <w:t xml:space="preserve"> being different names for the same thing</w:t>
      </w:r>
      <w:r>
        <w:t>.</w:t>
      </w:r>
    </w:p>
    <w:p w:rsidR="00435EE9" w:rsidRDefault="00435EE9" w:rsidP="00A01222">
      <w:pPr>
        <w:spacing w:after="180"/>
      </w:pPr>
      <w:r>
        <w:t>The idea that daylight is blue appears to be linked to the colour of the sky. (This again is caused by the scattering of blue light by the atmosphere.)</w:t>
      </w:r>
    </w:p>
    <w:p w:rsidR="00A01222" w:rsidRPr="00A6111E" w:rsidRDefault="00A01222" w:rsidP="009B683A">
      <w:pPr>
        <w:spacing w:after="180"/>
      </w:pPr>
      <w:r w:rsidRPr="004F039C">
        <w:t xml:space="preserve">If students have </w:t>
      </w:r>
      <w:r w:rsidR="004B1C32">
        <w:t>misunderstanding</w:t>
      </w:r>
      <w:r w:rsidRPr="004F039C">
        <w:t xml:space="preserve">s about </w:t>
      </w:r>
      <w:r w:rsidR="00435EE9">
        <w:t>the colour of sunlight or daylight</w:t>
      </w:r>
      <w:r w:rsidRPr="004F039C">
        <w:t xml:space="preserve">, </w:t>
      </w:r>
      <w:r w:rsidR="00435EE9">
        <w:t>it can help to demonstrate how they compare to a yellow light</w:t>
      </w:r>
      <w:r>
        <w:t>.</w:t>
      </w:r>
      <w:r w:rsidR="00435EE9">
        <w:t xml:space="preserve"> A</w:t>
      </w:r>
      <w:r w:rsidR="004B21D7">
        <w:t xml:space="preserve"> simple demonstration uses two torches to show the difference: a torch with a ‘plain’ bulb gives light similar to daylight, covering a</w:t>
      </w:r>
      <w:r w:rsidR="008B3240">
        <w:t xml:space="preserve"> similar torch with a yellow filter gives yellow light. Shining these near to each other onto a white screen shows that with light similar to daylight, the surface looks white by definition. The white surface does not look white under yellow light.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97187">
        <w:t>.</w:t>
      </w:r>
    </w:p>
    <w:p w:rsidR="00CC78A5" w:rsidRDefault="00D278E8" w:rsidP="00E172C6">
      <w:pPr>
        <w:spacing w:after="180"/>
      </w:pPr>
      <w:r w:rsidRPr="0045323E">
        <w:t xml:space="preserve">Images: </w:t>
      </w:r>
      <w:r w:rsidR="007D536F">
        <w:t>Peter Fairhurst (UYSEG)</w:t>
      </w:r>
      <w:r w:rsidR="00797187">
        <w:t>.</w:t>
      </w:r>
    </w:p>
    <w:p w:rsidR="00797187" w:rsidRDefault="003117F6" w:rsidP="00E24309">
      <w:pPr>
        <w:spacing w:after="180"/>
        <w:rPr>
          <w:b/>
          <w:color w:val="5F497A" w:themeColor="accent4" w:themeShade="BF"/>
          <w:sz w:val="24"/>
        </w:rPr>
      </w:pPr>
      <w:r w:rsidRPr="002C79AE">
        <w:rPr>
          <w:b/>
          <w:color w:val="5F497A" w:themeColor="accent4" w:themeShade="BF"/>
          <w:sz w:val="24"/>
        </w:rPr>
        <w:t>References</w:t>
      </w:r>
    </w:p>
    <w:p w:rsidR="00BD11C2" w:rsidRPr="00BD11C2" w:rsidRDefault="00797187" w:rsidP="00660972">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BD11C2" w:rsidRPr="00BD11C2">
        <w:t xml:space="preserve">Driver, R., et al. (1994). </w:t>
      </w:r>
      <w:r w:rsidR="00BD11C2" w:rsidRPr="00BD11C2">
        <w:rPr>
          <w:i/>
        </w:rPr>
        <w:t xml:space="preserve">Making Sense of Secondary Science: Research into Children's Ideas, </w:t>
      </w:r>
      <w:r w:rsidR="00BD11C2" w:rsidRPr="00BD11C2">
        <w:t>London, UK: Routledge.</w:t>
      </w:r>
    </w:p>
    <w:p w:rsidR="00BD11C2" w:rsidRPr="00BD11C2" w:rsidRDefault="00BD11C2" w:rsidP="00660972">
      <w:pPr>
        <w:pStyle w:val="EndNoteBibliography"/>
        <w:spacing w:after="120"/>
      </w:pPr>
      <w:r w:rsidRPr="00BD11C2">
        <w:t xml:space="preserve">Haagen-Schutzenhofer, C. (2017). Students' conceptions on white light and implications for teaching and learning about colour. </w:t>
      </w:r>
      <w:r w:rsidRPr="00BD11C2">
        <w:rPr>
          <w:i/>
        </w:rPr>
        <w:t>Physics Education,</w:t>
      </w:r>
      <w:r w:rsidRPr="00BD11C2">
        <w:t xml:space="preserve"> 52.</w:t>
      </w:r>
    </w:p>
    <w:p w:rsidR="00BD11C2" w:rsidRPr="00BD11C2" w:rsidRDefault="00BD11C2" w:rsidP="00660972">
      <w:pPr>
        <w:pStyle w:val="EndNoteBibliography"/>
        <w:spacing w:after="120"/>
      </w:pPr>
      <w:r w:rsidRPr="00BD11C2">
        <w:t>Zylbersztajn, A. and Watts, D. M. (1982). Throwing some light onto colour. Guildford: Mimeograph, University of Surrey.</w:t>
      </w:r>
    </w:p>
    <w:p w:rsidR="00B46FF9" w:rsidRDefault="00797187" w:rsidP="00660972">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B2A" w:rsidRDefault="007F0B2A" w:rsidP="000B473B">
      <w:r>
        <w:separator/>
      </w:r>
    </w:p>
  </w:endnote>
  <w:endnote w:type="continuationSeparator" w:id="0">
    <w:p w:rsidR="007F0B2A" w:rsidRDefault="007F0B2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911B8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C6E6C">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B2A" w:rsidRDefault="007F0B2A" w:rsidP="000B473B">
      <w:r>
        <w:separator/>
      </w:r>
    </w:p>
  </w:footnote>
  <w:footnote w:type="continuationSeparator" w:id="0">
    <w:p w:rsidR="007F0B2A" w:rsidRDefault="007F0B2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40F63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8EC38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F0B2A"/>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F06C9"/>
    <w:rsid w:val="00201AC2"/>
    <w:rsid w:val="00214608"/>
    <w:rsid w:val="0021607B"/>
    <w:rsid w:val="002178AC"/>
    <w:rsid w:val="0022547C"/>
    <w:rsid w:val="0025410A"/>
    <w:rsid w:val="00274741"/>
    <w:rsid w:val="0027553E"/>
    <w:rsid w:val="0028012F"/>
    <w:rsid w:val="002828DF"/>
    <w:rsid w:val="00287876"/>
    <w:rsid w:val="00292C53"/>
    <w:rsid w:val="00294E22"/>
    <w:rsid w:val="002B5D71"/>
    <w:rsid w:val="002C22EA"/>
    <w:rsid w:val="002C59BA"/>
    <w:rsid w:val="002C79AE"/>
    <w:rsid w:val="00301144"/>
    <w:rsid w:val="00301AA9"/>
    <w:rsid w:val="003117F6"/>
    <w:rsid w:val="003533B8"/>
    <w:rsid w:val="003752BE"/>
    <w:rsid w:val="003A346A"/>
    <w:rsid w:val="003B2917"/>
    <w:rsid w:val="003B541B"/>
    <w:rsid w:val="003E2B2F"/>
    <w:rsid w:val="003E6046"/>
    <w:rsid w:val="003F16F9"/>
    <w:rsid w:val="00430C1F"/>
    <w:rsid w:val="00435EE9"/>
    <w:rsid w:val="00442595"/>
    <w:rsid w:val="0045323E"/>
    <w:rsid w:val="0047283D"/>
    <w:rsid w:val="004871FA"/>
    <w:rsid w:val="004A75EC"/>
    <w:rsid w:val="004B0EE1"/>
    <w:rsid w:val="004B1C32"/>
    <w:rsid w:val="004B21D7"/>
    <w:rsid w:val="004C5D20"/>
    <w:rsid w:val="004D0D83"/>
    <w:rsid w:val="004E1DF1"/>
    <w:rsid w:val="004E5592"/>
    <w:rsid w:val="0050055B"/>
    <w:rsid w:val="00524710"/>
    <w:rsid w:val="00555342"/>
    <w:rsid w:val="005560E2"/>
    <w:rsid w:val="005A452E"/>
    <w:rsid w:val="005A6EE7"/>
    <w:rsid w:val="005A7DA2"/>
    <w:rsid w:val="005F1A7B"/>
    <w:rsid w:val="006355D8"/>
    <w:rsid w:val="00642ECD"/>
    <w:rsid w:val="00647073"/>
    <w:rsid w:val="006502A0"/>
    <w:rsid w:val="00660972"/>
    <w:rsid w:val="006772F5"/>
    <w:rsid w:val="006A4440"/>
    <w:rsid w:val="006B0615"/>
    <w:rsid w:val="006D166B"/>
    <w:rsid w:val="006F3279"/>
    <w:rsid w:val="00704AEE"/>
    <w:rsid w:val="00720203"/>
    <w:rsid w:val="00722F9A"/>
    <w:rsid w:val="00754539"/>
    <w:rsid w:val="007661BE"/>
    <w:rsid w:val="0077646D"/>
    <w:rsid w:val="00781BC6"/>
    <w:rsid w:val="00797187"/>
    <w:rsid w:val="007A3C86"/>
    <w:rsid w:val="007A683E"/>
    <w:rsid w:val="007A748B"/>
    <w:rsid w:val="007C26E1"/>
    <w:rsid w:val="007D1D65"/>
    <w:rsid w:val="007D536F"/>
    <w:rsid w:val="007E0A9E"/>
    <w:rsid w:val="007E5309"/>
    <w:rsid w:val="007F0B2A"/>
    <w:rsid w:val="00800DE1"/>
    <w:rsid w:val="00813F47"/>
    <w:rsid w:val="008450D6"/>
    <w:rsid w:val="00856FCA"/>
    <w:rsid w:val="00873756"/>
    <w:rsid w:val="00873B8C"/>
    <w:rsid w:val="00880E3B"/>
    <w:rsid w:val="008A405F"/>
    <w:rsid w:val="008B3240"/>
    <w:rsid w:val="008C1020"/>
    <w:rsid w:val="008C7F34"/>
    <w:rsid w:val="008E580C"/>
    <w:rsid w:val="0090047A"/>
    <w:rsid w:val="00925026"/>
    <w:rsid w:val="00931264"/>
    <w:rsid w:val="00942A4B"/>
    <w:rsid w:val="00961D59"/>
    <w:rsid w:val="009B2D55"/>
    <w:rsid w:val="009B683A"/>
    <w:rsid w:val="009B7F85"/>
    <w:rsid w:val="009C0343"/>
    <w:rsid w:val="009E0D11"/>
    <w:rsid w:val="009F2253"/>
    <w:rsid w:val="00A01222"/>
    <w:rsid w:val="00A24A16"/>
    <w:rsid w:val="00A37D14"/>
    <w:rsid w:val="00A53D4E"/>
    <w:rsid w:val="00A6111E"/>
    <w:rsid w:val="00A6168B"/>
    <w:rsid w:val="00A62028"/>
    <w:rsid w:val="00AA5B77"/>
    <w:rsid w:val="00AA6236"/>
    <w:rsid w:val="00AB6AE7"/>
    <w:rsid w:val="00AD21F5"/>
    <w:rsid w:val="00AE1607"/>
    <w:rsid w:val="00B06225"/>
    <w:rsid w:val="00B23C7A"/>
    <w:rsid w:val="00B305F5"/>
    <w:rsid w:val="00B46FF9"/>
    <w:rsid w:val="00B47E1D"/>
    <w:rsid w:val="00B75483"/>
    <w:rsid w:val="00BA7952"/>
    <w:rsid w:val="00BB44B4"/>
    <w:rsid w:val="00BD11C2"/>
    <w:rsid w:val="00BD7FF9"/>
    <w:rsid w:val="00BF0BBF"/>
    <w:rsid w:val="00BF6C8A"/>
    <w:rsid w:val="00C05571"/>
    <w:rsid w:val="00C16053"/>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025E6"/>
    <w:rsid w:val="00E172C6"/>
    <w:rsid w:val="00E24309"/>
    <w:rsid w:val="00E53D82"/>
    <w:rsid w:val="00E5703D"/>
    <w:rsid w:val="00E86579"/>
    <w:rsid w:val="00E9330A"/>
    <w:rsid w:val="00EE6B97"/>
    <w:rsid w:val="00F12C3B"/>
    <w:rsid w:val="00F2483A"/>
    <w:rsid w:val="00F26884"/>
    <w:rsid w:val="00F72ECC"/>
    <w:rsid w:val="00F8355F"/>
    <w:rsid w:val="00FA3196"/>
    <w:rsid w:val="00FC6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109F29"/>
  <w15:docId w15:val="{2D8C2D27-32F1-40FF-B541-541BFC88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7971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97187"/>
    <w:rPr>
      <w:rFonts w:ascii="Calibri" w:hAnsi="Calibri" w:cs="Calibri"/>
      <w:noProof/>
      <w:lang w:val="en-US"/>
    </w:rPr>
  </w:style>
  <w:style w:type="paragraph" w:customStyle="1" w:styleId="EndNoteBibliography">
    <w:name w:val="EndNote Bibliography"/>
    <w:basedOn w:val="Normal"/>
    <w:link w:val="EndNoteBibliographyChar"/>
    <w:rsid w:val="00797187"/>
    <w:rPr>
      <w:rFonts w:ascii="Calibri" w:hAnsi="Calibri" w:cs="Calibri"/>
      <w:noProof/>
      <w:lang w:val="en-US"/>
    </w:rPr>
  </w:style>
  <w:style w:type="character" w:customStyle="1" w:styleId="EndNoteBibliographyChar">
    <w:name w:val="EndNote Bibliography Char"/>
    <w:basedOn w:val="DefaultParagraphFont"/>
    <w:link w:val="EndNoteBibliography"/>
    <w:rsid w:val="007971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46901">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05218307">
      <w:bodyDiv w:val="1"/>
      <w:marLeft w:val="0"/>
      <w:marRight w:val="0"/>
      <w:marTop w:val="0"/>
      <w:marBottom w:val="0"/>
      <w:divBdr>
        <w:top w:val="none" w:sz="0" w:space="0" w:color="auto"/>
        <w:left w:val="none" w:sz="0" w:space="0" w:color="auto"/>
        <w:bottom w:val="none" w:sz="0" w:space="0" w:color="auto"/>
        <w:right w:val="none" w:sz="0" w:space="0" w:color="auto"/>
      </w:divBdr>
    </w:div>
    <w:div w:id="88390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128</TotalTime>
  <Pages>3</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21</cp:revision>
  <cp:lastPrinted>2017-02-24T16:20:00Z</cp:lastPrinted>
  <dcterms:created xsi:type="dcterms:W3CDTF">2018-10-18T13:41:00Z</dcterms:created>
  <dcterms:modified xsi:type="dcterms:W3CDTF">2019-04-10T10:00:00Z</dcterms:modified>
</cp:coreProperties>
</file>