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CA2158" w:rsidP="00201AC2">
      <w:pPr>
        <w:spacing w:after="180"/>
        <w:rPr>
          <w:b/>
          <w:sz w:val="44"/>
          <w:szCs w:val="44"/>
        </w:rPr>
      </w:pPr>
      <w:r w:rsidRPr="00CA2158">
        <w:rPr>
          <w:b/>
          <w:sz w:val="44"/>
          <w:szCs w:val="44"/>
        </w:rPr>
        <w:t>Locating the genome</w:t>
      </w:r>
    </w:p>
    <w:p w:rsidR="00201AC2" w:rsidRDefault="00201AC2" w:rsidP="00201AC2">
      <w:pPr>
        <w:spacing w:after="180"/>
      </w:pPr>
    </w:p>
    <w:p w:rsidR="00201AC2" w:rsidRPr="00045C4B" w:rsidRDefault="00045C4B" w:rsidP="00201AC2">
      <w:pPr>
        <w:spacing w:after="180"/>
        <w:rPr>
          <w:b/>
        </w:rPr>
      </w:pPr>
      <w:r w:rsidRPr="00045C4B">
        <w:rPr>
          <w:b/>
        </w:rPr>
        <w:t>Part 1</w:t>
      </w:r>
    </w:p>
    <w:p w:rsidR="00201AC2" w:rsidRDefault="00045C4B" w:rsidP="006F3279">
      <w:pPr>
        <w:spacing w:after="240"/>
        <w:rPr>
          <w:szCs w:val="18"/>
        </w:rPr>
      </w:pPr>
      <w:r>
        <w:rPr>
          <w:szCs w:val="18"/>
        </w:rPr>
        <w:t>Do you think the things</w:t>
      </w:r>
      <w:r w:rsidR="00D547B6">
        <w:rPr>
          <w:szCs w:val="18"/>
        </w:rPr>
        <w:t xml:space="preserve"> in the pictures</w:t>
      </w:r>
      <w:r>
        <w:rPr>
          <w:szCs w:val="18"/>
        </w:rPr>
        <w:t xml:space="preserve"> have a genome?</w:t>
      </w:r>
    </w:p>
    <w:p w:rsidR="00B03A65" w:rsidRDefault="00CE6054" w:rsidP="00D547B6">
      <w:pPr>
        <w:spacing w:after="120"/>
        <w:rPr>
          <w:szCs w:val="18"/>
        </w:rPr>
      </w:pPr>
      <w:r>
        <w:rPr>
          <w:szCs w:val="18"/>
        </w:rPr>
        <w:t>(</w:t>
      </w:r>
      <w:r w:rsidR="00D547B6">
        <w:rPr>
          <w:szCs w:val="18"/>
        </w:rPr>
        <w:t>The pictures are not to the same scale.</w:t>
      </w:r>
      <w:r>
        <w:rPr>
          <w:szCs w:val="18"/>
        </w:rPr>
        <w:t>)</w:t>
      </w:r>
    </w:p>
    <w:p w:rsidR="00D547B6" w:rsidRDefault="00D547B6" w:rsidP="00D547B6">
      <w:pPr>
        <w:spacing w:after="120"/>
        <w:rPr>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1"/>
        <w:gridCol w:w="3071"/>
        <w:gridCol w:w="3190"/>
      </w:tblGrid>
      <w:tr w:rsidR="00B03A65" w:rsidTr="00B03A65">
        <w:tc>
          <w:tcPr>
            <w:tcW w:w="2981" w:type="dxa"/>
            <w:vAlign w:val="bottom"/>
          </w:tcPr>
          <w:p w:rsidR="00721DFF" w:rsidRDefault="00721DFF" w:rsidP="00721DFF">
            <w:pPr>
              <w:jc w:val="center"/>
              <w:rPr>
                <w:szCs w:val="18"/>
              </w:rPr>
            </w:pPr>
            <w:r>
              <w:rPr>
                <w:noProof/>
                <w:szCs w:val="18"/>
                <w:lang w:eastAsia="en-GB"/>
              </w:rPr>
              <w:drawing>
                <wp:inline distT="0" distB="0" distL="0" distR="0">
                  <wp:extent cx="1768001" cy="131445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eople-217246_640.jpg"/>
                          <pic:cNvPicPr/>
                        </pic:nvPicPr>
                        <pic:blipFill rotWithShape="1">
                          <a:blip r:embed="rId7" cstate="print">
                            <a:extLst>
                              <a:ext uri="{28A0092B-C50C-407E-A947-70E740481C1C}">
                                <a14:useLocalDpi xmlns:a14="http://schemas.microsoft.com/office/drawing/2010/main" val="0"/>
                              </a:ext>
                            </a:extLst>
                          </a:blip>
                          <a:srcRect l="9805" t="6537" r="7102"/>
                          <a:stretch/>
                        </pic:blipFill>
                        <pic:spPr bwMode="auto">
                          <a:xfrm>
                            <a:off x="0" y="0"/>
                            <a:ext cx="1799290" cy="1337712"/>
                          </a:xfrm>
                          <a:prstGeom prst="rect">
                            <a:avLst/>
                          </a:prstGeom>
                          <a:ln>
                            <a:noFill/>
                          </a:ln>
                          <a:extLst>
                            <a:ext uri="{53640926-AAD7-44D8-BBD7-CCE9431645EC}">
                              <a14:shadowObscured xmlns:a14="http://schemas.microsoft.com/office/drawing/2010/main"/>
                            </a:ext>
                          </a:extLst>
                        </pic:spPr>
                      </pic:pic>
                    </a:graphicData>
                  </a:graphic>
                </wp:inline>
              </w:drawing>
            </w:r>
          </w:p>
        </w:tc>
        <w:tc>
          <w:tcPr>
            <w:tcW w:w="3071" w:type="dxa"/>
            <w:vAlign w:val="bottom"/>
          </w:tcPr>
          <w:p w:rsidR="00721DFF" w:rsidRDefault="00B03A65" w:rsidP="00721DFF">
            <w:pPr>
              <w:jc w:val="center"/>
              <w:rPr>
                <w:szCs w:val="18"/>
              </w:rPr>
            </w:pPr>
            <w:r>
              <w:rPr>
                <w:noProof/>
                <w:szCs w:val="18"/>
                <w:lang w:eastAsia="en-GB"/>
              </w:rPr>
              <w:drawing>
                <wp:inline distT="0" distB="0" distL="0" distR="0">
                  <wp:extent cx="971968" cy="1422323"/>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92716" cy="1452684"/>
                          </a:xfrm>
                          <a:prstGeom prst="rect">
                            <a:avLst/>
                          </a:prstGeom>
                        </pic:spPr>
                      </pic:pic>
                    </a:graphicData>
                  </a:graphic>
                </wp:inline>
              </w:drawing>
            </w:r>
          </w:p>
        </w:tc>
        <w:tc>
          <w:tcPr>
            <w:tcW w:w="3190" w:type="dxa"/>
            <w:vAlign w:val="bottom"/>
          </w:tcPr>
          <w:p w:rsidR="00721DFF" w:rsidRDefault="00B03A65" w:rsidP="00721DFF">
            <w:pPr>
              <w:jc w:val="center"/>
              <w:rPr>
                <w:szCs w:val="18"/>
              </w:rPr>
            </w:pPr>
            <w:r>
              <w:rPr>
                <w:noProof/>
                <w:szCs w:val="18"/>
                <w:lang w:eastAsia="en-GB"/>
              </w:rPr>
              <w:drawing>
                <wp:inline distT="0" distB="0" distL="0" distR="0">
                  <wp:extent cx="1084402" cy="168066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ot plan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98396" cy="1702357"/>
                          </a:xfrm>
                          <a:prstGeom prst="rect">
                            <a:avLst/>
                          </a:prstGeom>
                        </pic:spPr>
                      </pic:pic>
                    </a:graphicData>
                  </a:graphic>
                </wp:inline>
              </w:drawing>
            </w:r>
          </w:p>
        </w:tc>
      </w:tr>
      <w:tr w:rsidR="00B03A65" w:rsidTr="00B03A65">
        <w:tc>
          <w:tcPr>
            <w:tcW w:w="2981" w:type="dxa"/>
            <w:vAlign w:val="bottom"/>
          </w:tcPr>
          <w:p w:rsidR="00721DFF" w:rsidRDefault="00721DFF" w:rsidP="00721DFF">
            <w:pPr>
              <w:jc w:val="center"/>
              <w:rPr>
                <w:szCs w:val="18"/>
              </w:rPr>
            </w:pPr>
          </w:p>
        </w:tc>
        <w:tc>
          <w:tcPr>
            <w:tcW w:w="3071" w:type="dxa"/>
            <w:vAlign w:val="bottom"/>
          </w:tcPr>
          <w:p w:rsidR="00721DFF" w:rsidRDefault="00721DFF" w:rsidP="00721DFF">
            <w:pPr>
              <w:jc w:val="center"/>
              <w:rPr>
                <w:szCs w:val="18"/>
              </w:rPr>
            </w:pPr>
          </w:p>
        </w:tc>
        <w:tc>
          <w:tcPr>
            <w:tcW w:w="3190" w:type="dxa"/>
            <w:vAlign w:val="bottom"/>
          </w:tcPr>
          <w:p w:rsidR="00721DFF" w:rsidRDefault="00721DFF" w:rsidP="00721DFF">
            <w:pPr>
              <w:jc w:val="center"/>
              <w:rPr>
                <w:szCs w:val="18"/>
              </w:rPr>
            </w:pPr>
          </w:p>
        </w:tc>
      </w:tr>
      <w:tr w:rsidR="00B03A65" w:rsidTr="00B03A65">
        <w:tc>
          <w:tcPr>
            <w:tcW w:w="2981" w:type="dxa"/>
            <w:vAlign w:val="bottom"/>
          </w:tcPr>
          <w:p w:rsidR="00721DFF" w:rsidRDefault="00B03A65" w:rsidP="00721DFF">
            <w:pPr>
              <w:jc w:val="center"/>
              <w:rPr>
                <w:szCs w:val="18"/>
              </w:rPr>
            </w:pPr>
            <w:r>
              <w:rPr>
                <w:szCs w:val="18"/>
              </w:rPr>
              <w:t>a human</w:t>
            </w:r>
          </w:p>
        </w:tc>
        <w:tc>
          <w:tcPr>
            <w:tcW w:w="3071" w:type="dxa"/>
            <w:vAlign w:val="bottom"/>
          </w:tcPr>
          <w:p w:rsidR="00721DFF" w:rsidRDefault="00B03A65" w:rsidP="00721DFF">
            <w:pPr>
              <w:jc w:val="center"/>
              <w:rPr>
                <w:szCs w:val="18"/>
              </w:rPr>
            </w:pPr>
            <w:r>
              <w:rPr>
                <w:szCs w:val="18"/>
              </w:rPr>
              <w:t>a cat</w:t>
            </w:r>
          </w:p>
        </w:tc>
        <w:tc>
          <w:tcPr>
            <w:tcW w:w="3190" w:type="dxa"/>
            <w:vAlign w:val="bottom"/>
          </w:tcPr>
          <w:p w:rsidR="00721DFF" w:rsidRDefault="00B03A65" w:rsidP="00721DFF">
            <w:pPr>
              <w:jc w:val="center"/>
              <w:rPr>
                <w:szCs w:val="18"/>
              </w:rPr>
            </w:pPr>
            <w:r>
              <w:rPr>
                <w:szCs w:val="18"/>
              </w:rPr>
              <w:t>a plant</w:t>
            </w:r>
          </w:p>
        </w:tc>
      </w:tr>
      <w:tr w:rsidR="00B03A65" w:rsidTr="00B03A65">
        <w:tc>
          <w:tcPr>
            <w:tcW w:w="2981" w:type="dxa"/>
            <w:vAlign w:val="bottom"/>
          </w:tcPr>
          <w:p w:rsidR="00B03A65" w:rsidRDefault="00B03A65" w:rsidP="00721DFF">
            <w:pPr>
              <w:jc w:val="center"/>
              <w:rPr>
                <w:szCs w:val="18"/>
              </w:rPr>
            </w:pPr>
          </w:p>
        </w:tc>
        <w:tc>
          <w:tcPr>
            <w:tcW w:w="3071" w:type="dxa"/>
            <w:vAlign w:val="bottom"/>
          </w:tcPr>
          <w:p w:rsidR="00B03A65" w:rsidRDefault="00B03A65" w:rsidP="00721DFF">
            <w:pPr>
              <w:jc w:val="center"/>
              <w:rPr>
                <w:szCs w:val="18"/>
              </w:rPr>
            </w:pPr>
          </w:p>
        </w:tc>
        <w:tc>
          <w:tcPr>
            <w:tcW w:w="3190" w:type="dxa"/>
            <w:vAlign w:val="bottom"/>
          </w:tcPr>
          <w:p w:rsidR="00B03A65" w:rsidRDefault="00B03A65" w:rsidP="00721DFF">
            <w:pPr>
              <w:jc w:val="center"/>
              <w:rPr>
                <w:szCs w:val="18"/>
              </w:rPr>
            </w:pPr>
          </w:p>
        </w:tc>
      </w:tr>
      <w:tr w:rsidR="00B03A65" w:rsidTr="00B03A65">
        <w:tc>
          <w:tcPr>
            <w:tcW w:w="2981" w:type="dxa"/>
            <w:vAlign w:val="bottom"/>
          </w:tcPr>
          <w:p w:rsidR="00B03A65" w:rsidRDefault="00B03A65" w:rsidP="00721DFF">
            <w:pPr>
              <w:jc w:val="center"/>
              <w:rPr>
                <w:szCs w:val="18"/>
              </w:rPr>
            </w:pPr>
          </w:p>
        </w:tc>
        <w:tc>
          <w:tcPr>
            <w:tcW w:w="3071" w:type="dxa"/>
            <w:vAlign w:val="bottom"/>
          </w:tcPr>
          <w:p w:rsidR="00B03A65" w:rsidRDefault="00B03A65" w:rsidP="00721DFF">
            <w:pPr>
              <w:jc w:val="center"/>
              <w:rPr>
                <w:szCs w:val="18"/>
              </w:rPr>
            </w:pPr>
          </w:p>
        </w:tc>
        <w:tc>
          <w:tcPr>
            <w:tcW w:w="3190" w:type="dxa"/>
            <w:vAlign w:val="bottom"/>
          </w:tcPr>
          <w:p w:rsidR="00B03A65" w:rsidRDefault="00B03A65" w:rsidP="00721DFF">
            <w:pPr>
              <w:jc w:val="center"/>
              <w:rPr>
                <w:szCs w:val="18"/>
              </w:rPr>
            </w:pPr>
          </w:p>
        </w:tc>
      </w:tr>
      <w:tr w:rsidR="00B03A65" w:rsidTr="00B03A65">
        <w:tc>
          <w:tcPr>
            <w:tcW w:w="2981" w:type="dxa"/>
            <w:vAlign w:val="bottom"/>
          </w:tcPr>
          <w:p w:rsidR="00721DFF" w:rsidRDefault="00B03A65" w:rsidP="00721DFF">
            <w:pPr>
              <w:jc w:val="center"/>
              <w:rPr>
                <w:szCs w:val="18"/>
              </w:rPr>
            </w:pPr>
            <w:r>
              <w:rPr>
                <w:noProof/>
                <w:szCs w:val="18"/>
                <w:lang w:eastAsia="en-GB"/>
              </w:rPr>
              <w:drawing>
                <wp:inline distT="0" distB="0" distL="0" distR="0">
                  <wp:extent cx="1570990" cy="8477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r-2683858.jpg"/>
                          <pic:cNvPicPr/>
                        </pic:nvPicPr>
                        <pic:blipFill rotWithShape="1">
                          <a:blip r:embed="rId10" cstate="print">
                            <a:extLst>
                              <a:ext uri="{28A0092B-C50C-407E-A947-70E740481C1C}">
                                <a14:useLocalDpi xmlns:a14="http://schemas.microsoft.com/office/drawing/2010/main" val="0"/>
                              </a:ext>
                            </a:extLst>
                          </a:blip>
                          <a:srcRect l="6774" t="23462" r="7228" b="6925"/>
                          <a:stretch/>
                        </pic:blipFill>
                        <pic:spPr bwMode="auto">
                          <a:xfrm>
                            <a:off x="0" y="0"/>
                            <a:ext cx="1588145" cy="856982"/>
                          </a:xfrm>
                          <a:prstGeom prst="rect">
                            <a:avLst/>
                          </a:prstGeom>
                          <a:ln>
                            <a:noFill/>
                          </a:ln>
                          <a:extLst>
                            <a:ext uri="{53640926-AAD7-44D8-BBD7-CCE9431645EC}">
                              <a14:shadowObscured xmlns:a14="http://schemas.microsoft.com/office/drawing/2010/main"/>
                            </a:ext>
                          </a:extLst>
                        </pic:spPr>
                      </pic:pic>
                    </a:graphicData>
                  </a:graphic>
                </wp:inline>
              </w:drawing>
            </w:r>
          </w:p>
        </w:tc>
        <w:tc>
          <w:tcPr>
            <w:tcW w:w="3071" w:type="dxa"/>
            <w:vAlign w:val="bottom"/>
          </w:tcPr>
          <w:p w:rsidR="00721DFF" w:rsidRDefault="00B03A65" w:rsidP="00721DFF">
            <w:pPr>
              <w:jc w:val="center"/>
              <w:rPr>
                <w:szCs w:val="18"/>
              </w:rPr>
            </w:pPr>
            <w:r>
              <w:rPr>
                <w:noProof/>
                <w:szCs w:val="18"/>
                <w:lang w:eastAsia="en-GB"/>
              </w:rPr>
              <w:drawing>
                <wp:inline distT="0" distB="0" distL="0" distR="0">
                  <wp:extent cx="1828800" cy="1727616"/>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ead tree.jpg"/>
                          <pic:cNvPicPr/>
                        </pic:nvPicPr>
                        <pic:blipFill rotWithShape="1">
                          <a:blip r:embed="rId11">
                            <a:extLst>
                              <a:ext uri="{28A0092B-C50C-407E-A947-70E740481C1C}">
                                <a14:useLocalDpi xmlns:a14="http://schemas.microsoft.com/office/drawing/2010/main" val="0"/>
                              </a:ext>
                            </a:extLst>
                          </a:blip>
                          <a:srcRect l="3646"/>
                          <a:stretch/>
                        </pic:blipFill>
                        <pic:spPr bwMode="auto">
                          <a:xfrm>
                            <a:off x="0" y="0"/>
                            <a:ext cx="1856195" cy="1753495"/>
                          </a:xfrm>
                          <a:prstGeom prst="rect">
                            <a:avLst/>
                          </a:prstGeom>
                          <a:ln>
                            <a:noFill/>
                          </a:ln>
                          <a:extLst>
                            <a:ext uri="{53640926-AAD7-44D8-BBD7-CCE9431645EC}">
                              <a14:shadowObscured xmlns:a14="http://schemas.microsoft.com/office/drawing/2010/main"/>
                            </a:ext>
                          </a:extLst>
                        </pic:spPr>
                      </pic:pic>
                    </a:graphicData>
                  </a:graphic>
                </wp:inline>
              </w:drawing>
            </w:r>
          </w:p>
        </w:tc>
        <w:tc>
          <w:tcPr>
            <w:tcW w:w="3190" w:type="dxa"/>
            <w:vAlign w:val="bottom"/>
          </w:tcPr>
          <w:p w:rsidR="00721DFF" w:rsidRDefault="00B03A65" w:rsidP="00721DFF">
            <w:pPr>
              <w:jc w:val="center"/>
              <w:rPr>
                <w:szCs w:val="18"/>
              </w:rPr>
            </w:pPr>
            <w:r>
              <w:rPr>
                <w:noProof/>
                <w:szCs w:val="18"/>
                <w:lang w:eastAsia="en-GB"/>
              </w:rPr>
              <w:drawing>
                <wp:inline distT="0" distB="0" distL="0" distR="0">
                  <wp:extent cx="1895864" cy="131572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col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1194" cy="1319419"/>
                          </a:xfrm>
                          <a:prstGeom prst="rect">
                            <a:avLst/>
                          </a:prstGeom>
                        </pic:spPr>
                      </pic:pic>
                    </a:graphicData>
                  </a:graphic>
                </wp:inline>
              </w:drawing>
            </w:r>
          </w:p>
        </w:tc>
      </w:tr>
      <w:tr w:rsidR="00B03A65" w:rsidTr="00B03A65">
        <w:tc>
          <w:tcPr>
            <w:tcW w:w="2981" w:type="dxa"/>
            <w:vAlign w:val="bottom"/>
          </w:tcPr>
          <w:p w:rsidR="00721DFF" w:rsidRDefault="00721DFF" w:rsidP="00721DFF">
            <w:pPr>
              <w:jc w:val="center"/>
              <w:rPr>
                <w:szCs w:val="18"/>
              </w:rPr>
            </w:pPr>
          </w:p>
        </w:tc>
        <w:tc>
          <w:tcPr>
            <w:tcW w:w="3071" w:type="dxa"/>
            <w:vAlign w:val="bottom"/>
          </w:tcPr>
          <w:p w:rsidR="00721DFF" w:rsidRDefault="00721DFF" w:rsidP="00721DFF">
            <w:pPr>
              <w:jc w:val="center"/>
              <w:rPr>
                <w:szCs w:val="18"/>
              </w:rPr>
            </w:pPr>
          </w:p>
        </w:tc>
        <w:tc>
          <w:tcPr>
            <w:tcW w:w="3190" w:type="dxa"/>
            <w:vAlign w:val="bottom"/>
          </w:tcPr>
          <w:p w:rsidR="00721DFF" w:rsidRDefault="00721DFF" w:rsidP="00721DFF">
            <w:pPr>
              <w:jc w:val="center"/>
              <w:rPr>
                <w:szCs w:val="18"/>
              </w:rPr>
            </w:pPr>
          </w:p>
        </w:tc>
      </w:tr>
      <w:tr w:rsidR="00B03A65" w:rsidTr="00B03A65">
        <w:tc>
          <w:tcPr>
            <w:tcW w:w="2981" w:type="dxa"/>
            <w:vAlign w:val="bottom"/>
          </w:tcPr>
          <w:p w:rsidR="00B03A65" w:rsidRDefault="00B03A65" w:rsidP="00721DFF">
            <w:pPr>
              <w:jc w:val="center"/>
              <w:rPr>
                <w:szCs w:val="18"/>
              </w:rPr>
            </w:pPr>
            <w:r>
              <w:rPr>
                <w:szCs w:val="18"/>
              </w:rPr>
              <w:t>a car</w:t>
            </w:r>
          </w:p>
        </w:tc>
        <w:tc>
          <w:tcPr>
            <w:tcW w:w="3071" w:type="dxa"/>
            <w:vAlign w:val="bottom"/>
          </w:tcPr>
          <w:p w:rsidR="00B03A65" w:rsidRDefault="00B03A65" w:rsidP="00721DFF">
            <w:pPr>
              <w:jc w:val="center"/>
              <w:rPr>
                <w:szCs w:val="18"/>
              </w:rPr>
            </w:pPr>
            <w:r>
              <w:rPr>
                <w:szCs w:val="18"/>
              </w:rPr>
              <w:t>a dead tree</w:t>
            </w:r>
          </w:p>
        </w:tc>
        <w:tc>
          <w:tcPr>
            <w:tcW w:w="3190" w:type="dxa"/>
            <w:vAlign w:val="bottom"/>
          </w:tcPr>
          <w:p w:rsidR="00B03A65" w:rsidRDefault="00B03A65" w:rsidP="00721DFF">
            <w:pPr>
              <w:jc w:val="center"/>
              <w:rPr>
                <w:szCs w:val="18"/>
              </w:rPr>
            </w:pPr>
            <w:r>
              <w:rPr>
                <w:szCs w:val="18"/>
              </w:rPr>
              <w:t>bacteria</w:t>
            </w:r>
          </w:p>
        </w:tc>
      </w:tr>
    </w:tbl>
    <w:p w:rsidR="00045C4B" w:rsidRDefault="00045C4B" w:rsidP="006F3279">
      <w:pPr>
        <w:spacing w:after="240"/>
        <w:rPr>
          <w:szCs w:val="18"/>
        </w:rPr>
      </w:pPr>
    </w:p>
    <w:p w:rsidR="00045C4B" w:rsidRPr="00045C4B" w:rsidRDefault="00045C4B" w:rsidP="00045C4B">
      <w:pPr>
        <w:spacing w:after="240"/>
        <w:rPr>
          <w:szCs w:val="18"/>
        </w:rPr>
      </w:pPr>
      <w:r w:rsidRPr="00045C4B">
        <w:rPr>
          <w:szCs w:val="18"/>
        </w:rPr>
        <w:t xml:space="preserve">Which statement </w:t>
      </w:r>
      <w:r>
        <w:rPr>
          <w:szCs w:val="18"/>
        </w:rPr>
        <w:t xml:space="preserve">do you agree with </w:t>
      </w:r>
      <w:r w:rsidRPr="00045C4B">
        <w:rPr>
          <w:szCs w:val="18"/>
        </w:rPr>
        <w:t xml:space="preserve">for </w:t>
      </w:r>
      <w:r w:rsidRPr="00045C4B">
        <w:rPr>
          <w:b/>
          <w:szCs w:val="18"/>
        </w:rPr>
        <w:t>each</w:t>
      </w:r>
      <w:r>
        <w:rPr>
          <w:szCs w:val="18"/>
        </w:rPr>
        <w:t xml:space="preserve"> picture</w:t>
      </w:r>
      <w:r w:rsidRPr="00045C4B">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45C4B" w:rsidTr="00C0421B">
        <w:trPr>
          <w:trHeight w:val="567"/>
        </w:trPr>
        <w:tc>
          <w:tcPr>
            <w:tcW w:w="572" w:type="dxa"/>
          </w:tcPr>
          <w:p w:rsidR="00045C4B" w:rsidRPr="00461B7C" w:rsidRDefault="00045C4B" w:rsidP="00765898">
            <w:pPr>
              <w:rPr>
                <w:b/>
                <w:szCs w:val="18"/>
              </w:rPr>
            </w:pPr>
            <w:r>
              <w:rPr>
                <w:b/>
                <w:szCs w:val="18"/>
              </w:rPr>
              <w:t>A</w:t>
            </w:r>
          </w:p>
        </w:tc>
        <w:tc>
          <w:tcPr>
            <w:tcW w:w="7882" w:type="dxa"/>
          </w:tcPr>
          <w:p w:rsidR="00045C4B" w:rsidRDefault="00C0421B" w:rsidP="00765898">
            <w:pPr>
              <w:rPr>
                <w:szCs w:val="18"/>
              </w:rPr>
            </w:pPr>
            <w:r>
              <w:rPr>
                <w:szCs w:val="18"/>
              </w:rPr>
              <w:t>It has a genome.</w:t>
            </w:r>
          </w:p>
        </w:tc>
      </w:tr>
      <w:tr w:rsidR="00045C4B" w:rsidTr="00C0421B">
        <w:trPr>
          <w:trHeight w:val="567"/>
        </w:trPr>
        <w:tc>
          <w:tcPr>
            <w:tcW w:w="572" w:type="dxa"/>
          </w:tcPr>
          <w:p w:rsidR="00045C4B" w:rsidRPr="00461B7C" w:rsidRDefault="00045C4B" w:rsidP="00765898">
            <w:pPr>
              <w:rPr>
                <w:b/>
                <w:szCs w:val="18"/>
              </w:rPr>
            </w:pPr>
            <w:r>
              <w:rPr>
                <w:b/>
                <w:szCs w:val="18"/>
              </w:rPr>
              <w:t>B</w:t>
            </w:r>
          </w:p>
        </w:tc>
        <w:tc>
          <w:tcPr>
            <w:tcW w:w="7882" w:type="dxa"/>
          </w:tcPr>
          <w:p w:rsidR="00045C4B" w:rsidRDefault="00C0421B" w:rsidP="00765898">
            <w:pPr>
              <w:rPr>
                <w:szCs w:val="18"/>
              </w:rPr>
            </w:pPr>
            <w:r>
              <w:rPr>
                <w:szCs w:val="18"/>
              </w:rPr>
              <w:t xml:space="preserve">It does </w:t>
            </w:r>
            <w:r w:rsidRPr="00C0421B">
              <w:rPr>
                <w:b/>
                <w:szCs w:val="18"/>
              </w:rPr>
              <w:t>not</w:t>
            </w:r>
            <w:r>
              <w:rPr>
                <w:szCs w:val="18"/>
              </w:rPr>
              <w:t xml:space="preserve"> have a genome because it is not a living organism.</w:t>
            </w:r>
          </w:p>
        </w:tc>
      </w:tr>
      <w:tr w:rsidR="00045C4B" w:rsidTr="00C0421B">
        <w:trPr>
          <w:trHeight w:val="567"/>
        </w:trPr>
        <w:tc>
          <w:tcPr>
            <w:tcW w:w="572" w:type="dxa"/>
          </w:tcPr>
          <w:p w:rsidR="00045C4B" w:rsidRPr="00461B7C" w:rsidRDefault="00045C4B" w:rsidP="00765898">
            <w:pPr>
              <w:rPr>
                <w:b/>
                <w:szCs w:val="18"/>
              </w:rPr>
            </w:pPr>
            <w:r>
              <w:rPr>
                <w:b/>
                <w:szCs w:val="18"/>
              </w:rPr>
              <w:t>C</w:t>
            </w:r>
          </w:p>
        </w:tc>
        <w:tc>
          <w:tcPr>
            <w:tcW w:w="7882" w:type="dxa"/>
          </w:tcPr>
          <w:p w:rsidR="00045C4B" w:rsidRDefault="00C0421B" w:rsidP="00765898">
            <w:pPr>
              <w:rPr>
                <w:szCs w:val="18"/>
              </w:rPr>
            </w:pPr>
            <w:r>
              <w:rPr>
                <w:szCs w:val="18"/>
              </w:rPr>
              <w:t xml:space="preserve">It does </w:t>
            </w:r>
            <w:r w:rsidRPr="00C0421B">
              <w:rPr>
                <w:b/>
                <w:szCs w:val="18"/>
              </w:rPr>
              <w:t>not</w:t>
            </w:r>
            <w:r>
              <w:rPr>
                <w:szCs w:val="18"/>
              </w:rPr>
              <w:t xml:space="preserve"> have a genome because it is not made of cells.</w:t>
            </w:r>
          </w:p>
        </w:tc>
      </w:tr>
      <w:tr w:rsidR="00C0421B" w:rsidTr="00C0421B">
        <w:trPr>
          <w:trHeight w:val="567"/>
        </w:trPr>
        <w:tc>
          <w:tcPr>
            <w:tcW w:w="572" w:type="dxa"/>
          </w:tcPr>
          <w:p w:rsidR="00C0421B" w:rsidRDefault="00C0421B" w:rsidP="00765898">
            <w:pPr>
              <w:rPr>
                <w:b/>
                <w:szCs w:val="18"/>
              </w:rPr>
            </w:pPr>
            <w:r>
              <w:rPr>
                <w:b/>
                <w:szCs w:val="18"/>
              </w:rPr>
              <w:t>D</w:t>
            </w:r>
          </w:p>
        </w:tc>
        <w:tc>
          <w:tcPr>
            <w:tcW w:w="7882" w:type="dxa"/>
          </w:tcPr>
          <w:p w:rsidR="00C0421B" w:rsidRDefault="00C0421B" w:rsidP="00765898">
            <w:pPr>
              <w:rPr>
                <w:szCs w:val="18"/>
              </w:rPr>
            </w:pPr>
            <w:r>
              <w:rPr>
                <w:szCs w:val="18"/>
              </w:rPr>
              <w:t xml:space="preserve">It does </w:t>
            </w:r>
            <w:r w:rsidRPr="00C0421B">
              <w:rPr>
                <w:b/>
                <w:szCs w:val="18"/>
              </w:rPr>
              <w:t>not</w:t>
            </w:r>
            <w:r>
              <w:rPr>
                <w:szCs w:val="18"/>
              </w:rPr>
              <w:t xml:space="preserve"> have a genome because it is not human.</w:t>
            </w:r>
          </w:p>
        </w:tc>
      </w:tr>
    </w:tbl>
    <w:p w:rsidR="00D547B6" w:rsidRDefault="00D547B6">
      <w:pPr>
        <w:spacing w:after="200" w:line="276" w:lineRule="auto"/>
        <w:rPr>
          <w:szCs w:val="18"/>
        </w:rPr>
      </w:pPr>
      <w:r>
        <w:rPr>
          <w:szCs w:val="18"/>
        </w:rPr>
        <w:br w:type="page"/>
      </w:r>
    </w:p>
    <w:p w:rsidR="00D547B6" w:rsidRPr="001A40E2" w:rsidRDefault="00D547B6" w:rsidP="00D547B6">
      <w:pPr>
        <w:spacing w:after="180"/>
        <w:rPr>
          <w:b/>
          <w:sz w:val="44"/>
          <w:szCs w:val="44"/>
        </w:rPr>
      </w:pPr>
      <w:r w:rsidRPr="00CA2158">
        <w:rPr>
          <w:b/>
          <w:sz w:val="44"/>
          <w:szCs w:val="44"/>
        </w:rPr>
        <w:lastRenderedPageBreak/>
        <w:t>Locating the genome</w:t>
      </w:r>
    </w:p>
    <w:p w:rsidR="00D547B6" w:rsidRDefault="00D547B6" w:rsidP="00D547B6">
      <w:pPr>
        <w:spacing w:after="180"/>
      </w:pPr>
    </w:p>
    <w:p w:rsidR="00D547B6" w:rsidRPr="00045C4B" w:rsidRDefault="00D547B6" w:rsidP="00D547B6">
      <w:pPr>
        <w:spacing w:after="180"/>
        <w:rPr>
          <w:b/>
        </w:rPr>
      </w:pPr>
      <w:r>
        <w:rPr>
          <w:b/>
        </w:rPr>
        <w:t>Part 2</w:t>
      </w:r>
    </w:p>
    <w:p w:rsidR="008074F4" w:rsidRDefault="008074F4" w:rsidP="00D547B6">
      <w:pPr>
        <w:spacing w:after="240"/>
        <w:rPr>
          <w:szCs w:val="18"/>
        </w:rPr>
      </w:pPr>
    </w:p>
    <w:p w:rsidR="008074F4" w:rsidRDefault="008074F4" w:rsidP="008074F4">
      <w:pPr>
        <w:spacing w:after="240"/>
        <w:jc w:val="center"/>
        <w:rPr>
          <w:szCs w:val="18"/>
        </w:rPr>
      </w:pPr>
      <w:r>
        <w:rPr>
          <w:noProof/>
          <w:szCs w:val="18"/>
          <w:lang w:eastAsia="en-GB"/>
        </w:rPr>
        <w:drawing>
          <wp:inline distT="0" distB="0" distL="0" distR="0">
            <wp:extent cx="1038581" cy="3600000"/>
            <wp:effectExtent l="0" t="0" r="9525"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irl.jpg"/>
                    <pic:cNvPicPr/>
                  </pic:nvPicPr>
                  <pic:blipFill>
                    <a:blip r:embed="rId13">
                      <a:extLst>
                        <a:ext uri="{28A0092B-C50C-407E-A947-70E740481C1C}">
                          <a14:useLocalDpi xmlns:a14="http://schemas.microsoft.com/office/drawing/2010/main" val="0"/>
                        </a:ext>
                      </a:extLst>
                    </a:blip>
                    <a:stretch>
                      <a:fillRect/>
                    </a:stretch>
                  </pic:blipFill>
                  <pic:spPr>
                    <a:xfrm>
                      <a:off x="0" y="0"/>
                      <a:ext cx="1038581" cy="3600000"/>
                    </a:xfrm>
                    <a:prstGeom prst="rect">
                      <a:avLst/>
                    </a:prstGeom>
                  </pic:spPr>
                </pic:pic>
              </a:graphicData>
            </a:graphic>
          </wp:inline>
        </w:drawing>
      </w:r>
    </w:p>
    <w:p w:rsidR="008074F4" w:rsidRDefault="008074F4" w:rsidP="00D547B6">
      <w:pPr>
        <w:spacing w:after="240"/>
        <w:rPr>
          <w:szCs w:val="18"/>
        </w:rPr>
      </w:pPr>
    </w:p>
    <w:p w:rsidR="00D547B6" w:rsidRDefault="00D23F5C" w:rsidP="008074F4">
      <w:pPr>
        <w:spacing w:after="120" w:line="276" w:lineRule="auto"/>
        <w:rPr>
          <w:szCs w:val="18"/>
        </w:rPr>
      </w:pPr>
      <w:r>
        <w:rPr>
          <w:szCs w:val="18"/>
        </w:rPr>
        <w:t>Where in</w:t>
      </w:r>
      <w:r w:rsidR="008074F4">
        <w:rPr>
          <w:szCs w:val="18"/>
        </w:rPr>
        <w:t xml:space="preserve"> the human body are copies of the genome stored?</w:t>
      </w:r>
    </w:p>
    <w:p w:rsidR="008074F4" w:rsidRDefault="008074F4" w:rsidP="008074F4">
      <w:pPr>
        <w:spacing w:after="120" w:line="276" w:lineRule="auto"/>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074F4" w:rsidTr="009025DB">
        <w:trPr>
          <w:trHeight w:val="567"/>
        </w:trPr>
        <w:tc>
          <w:tcPr>
            <w:tcW w:w="572" w:type="dxa"/>
          </w:tcPr>
          <w:p w:rsidR="008074F4" w:rsidRPr="00461B7C" w:rsidRDefault="008074F4" w:rsidP="009025DB">
            <w:pPr>
              <w:rPr>
                <w:b/>
                <w:szCs w:val="18"/>
              </w:rPr>
            </w:pPr>
            <w:r>
              <w:rPr>
                <w:b/>
                <w:szCs w:val="18"/>
              </w:rPr>
              <w:t>A</w:t>
            </w:r>
          </w:p>
        </w:tc>
        <w:tc>
          <w:tcPr>
            <w:tcW w:w="7882" w:type="dxa"/>
          </w:tcPr>
          <w:p w:rsidR="008074F4" w:rsidRDefault="008074F4" w:rsidP="009025DB">
            <w:pPr>
              <w:rPr>
                <w:szCs w:val="18"/>
              </w:rPr>
            </w:pPr>
            <w:r>
              <w:rPr>
                <w:szCs w:val="18"/>
              </w:rPr>
              <w:t>Only in cells in the blood.</w:t>
            </w:r>
          </w:p>
        </w:tc>
      </w:tr>
      <w:tr w:rsidR="008074F4" w:rsidTr="009025DB">
        <w:trPr>
          <w:trHeight w:val="567"/>
        </w:trPr>
        <w:tc>
          <w:tcPr>
            <w:tcW w:w="572" w:type="dxa"/>
          </w:tcPr>
          <w:p w:rsidR="008074F4" w:rsidRPr="00461B7C" w:rsidRDefault="008074F4" w:rsidP="009025DB">
            <w:pPr>
              <w:rPr>
                <w:b/>
                <w:szCs w:val="18"/>
              </w:rPr>
            </w:pPr>
            <w:r>
              <w:rPr>
                <w:b/>
                <w:szCs w:val="18"/>
              </w:rPr>
              <w:t>B</w:t>
            </w:r>
          </w:p>
        </w:tc>
        <w:tc>
          <w:tcPr>
            <w:tcW w:w="7882" w:type="dxa"/>
          </w:tcPr>
          <w:p w:rsidR="008074F4" w:rsidRDefault="008074F4" w:rsidP="009025DB">
            <w:pPr>
              <w:rPr>
                <w:szCs w:val="18"/>
              </w:rPr>
            </w:pPr>
            <w:r>
              <w:rPr>
                <w:szCs w:val="18"/>
              </w:rPr>
              <w:t>In many different types of cells throughout the body.</w:t>
            </w:r>
          </w:p>
        </w:tc>
      </w:tr>
      <w:tr w:rsidR="008074F4" w:rsidTr="009025DB">
        <w:trPr>
          <w:trHeight w:val="567"/>
        </w:trPr>
        <w:tc>
          <w:tcPr>
            <w:tcW w:w="572" w:type="dxa"/>
          </w:tcPr>
          <w:p w:rsidR="008074F4" w:rsidRPr="00461B7C" w:rsidRDefault="008074F4" w:rsidP="009025DB">
            <w:pPr>
              <w:rPr>
                <w:b/>
                <w:szCs w:val="18"/>
              </w:rPr>
            </w:pPr>
            <w:r>
              <w:rPr>
                <w:b/>
                <w:szCs w:val="18"/>
              </w:rPr>
              <w:t>C</w:t>
            </w:r>
          </w:p>
        </w:tc>
        <w:tc>
          <w:tcPr>
            <w:tcW w:w="7882" w:type="dxa"/>
          </w:tcPr>
          <w:p w:rsidR="008074F4" w:rsidRDefault="008074F4" w:rsidP="008074F4">
            <w:pPr>
              <w:rPr>
                <w:szCs w:val="18"/>
              </w:rPr>
            </w:pPr>
            <w:r>
              <w:rPr>
                <w:szCs w:val="18"/>
              </w:rPr>
              <w:t>In cells on the outside of the body, such as skin and hair.</w:t>
            </w:r>
          </w:p>
        </w:tc>
      </w:tr>
      <w:tr w:rsidR="008074F4" w:rsidTr="009025DB">
        <w:trPr>
          <w:trHeight w:val="567"/>
        </w:trPr>
        <w:tc>
          <w:tcPr>
            <w:tcW w:w="572" w:type="dxa"/>
          </w:tcPr>
          <w:p w:rsidR="008074F4" w:rsidRDefault="008074F4" w:rsidP="009025DB">
            <w:pPr>
              <w:rPr>
                <w:b/>
                <w:szCs w:val="18"/>
              </w:rPr>
            </w:pPr>
            <w:r>
              <w:rPr>
                <w:b/>
                <w:szCs w:val="18"/>
              </w:rPr>
              <w:t>D</w:t>
            </w:r>
          </w:p>
        </w:tc>
        <w:tc>
          <w:tcPr>
            <w:tcW w:w="7882" w:type="dxa"/>
          </w:tcPr>
          <w:p w:rsidR="008074F4" w:rsidRDefault="008074F4" w:rsidP="009025DB">
            <w:pPr>
              <w:rPr>
                <w:szCs w:val="18"/>
              </w:rPr>
            </w:pPr>
            <w:r>
              <w:rPr>
                <w:szCs w:val="18"/>
              </w:rPr>
              <w:t>Only in cells of the reproductive system.</w:t>
            </w:r>
          </w:p>
        </w:tc>
      </w:tr>
    </w:tbl>
    <w:p w:rsidR="00045C4B" w:rsidRDefault="00045C4B" w:rsidP="006F3279">
      <w:pPr>
        <w:spacing w:after="240"/>
        <w:rPr>
          <w:szCs w:val="18"/>
        </w:rPr>
      </w:pPr>
    </w:p>
    <w:p w:rsidR="008074F4" w:rsidRDefault="008074F4">
      <w:pPr>
        <w:spacing w:after="200" w:line="276" w:lineRule="auto"/>
        <w:rPr>
          <w:szCs w:val="18"/>
        </w:rPr>
      </w:pPr>
      <w:r>
        <w:rPr>
          <w:szCs w:val="18"/>
        </w:rPr>
        <w:br w:type="page"/>
      </w:r>
    </w:p>
    <w:p w:rsidR="008074F4" w:rsidRPr="001A40E2" w:rsidRDefault="008074F4" w:rsidP="008074F4">
      <w:pPr>
        <w:spacing w:after="180"/>
        <w:rPr>
          <w:b/>
          <w:sz w:val="44"/>
          <w:szCs w:val="44"/>
        </w:rPr>
      </w:pPr>
      <w:r w:rsidRPr="00CA2158">
        <w:rPr>
          <w:b/>
          <w:sz w:val="44"/>
          <w:szCs w:val="44"/>
        </w:rPr>
        <w:lastRenderedPageBreak/>
        <w:t>Locating the genome</w:t>
      </w:r>
    </w:p>
    <w:p w:rsidR="008074F4" w:rsidRDefault="008074F4" w:rsidP="008074F4">
      <w:pPr>
        <w:spacing w:after="180"/>
      </w:pPr>
    </w:p>
    <w:p w:rsidR="008074F4" w:rsidRPr="00045C4B" w:rsidRDefault="008074F4" w:rsidP="008074F4">
      <w:pPr>
        <w:spacing w:after="180"/>
        <w:rPr>
          <w:b/>
        </w:rPr>
      </w:pPr>
      <w:r>
        <w:rPr>
          <w:b/>
        </w:rPr>
        <w:t>Part 3</w:t>
      </w:r>
    </w:p>
    <w:p w:rsidR="008074F4" w:rsidRDefault="008074F4" w:rsidP="008074F4">
      <w:pPr>
        <w:spacing w:after="240"/>
        <w:rPr>
          <w:szCs w:val="18"/>
        </w:rPr>
      </w:pPr>
    </w:p>
    <w:p w:rsidR="008074F4" w:rsidRDefault="00D23F5C" w:rsidP="008074F4">
      <w:pPr>
        <w:spacing w:after="240"/>
        <w:jc w:val="center"/>
        <w:rPr>
          <w:szCs w:val="18"/>
        </w:rPr>
      </w:pPr>
      <w:r>
        <w:rPr>
          <w:noProof/>
          <w:szCs w:val="18"/>
          <w:lang w:eastAsia="en-GB"/>
        </w:rPr>
        <w:drawing>
          <wp:inline distT="0" distB="0" distL="0" distR="0">
            <wp:extent cx="1704975" cy="2836263"/>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ris.jpg"/>
                    <pic:cNvPicPr/>
                  </pic:nvPicPr>
                  <pic:blipFill>
                    <a:blip r:embed="rId14">
                      <a:extLst>
                        <a:ext uri="{28A0092B-C50C-407E-A947-70E740481C1C}">
                          <a14:useLocalDpi xmlns:a14="http://schemas.microsoft.com/office/drawing/2010/main" val="0"/>
                        </a:ext>
                      </a:extLst>
                    </a:blip>
                    <a:stretch>
                      <a:fillRect/>
                    </a:stretch>
                  </pic:blipFill>
                  <pic:spPr>
                    <a:xfrm>
                      <a:off x="0" y="0"/>
                      <a:ext cx="1711633" cy="2847338"/>
                    </a:xfrm>
                    <a:prstGeom prst="rect">
                      <a:avLst/>
                    </a:prstGeom>
                  </pic:spPr>
                </pic:pic>
              </a:graphicData>
            </a:graphic>
          </wp:inline>
        </w:drawing>
      </w:r>
    </w:p>
    <w:p w:rsidR="008074F4" w:rsidRDefault="008074F4" w:rsidP="008074F4">
      <w:pPr>
        <w:spacing w:after="240"/>
        <w:rPr>
          <w:szCs w:val="18"/>
        </w:rPr>
      </w:pPr>
    </w:p>
    <w:p w:rsidR="008074F4" w:rsidRDefault="00D23F5C" w:rsidP="008074F4">
      <w:pPr>
        <w:spacing w:after="120" w:line="276" w:lineRule="auto"/>
        <w:rPr>
          <w:szCs w:val="18"/>
        </w:rPr>
      </w:pPr>
      <w:r>
        <w:rPr>
          <w:szCs w:val="18"/>
        </w:rPr>
        <w:t>Where in a plant</w:t>
      </w:r>
      <w:r w:rsidR="008074F4">
        <w:rPr>
          <w:szCs w:val="18"/>
        </w:rPr>
        <w:t xml:space="preserve"> are copies of the genome stored?</w:t>
      </w:r>
    </w:p>
    <w:p w:rsidR="008074F4" w:rsidRDefault="008074F4" w:rsidP="008074F4">
      <w:pPr>
        <w:spacing w:after="120" w:line="276" w:lineRule="auto"/>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8074F4" w:rsidTr="009025DB">
        <w:trPr>
          <w:trHeight w:val="567"/>
        </w:trPr>
        <w:tc>
          <w:tcPr>
            <w:tcW w:w="572" w:type="dxa"/>
          </w:tcPr>
          <w:p w:rsidR="008074F4" w:rsidRPr="00461B7C" w:rsidRDefault="008074F4" w:rsidP="009025DB">
            <w:pPr>
              <w:rPr>
                <w:b/>
                <w:szCs w:val="18"/>
              </w:rPr>
            </w:pPr>
            <w:r>
              <w:rPr>
                <w:b/>
                <w:szCs w:val="18"/>
              </w:rPr>
              <w:t>A</w:t>
            </w:r>
          </w:p>
        </w:tc>
        <w:tc>
          <w:tcPr>
            <w:tcW w:w="7882" w:type="dxa"/>
          </w:tcPr>
          <w:p w:rsidR="008074F4" w:rsidRDefault="00D23F5C" w:rsidP="00D23F5C">
            <w:pPr>
              <w:rPr>
                <w:szCs w:val="18"/>
              </w:rPr>
            </w:pPr>
            <w:r>
              <w:rPr>
                <w:szCs w:val="18"/>
              </w:rPr>
              <w:t>Only in cells that make up reproductive structures, such as flowers and seeds.</w:t>
            </w:r>
          </w:p>
        </w:tc>
      </w:tr>
      <w:tr w:rsidR="008074F4" w:rsidTr="009025DB">
        <w:trPr>
          <w:trHeight w:val="567"/>
        </w:trPr>
        <w:tc>
          <w:tcPr>
            <w:tcW w:w="572" w:type="dxa"/>
          </w:tcPr>
          <w:p w:rsidR="008074F4" w:rsidRPr="00461B7C" w:rsidRDefault="008074F4" w:rsidP="009025DB">
            <w:pPr>
              <w:rPr>
                <w:b/>
                <w:szCs w:val="18"/>
              </w:rPr>
            </w:pPr>
            <w:r>
              <w:rPr>
                <w:b/>
                <w:szCs w:val="18"/>
              </w:rPr>
              <w:t>B</w:t>
            </w:r>
          </w:p>
        </w:tc>
        <w:tc>
          <w:tcPr>
            <w:tcW w:w="7882" w:type="dxa"/>
          </w:tcPr>
          <w:p w:rsidR="008074F4" w:rsidRDefault="00D23F5C" w:rsidP="00D23F5C">
            <w:pPr>
              <w:rPr>
                <w:szCs w:val="18"/>
              </w:rPr>
            </w:pPr>
            <w:r>
              <w:rPr>
                <w:szCs w:val="18"/>
              </w:rPr>
              <w:t>In cells on the outside of the plant, such as leaves.</w:t>
            </w:r>
          </w:p>
        </w:tc>
      </w:tr>
      <w:tr w:rsidR="008074F4" w:rsidTr="009025DB">
        <w:trPr>
          <w:trHeight w:val="567"/>
        </w:trPr>
        <w:tc>
          <w:tcPr>
            <w:tcW w:w="572" w:type="dxa"/>
          </w:tcPr>
          <w:p w:rsidR="008074F4" w:rsidRPr="00461B7C" w:rsidRDefault="008074F4" w:rsidP="009025DB">
            <w:pPr>
              <w:rPr>
                <w:b/>
                <w:szCs w:val="18"/>
              </w:rPr>
            </w:pPr>
            <w:r>
              <w:rPr>
                <w:b/>
                <w:szCs w:val="18"/>
              </w:rPr>
              <w:t>C</w:t>
            </w:r>
          </w:p>
        </w:tc>
        <w:tc>
          <w:tcPr>
            <w:tcW w:w="7882" w:type="dxa"/>
          </w:tcPr>
          <w:p w:rsidR="008074F4" w:rsidRDefault="00D23F5C" w:rsidP="00D23F5C">
            <w:pPr>
              <w:rPr>
                <w:szCs w:val="18"/>
              </w:rPr>
            </w:pPr>
            <w:r>
              <w:rPr>
                <w:szCs w:val="18"/>
              </w:rPr>
              <w:t>In many different types of cells throughout the plant.</w:t>
            </w:r>
          </w:p>
        </w:tc>
      </w:tr>
      <w:tr w:rsidR="008074F4" w:rsidTr="009025DB">
        <w:trPr>
          <w:trHeight w:val="567"/>
        </w:trPr>
        <w:tc>
          <w:tcPr>
            <w:tcW w:w="572" w:type="dxa"/>
          </w:tcPr>
          <w:p w:rsidR="008074F4" w:rsidRDefault="008074F4" w:rsidP="009025DB">
            <w:pPr>
              <w:rPr>
                <w:b/>
                <w:szCs w:val="18"/>
              </w:rPr>
            </w:pPr>
            <w:r>
              <w:rPr>
                <w:b/>
                <w:szCs w:val="18"/>
              </w:rPr>
              <w:t>D</w:t>
            </w:r>
          </w:p>
        </w:tc>
        <w:tc>
          <w:tcPr>
            <w:tcW w:w="7882" w:type="dxa"/>
          </w:tcPr>
          <w:p w:rsidR="008074F4" w:rsidRDefault="008074F4" w:rsidP="00D23F5C">
            <w:pPr>
              <w:rPr>
                <w:szCs w:val="18"/>
              </w:rPr>
            </w:pPr>
            <w:r>
              <w:rPr>
                <w:szCs w:val="18"/>
              </w:rPr>
              <w:t xml:space="preserve">Only in </w:t>
            </w:r>
            <w:r w:rsidR="00D23F5C">
              <w:rPr>
                <w:szCs w:val="18"/>
              </w:rPr>
              <w:t>cells of the roots and stem.</w:t>
            </w:r>
          </w:p>
        </w:tc>
      </w:tr>
    </w:tbl>
    <w:p w:rsidR="008074F4" w:rsidRDefault="008074F4" w:rsidP="008074F4">
      <w:pPr>
        <w:spacing w:after="240"/>
        <w:rPr>
          <w:szCs w:val="18"/>
        </w:rPr>
      </w:pPr>
    </w:p>
    <w:p w:rsidR="008074F4" w:rsidRDefault="008074F4" w:rsidP="006F3279">
      <w:pPr>
        <w:spacing w:after="240"/>
        <w:rPr>
          <w:szCs w:val="18"/>
        </w:rPr>
      </w:pPr>
    </w:p>
    <w:p w:rsidR="00D547B6" w:rsidRPr="00201AC2" w:rsidRDefault="00D547B6"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5"/>
          <w:footerReference w:type="default" r:id="rId16"/>
          <w:pgSz w:w="11906" w:h="16838" w:code="9"/>
          <w:pgMar w:top="1440" w:right="1440" w:bottom="1440" w:left="1440" w:header="709" w:footer="567" w:gutter="0"/>
          <w:cols w:space="708"/>
          <w:docGrid w:linePitch="360"/>
        </w:sectPr>
      </w:pPr>
    </w:p>
    <w:p w:rsidR="00287876" w:rsidRPr="006F3279" w:rsidRDefault="00943F64" w:rsidP="006F3279">
      <w:pPr>
        <w:spacing w:after="240"/>
        <w:rPr>
          <w:i/>
          <w:sz w:val="18"/>
          <w:szCs w:val="18"/>
        </w:rPr>
      </w:pPr>
      <w:r w:rsidRPr="00456728">
        <w:rPr>
          <w:i/>
          <w:sz w:val="18"/>
          <w:szCs w:val="18"/>
        </w:rPr>
        <w:lastRenderedPageBreak/>
        <w:t>Biology&gt; Big idea BHL: Heredity and life cycles &gt; Topic BHL1: Inheritance and the genome &gt; Key concept BHL1.</w:t>
      </w:r>
      <w:r>
        <w:rPr>
          <w:i/>
          <w:sz w:val="18"/>
          <w:szCs w:val="18"/>
        </w:rPr>
        <w:t>2</w:t>
      </w:r>
      <w:r w:rsidRPr="00CA4B46">
        <w:rPr>
          <w:i/>
          <w:sz w:val="18"/>
          <w:szCs w:val="18"/>
        </w:rPr>
        <w:t xml:space="preserve">: </w:t>
      </w:r>
      <w:r w:rsidRPr="00FF73DC">
        <w:rPr>
          <w:i/>
          <w:sz w:val="18"/>
          <w:szCs w:val="18"/>
        </w:rPr>
        <w:t>The structure and function of the genome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CA2158" w:rsidP="006F3279">
            <w:pPr>
              <w:spacing w:after="60"/>
              <w:ind w:left="1304"/>
              <w:rPr>
                <w:b/>
                <w:sz w:val="40"/>
                <w:szCs w:val="40"/>
              </w:rPr>
            </w:pPr>
            <w:r w:rsidRPr="00CA2158">
              <w:rPr>
                <w:b/>
                <w:sz w:val="40"/>
                <w:szCs w:val="40"/>
              </w:rPr>
              <w:t>Locating the genome</w:t>
            </w:r>
          </w:p>
        </w:tc>
      </w:tr>
    </w:tbl>
    <w:p w:rsidR="006F3279" w:rsidRDefault="006F3279" w:rsidP="003657AF">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43F64" w:rsidTr="003F16F9">
        <w:trPr>
          <w:trHeight w:val="340"/>
        </w:trPr>
        <w:tc>
          <w:tcPr>
            <w:tcW w:w="2196" w:type="dxa"/>
          </w:tcPr>
          <w:p w:rsidR="00943F64" w:rsidRDefault="00943F64" w:rsidP="00C30819">
            <w:pPr>
              <w:spacing w:before="60" w:after="60"/>
            </w:pPr>
            <w:r>
              <w:t>Learning focus:</w:t>
            </w:r>
          </w:p>
        </w:tc>
        <w:tc>
          <w:tcPr>
            <w:tcW w:w="6820" w:type="dxa"/>
          </w:tcPr>
          <w:p w:rsidR="00943F64" w:rsidRDefault="00943F64" w:rsidP="00765898">
            <w:pPr>
              <w:spacing w:before="60" w:after="60"/>
            </w:pPr>
            <w:r w:rsidRPr="00D4072D">
              <w:t>The structure and function of organisms depends on proteins made by cells using instructions stored in the DNA of the genome.</w:t>
            </w:r>
          </w:p>
        </w:tc>
      </w:tr>
      <w:tr w:rsidR="00943F64" w:rsidTr="003F16F9">
        <w:trPr>
          <w:trHeight w:val="340"/>
        </w:trPr>
        <w:tc>
          <w:tcPr>
            <w:tcW w:w="2196" w:type="dxa"/>
          </w:tcPr>
          <w:p w:rsidR="00943F64" w:rsidRDefault="00943F64" w:rsidP="003F16F9">
            <w:pPr>
              <w:spacing w:before="60" w:after="60"/>
            </w:pPr>
            <w:r>
              <w:t>Observable learning outcome:</w:t>
            </w:r>
          </w:p>
        </w:tc>
        <w:tc>
          <w:tcPr>
            <w:tcW w:w="6820" w:type="dxa"/>
          </w:tcPr>
          <w:p w:rsidR="00943F64" w:rsidRPr="00F15E9D" w:rsidRDefault="00943F64" w:rsidP="00765898">
            <w:pPr>
              <w:spacing w:before="60" w:after="60"/>
              <w:rPr>
                <w:b/>
              </w:rPr>
            </w:pPr>
            <w:r w:rsidRPr="00F15E9D">
              <w:rPr>
                <w:rFonts w:cstheme="minorHAnsi"/>
              </w:rPr>
              <w:t>Recall that all organisms store heritable genetic information in their genome inside cells.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D547B6" w:rsidP="0021607B">
            <w:pPr>
              <w:spacing w:before="60" w:after="60"/>
            </w:pPr>
            <w:r w:rsidRPr="00D547B6">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43F64" w:rsidP="000505CA">
            <w:pPr>
              <w:spacing w:before="60" w:after="60"/>
            </w:pPr>
            <w:r>
              <w:t>genome</w:t>
            </w:r>
          </w:p>
        </w:tc>
      </w:tr>
    </w:tbl>
    <w:p w:rsidR="00E172C6" w:rsidRDefault="00E172C6" w:rsidP="003657AF">
      <w:pPr>
        <w:spacing w:after="120"/>
      </w:pPr>
    </w:p>
    <w:p w:rsidR="00C05571" w:rsidRPr="005B372A" w:rsidRDefault="00BB44B4" w:rsidP="003657AF">
      <w:pPr>
        <w:spacing w:after="120"/>
        <w:rPr>
          <w:b/>
          <w:color w:val="538135"/>
          <w:sz w:val="24"/>
        </w:rPr>
      </w:pPr>
      <w:r w:rsidRPr="005B372A">
        <w:rPr>
          <w:b/>
          <w:color w:val="538135"/>
          <w:sz w:val="24"/>
        </w:rPr>
        <w:t>What does the research say</w:t>
      </w:r>
      <w:r w:rsidR="00C05571" w:rsidRPr="005B372A">
        <w:rPr>
          <w:b/>
          <w:color w:val="538135"/>
          <w:sz w:val="24"/>
        </w:rPr>
        <w:t>?</w:t>
      </w:r>
    </w:p>
    <w:p w:rsidR="00C8603B" w:rsidRDefault="00C8603B" w:rsidP="003657AF">
      <w:pPr>
        <w:spacing w:after="120"/>
      </w:pPr>
      <w:r>
        <w:t xml:space="preserve">Various researchers </w: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NDsgRG9ub3ZhbiBhbmQgVmVudmlsbGUsIDIwMTI7IFdpdHppZyBldCBhbC4sIDIwMTMpPC9EaXNw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</w:fldData>
        </w:fldChar>
      </w:r>
      <w:r>
        <w:instrText xml:space="preserve"> ADDIN EN.CITE </w:instrText>
      </w:r>
      <w:r>
        <w:fldChar w:fldCharType="begin">
          <w:fldData xml:space="preserve">PEVuZE5vdGU+PENpdGU+PEF1dGhvcj5MZXdpczwvQXV0aG9yPjxZZWFyPjIwMDA8L1llYXI+PElE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</w:fldData>
        </w:fldChar>
      </w:r>
      <w:r>
        <w:instrText xml:space="preserve"> ADDIN EN.CITE.DATA </w:instrText>
      </w:r>
      <w:r>
        <w:fldChar w:fldCharType="end"/>
      </w:r>
      <w:r>
        <w:fldChar w:fldCharType="separate"/>
      </w:r>
      <w:r>
        <w:rPr>
          <w:noProof/>
        </w:rPr>
        <w:t>(e.g. Lewis, Leach and Wood-Robinson, 2000; Wood-Robinson, Lewis and Leach, 2000; Lewis and Kattmann, 2004; Donovan and Venville, 2012; Witzig et al., 2013)</w:t>
      </w:r>
      <w:r>
        <w:fldChar w:fldCharType="end"/>
      </w:r>
      <w:r>
        <w:t xml:space="preserve"> have reported</w:t>
      </w:r>
      <w:r w:rsidRPr="00DE6B8D">
        <w:t xml:space="preserve"> </w:t>
      </w:r>
      <w:r>
        <w:t>common</w:t>
      </w:r>
      <w:r w:rsidRPr="00DE6B8D">
        <w:t xml:space="preserve"> misunderstandings about </w:t>
      </w:r>
      <w:r>
        <w:t>DNA, genes and chromosomes in school children</w:t>
      </w:r>
      <w:r w:rsidRPr="00DE6B8D">
        <w:t>, including that:</w:t>
      </w:r>
    </w:p>
    <w:p w:rsidR="00C8603B" w:rsidRDefault="00C8603B" w:rsidP="003657AF">
      <w:pPr>
        <w:pStyle w:val="ListParagraph"/>
        <w:numPr>
          <w:ilvl w:val="0"/>
          <w:numId w:val="5"/>
        </w:numPr>
        <w:spacing w:after="120"/>
      </w:pPr>
      <w:r>
        <w:t>some non-living things (e.g. cars) have DNA, and some living organisms (e.g. plants and bacteria) do not;</w:t>
      </w:r>
    </w:p>
    <w:p w:rsidR="00C8603B" w:rsidRDefault="00C8603B" w:rsidP="003657AF">
      <w:pPr>
        <w:pStyle w:val="ListParagraph"/>
        <w:numPr>
          <w:ilvl w:val="0"/>
          <w:numId w:val="5"/>
        </w:numPr>
        <w:spacing w:after="120"/>
      </w:pPr>
      <w:r>
        <w:t>DNA is only found in blood;</w:t>
      </w:r>
    </w:p>
    <w:p w:rsidR="00C8603B" w:rsidRDefault="00C8603B" w:rsidP="003657AF">
      <w:pPr>
        <w:pStyle w:val="ListParagraph"/>
        <w:numPr>
          <w:ilvl w:val="0"/>
          <w:numId w:val="5"/>
        </w:numPr>
        <w:spacing w:after="120"/>
      </w:pPr>
      <w:r>
        <w:t>DNA is only found in specific cell types (e.g. in the reproductive system);</w:t>
      </w:r>
    </w:p>
    <w:p w:rsidR="00B625AA" w:rsidRDefault="00B625AA" w:rsidP="003657AF">
      <w:pPr>
        <w:pStyle w:val="ListParagraph"/>
        <w:numPr>
          <w:ilvl w:val="0"/>
          <w:numId w:val="5"/>
        </w:numPr>
        <w:spacing w:after="120"/>
      </w:pPr>
      <w:r>
        <w:t>uncertainty over whether dead organisms contain DNA;</w:t>
      </w:r>
    </w:p>
    <w:p w:rsidR="00C8603B" w:rsidRDefault="00FC1E3A" w:rsidP="003657AF">
      <w:pPr>
        <w:pStyle w:val="ListParagraph"/>
        <w:numPr>
          <w:ilvl w:val="0"/>
          <w:numId w:val="5"/>
        </w:numPr>
        <w:spacing w:after="120"/>
      </w:pPr>
      <w:r w:rsidRPr="002A7527">
        <w:t>DNA exists only to help solve crime</w:t>
      </w:r>
      <w:r>
        <w:t xml:space="preserve">s, and is therefore </w:t>
      </w:r>
      <w:r w:rsidR="001334B9">
        <w:t xml:space="preserve">only </w:t>
      </w:r>
      <w:bookmarkStart w:id="0" w:name="_GoBack"/>
      <w:bookmarkEnd w:id="0"/>
      <w:r>
        <w:t>found in skin and hair that can be shed at crime scenes</w:t>
      </w:r>
      <w:r w:rsidR="00C8603B">
        <w:t>.</w:t>
      </w:r>
    </w:p>
    <w:p w:rsidR="00FE6EB3" w:rsidRDefault="00FE6EB3" w:rsidP="003657AF">
      <w:pPr>
        <w:spacing w:after="120"/>
      </w:pPr>
      <w:r>
        <w:t xml:space="preserve">Teaching and learning about inheritance and genetics at school must aim to prepare students to live and work in the genomic era </w:t>
      </w:r>
      <w:r>
        <w:fldChar w:fldCharType="begin"/>
      </w:r>
      <w:r>
        <w:instrText xml:space="preserve"> ADDIN EN.CITE &lt;EndNote&gt;&lt;Cite&gt;&lt;Author&gt;Stern&lt;/Author&gt;&lt;Year&gt;2017&lt;/Year&gt;&lt;IDText&gt;Teaching for genetics literacy in the post-genomic era&lt;/IDText&gt;&lt;DisplayText&gt;(Stern and Kampourakis, 2017)&lt;/DisplayText&gt;&lt;record&gt;&lt;keywords&gt;&lt;keyword&gt;GENETICS education&lt;/keyword&gt;&lt;keyword&gt;SECONDARY education&lt;/keyword&gt;&lt;keyword&gt;SCHOOL children&lt;/keyword&gt;&lt;keyword&gt;TEXTBOOKS&lt;/keyword&gt;&lt;keyword&gt;TEACHING methodology&lt;/keyword&gt;&lt;keyword&gt;GENOMICS&lt;/keyword&gt;&lt;keyword&gt;PUBLIC understanding of science&lt;/keyword&gt;&lt;keyword&gt;Genetics&lt;/keyword&gt;&lt;keyword&gt;genetics literacy&lt;/keyword&gt;&lt;keyword&gt;genomics&lt;/keyword&gt;&lt;keyword&gt;learning&lt;/keyword&gt;&lt;keyword&gt;misconceptions&lt;/keyword&gt;&lt;keyword&gt;public understanding&lt;/keyword&gt;&lt;keyword&gt;students’ understanding&lt;/keyword&gt;&lt;keyword&gt;teachers&lt;/keyword&gt;&lt;keyword&gt;teaching&lt;/keyword&gt;&lt;keyword&gt;textbooks&lt;/keyword&gt;&lt;/keywords&gt;&lt;urls&gt;&lt;related-urls&gt;&lt;url&gt;http://search.ebscohost.com/login.aspx?direct=true&amp;amp;db=bri&amp;amp;AN=126385971&amp;amp;site=ehost-live&lt;/url&gt;&lt;/related-urls&gt;&lt;/urls&gt;&lt;isbn&gt;03057267&lt;/isbn&gt;&lt;work-type&gt;Article&lt;/work-type&gt;&lt;titles&gt;&lt;title&gt;Teaching for genetics literacy in the post-genomic era&lt;/title&gt;&lt;secondary-title&gt;Studies in Science Education&lt;/secondary-title&gt;&lt;/titles&gt;&lt;pages&gt;193-225&lt;/pages&gt;&lt;number&gt;2&lt;/number&gt;&lt;contributors&gt;&lt;authors&gt;&lt;author&gt;Stern, Florian&lt;/author&gt;&lt;author&gt;Kampourakis, Kostas&lt;/author&gt;&lt;/authors&gt;&lt;/contributors&gt;&lt;added-date format="utc"&gt;1544518980&lt;/added-date&gt;&lt;ref-type name="Journal Article"&gt;17&lt;/ref-type&gt;&lt;dates&gt;&lt;year&gt;2017&lt;/year&gt;&lt;/dates&gt;&lt;remote-database-provider&gt;EBSCOhost&lt;/remote-database-provider&gt;&lt;rec-number&gt;8505&lt;/rec-number&gt;&lt;last-updated-date format="utc"&gt;1544609452&lt;/last-updated-date&gt;&lt;accession-num&gt;126385971&lt;/accession-num&gt;&lt;electronic-resource-num&gt;10.1080/03057267.2017.1392731&lt;/electronic-resource-num&gt;&lt;volume&gt;53&lt;/volume&gt;&lt;remote-database-name&gt;bri&lt;/remote-database-name&gt;&lt;/record&gt;&lt;/Cite&gt;&lt;/EndNote&gt;</w:instrText>
      </w:r>
      <w:r>
        <w:fldChar w:fldCharType="separate"/>
      </w:r>
      <w:r>
        <w:rPr>
          <w:noProof/>
        </w:rPr>
        <w:t>(Stern and Kampourakis, 2017)</w:t>
      </w:r>
      <w:r>
        <w:fldChar w:fldCharType="end"/>
      </w:r>
      <w:r>
        <w:t xml:space="preserve">. Up to the age of 14, a useful approach may be to embed ‘pro-genomics’ and ‘pre-genomics’ practices – for example, use of language and concepts that dispose students to thinking about whole genomes rather than just genes </w:t>
      </w:r>
      <w:r>
        <w:fldChar w:fldCharType="begin"/>
      </w:r>
      <w:r>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Jeremt&lt;/author&gt;&lt;author&gt;Moore,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format="utc"&gt;1544611882&lt;/last-updated-date&gt;&lt;/record&gt;&lt;/Cite&gt;&lt;/EndNote&gt;</w:instrText>
      </w:r>
      <w:r>
        <w:fldChar w:fldCharType="separate"/>
      </w:r>
      <w:r>
        <w:rPr>
          <w:noProof/>
        </w:rPr>
        <w:t>(Airey, Moore and Bennett, 2018)</w:t>
      </w:r>
      <w:r>
        <w:fldChar w:fldCharType="end"/>
      </w:r>
      <w:r>
        <w:t>.</w:t>
      </w:r>
    </w:p>
    <w:p w:rsidR="007A748B" w:rsidRPr="005B372A" w:rsidRDefault="007A748B" w:rsidP="003657AF">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943F64" w:rsidRDefault="00943F64" w:rsidP="003657AF">
      <w:pPr>
        <w:spacing w:after="120"/>
      </w:pPr>
      <w:r>
        <w:t xml:space="preserve">Students should complete the questions individually. This could be a pencil and paper exercise, or you could use the PowerPoint presentation with an electronic voting system or mini white boards. </w:t>
      </w:r>
    </w:p>
    <w:p w:rsidR="00943F64" w:rsidRPr="007B2550" w:rsidRDefault="00943F64" w:rsidP="003657AF">
      <w:pPr>
        <w:spacing w:after="120"/>
        <w:rPr>
          <w:i/>
        </w:rPr>
      </w:pPr>
      <w:r w:rsidRPr="007B2550">
        <w:rPr>
          <w:i/>
        </w:rPr>
        <w:t>Differentiation</w:t>
      </w:r>
    </w:p>
    <w:p w:rsidR="00FD60D7" w:rsidRPr="00C54711" w:rsidRDefault="00943F64" w:rsidP="003657AF">
      <w:pPr>
        <w:spacing w:after="12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3657AF">
      <w:pPr>
        <w:spacing w:after="120"/>
        <w:rPr>
          <w:b/>
          <w:color w:val="538135"/>
          <w:sz w:val="24"/>
        </w:rPr>
      </w:pPr>
      <w:r w:rsidRPr="005B372A">
        <w:rPr>
          <w:b/>
          <w:color w:val="538135"/>
          <w:sz w:val="24"/>
        </w:rPr>
        <w:t>Expected answers</w:t>
      </w:r>
    </w:p>
    <w:p w:rsidR="00BF6C8A" w:rsidRPr="001667AA" w:rsidRDefault="001667AA" w:rsidP="003657AF">
      <w:pPr>
        <w:spacing w:after="120"/>
        <w:rPr>
          <w:i/>
        </w:rPr>
      </w:pPr>
      <w:r w:rsidRPr="001667AA">
        <w:rPr>
          <w:i/>
        </w:rPr>
        <w:t>Part 1</w:t>
      </w:r>
    </w:p>
    <w:p w:rsidR="001667AA" w:rsidRDefault="00E62919" w:rsidP="003657AF">
      <w:pPr>
        <w:spacing w:after="120"/>
      </w:pPr>
      <w:r>
        <w:t xml:space="preserve">Human, cat, plant, dead tree, </w:t>
      </w:r>
      <w:r w:rsidR="00481CDE">
        <w:t>bacteria</w:t>
      </w:r>
      <w:r>
        <w:t xml:space="preserve">  – A – It has a genome</w:t>
      </w:r>
      <w:r w:rsidR="00481CDE">
        <w:t>.</w:t>
      </w:r>
    </w:p>
    <w:p w:rsidR="00481CDE" w:rsidRDefault="00481CDE" w:rsidP="003657AF">
      <w:pPr>
        <w:spacing w:after="120"/>
      </w:pPr>
      <w:r>
        <w:t xml:space="preserve">Car – C – </w:t>
      </w:r>
      <w:r w:rsidRPr="00481CDE">
        <w:t>It does not have a genome because it is not made of cells.</w:t>
      </w:r>
    </w:p>
    <w:p w:rsidR="00481CDE" w:rsidRPr="00481CDE" w:rsidRDefault="00481CDE" w:rsidP="003657AF">
      <w:pPr>
        <w:spacing w:after="120"/>
        <w:rPr>
          <w:i/>
        </w:rPr>
      </w:pPr>
      <w:r w:rsidRPr="00481CDE">
        <w:rPr>
          <w:i/>
        </w:rPr>
        <w:t>Part 2</w:t>
      </w:r>
    </w:p>
    <w:p w:rsidR="00481CDE" w:rsidRDefault="00481CDE" w:rsidP="003657AF">
      <w:pPr>
        <w:spacing w:after="120"/>
      </w:pPr>
      <w:r>
        <w:lastRenderedPageBreak/>
        <w:t xml:space="preserve">B – </w:t>
      </w:r>
      <w:r w:rsidRPr="00481CDE">
        <w:t>In many different types of cells throughout the body.</w:t>
      </w:r>
    </w:p>
    <w:p w:rsidR="00481CDE" w:rsidRPr="00481CDE" w:rsidRDefault="00481CDE" w:rsidP="003657AF">
      <w:pPr>
        <w:spacing w:after="120"/>
        <w:rPr>
          <w:i/>
        </w:rPr>
      </w:pPr>
      <w:r w:rsidRPr="00481CDE">
        <w:rPr>
          <w:i/>
        </w:rPr>
        <w:t>Part 3</w:t>
      </w:r>
    </w:p>
    <w:p w:rsidR="00481CDE" w:rsidRDefault="00481CDE" w:rsidP="003657AF">
      <w:pPr>
        <w:spacing w:after="120"/>
      </w:pPr>
      <w:r>
        <w:t xml:space="preserve">C – </w:t>
      </w:r>
      <w:r w:rsidRPr="00481CDE">
        <w:t>In many different types of cells throughout the plant.</w:t>
      </w:r>
    </w:p>
    <w:p w:rsidR="006A4440" w:rsidRPr="005B372A" w:rsidRDefault="004C5D20" w:rsidP="003657AF">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F52E1F" w:rsidP="003657AF">
      <w:pPr>
        <w:spacing w:after="120"/>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Default="003657AF" w:rsidP="003657AF">
      <w:pPr>
        <w:spacing w:after="120"/>
      </w:pPr>
      <w:r>
        <w:t xml:space="preserve">Researchers have used constructivist approaches that enable students to build their own explanations of the structure and function of the genome, which may help to develop students’ understanding and overcome misconceptions, including the use of drawing and group </w:t>
      </w:r>
      <w:r w:rsidRPr="00C45354">
        <w:t>discussions</w:t>
      </w:r>
      <w:r>
        <w:t xml:space="preserve"> </w:t>
      </w:r>
      <w:r w:rsidRPr="00C45354">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MDA0OyBSb3RiYWluLCBNYXJiYWNoLUFkIGFuZCBTdGF2eSwgMjAwNTsgU2FrYSBldCBhbC4sIDIw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</w:fldData>
        </w:fldChar>
      </w:r>
      <w:r>
        <w:instrText xml:space="preserve"> ADDIN EN.CITE </w:instrText>
      </w:r>
      <w:r>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MDA0OyBSb3RiYWluLCBNYXJiYWNoLUFkIGFuZCBTdGF2eSwgMjAwNTsgU2FrYSBldCBhbC4sIDIw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</w:fldData>
        </w:fldChar>
      </w:r>
      <w:r>
        <w:instrText xml:space="preserve"> ADDIN EN.CITE.DATA </w:instrText>
      </w:r>
      <w:r>
        <w:fldChar w:fldCharType="end"/>
      </w:r>
      <w:r w:rsidRPr="00C45354">
        <w:fldChar w:fldCharType="separate"/>
      </w:r>
      <w:r>
        <w:rPr>
          <w:noProof/>
        </w:rPr>
        <w:t>(e.g. Lewis and Kattmann, 2004; Rotbain, Marbach-Ad and Stavy, 2005; Saka et al., 2006)</w:t>
      </w:r>
      <w:r w:rsidRPr="00C45354">
        <w:fldChar w:fldCharType="end"/>
      </w:r>
      <w:r w:rsidRPr="00C45354">
        <w:t>.</w:t>
      </w:r>
      <w:r>
        <w:t xml:space="preserve"> </w:t>
      </w:r>
      <w:r w:rsidR="00B24F62" w:rsidRPr="004F039C">
        <w:t xml:space="preserve">If students </w:t>
      </w:r>
      <w:r w:rsidR="00B24F62" w:rsidRPr="003657AF">
        <w:t xml:space="preserve">have </w:t>
      </w:r>
      <w:r w:rsidR="00AE3075" w:rsidRPr="003657AF">
        <w:t>misunderstanding</w:t>
      </w:r>
      <w:r w:rsidR="00B24F62" w:rsidRPr="003657AF">
        <w:t xml:space="preserve">s about </w:t>
      </w:r>
      <w:r w:rsidRPr="003657AF">
        <w:t>which types of human body cells store a copy of the genome, t</w:t>
      </w:r>
      <w:r w:rsidR="00B24F62" w:rsidRPr="003657AF">
        <w:t xml:space="preserve">he following BEST ‘response </w:t>
      </w:r>
      <w:r w:rsidR="00641E99" w:rsidRPr="003657AF">
        <w:t>activit</w:t>
      </w:r>
      <w:r w:rsidRPr="003657AF">
        <w:t>y</w:t>
      </w:r>
      <w:r w:rsidR="00B24F62" w:rsidRPr="003657AF">
        <w:t xml:space="preserve">’ </w:t>
      </w:r>
      <w:r w:rsidRPr="003657AF">
        <w:t xml:space="preserve">provides a drawing and discussion-based activity that </w:t>
      </w:r>
      <w:r w:rsidR="00B24F62" w:rsidRPr="003657AF">
        <w:t>could be used in follow-up to this diagnostic question:</w:t>
      </w:r>
    </w:p>
    <w:p w:rsidR="00B24F62" w:rsidRPr="000B4BEE" w:rsidRDefault="00B24F62" w:rsidP="003657AF">
      <w:pPr>
        <w:pStyle w:val="ListParagraph"/>
        <w:numPr>
          <w:ilvl w:val="0"/>
          <w:numId w:val="1"/>
        </w:numPr>
        <w:spacing w:after="120"/>
      </w:pPr>
      <w:r w:rsidRPr="000B4BEE">
        <w:t xml:space="preserve">Response </w:t>
      </w:r>
      <w:r w:rsidR="00641E99" w:rsidRPr="000B4BEE">
        <w:t>activity</w:t>
      </w:r>
      <w:r w:rsidR="000B4BEE" w:rsidRPr="000B4BEE">
        <w:t>: Drawing the genome in body cells</w:t>
      </w:r>
    </w:p>
    <w:p w:rsidR="003117F6" w:rsidRPr="005B372A" w:rsidRDefault="00CC78A5" w:rsidP="003657AF">
      <w:pPr>
        <w:spacing w:after="120"/>
        <w:rPr>
          <w:b/>
          <w:color w:val="538135"/>
          <w:sz w:val="24"/>
        </w:rPr>
      </w:pPr>
      <w:r w:rsidRPr="005B372A">
        <w:rPr>
          <w:b/>
          <w:color w:val="538135"/>
          <w:sz w:val="24"/>
        </w:rPr>
        <w:t>Acknowledgments</w:t>
      </w:r>
    </w:p>
    <w:p w:rsidR="00D278E8" w:rsidRDefault="00D278E8" w:rsidP="003657AF">
      <w:pPr>
        <w:spacing w:after="120"/>
      </w:pPr>
      <w:r>
        <w:t xml:space="preserve">Developed </w:t>
      </w:r>
      <w:r w:rsidR="0015356E">
        <w:t xml:space="preserve">by </w:t>
      </w:r>
      <w:r w:rsidR="00943F64">
        <w:t>Alistair Moore</w:t>
      </w:r>
      <w:r w:rsidR="0015356E">
        <w:t xml:space="preserve"> (UYSEG)</w:t>
      </w:r>
      <w:r>
        <w:t>.</w:t>
      </w:r>
    </w:p>
    <w:p w:rsidR="00D547B6" w:rsidRDefault="00D278E8" w:rsidP="003657AF">
      <w:pPr>
        <w:spacing w:after="120"/>
        <w:rPr>
          <w:sz w:val="20"/>
          <w:szCs w:val="20"/>
        </w:rPr>
      </w:pPr>
      <w:r w:rsidRPr="008C75FD">
        <w:rPr>
          <w:sz w:val="20"/>
          <w:szCs w:val="20"/>
        </w:rPr>
        <w:t xml:space="preserve">Images: </w:t>
      </w:r>
      <w:r w:rsidR="008C75FD" w:rsidRPr="008C75FD">
        <w:rPr>
          <w:sz w:val="20"/>
          <w:szCs w:val="20"/>
        </w:rPr>
        <w:t>boy – pixabay.com/PublicDomainPictures (217246); cat – pixabay.com/Gellinger (3296309);</w:t>
      </w:r>
    </w:p>
    <w:p w:rsidR="00CC78A5" w:rsidRPr="008C75FD" w:rsidRDefault="008074F4" w:rsidP="003657AF">
      <w:pPr>
        <w:spacing w:after="120"/>
        <w:rPr>
          <w:sz w:val="20"/>
          <w:szCs w:val="20"/>
        </w:rPr>
      </w:pPr>
      <w:r>
        <w:rPr>
          <w:sz w:val="20"/>
          <w:szCs w:val="20"/>
        </w:rPr>
        <w:t>p</w:t>
      </w:r>
      <w:r w:rsidR="008C75FD" w:rsidRPr="008C75FD">
        <w:rPr>
          <w:sz w:val="20"/>
          <w:szCs w:val="20"/>
        </w:rPr>
        <w:t>lant</w:t>
      </w:r>
      <w:r>
        <w:rPr>
          <w:sz w:val="20"/>
          <w:szCs w:val="20"/>
        </w:rPr>
        <w:t xml:space="preserve"> in pot</w:t>
      </w:r>
      <w:r w:rsidR="008C75FD" w:rsidRPr="008C75FD">
        <w:rPr>
          <w:sz w:val="20"/>
          <w:szCs w:val="20"/>
        </w:rPr>
        <w:t xml:space="preserve"> – UYSEG; car – pixabay.com/chapay (2683858); dead tree – pixabay.com/SilviaP_Design (1606489);</w:t>
      </w:r>
      <w:r>
        <w:rPr>
          <w:sz w:val="20"/>
          <w:szCs w:val="20"/>
        </w:rPr>
        <w:t xml:space="preserve"> </w:t>
      </w:r>
      <w:r w:rsidR="00E62919" w:rsidRPr="00E62919">
        <w:rPr>
          <w:sz w:val="20"/>
          <w:szCs w:val="20"/>
        </w:rPr>
        <w:t>bacteria</w:t>
      </w:r>
      <w:r w:rsidR="008C75FD" w:rsidRPr="008C75FD">
        <w:rPr>
          <w:sz w:val="20"/>
          <w:szCs w:val="20"/>
        </w:rPr>
        <w:t xml:space="preserve"> – cellimagelibrary.org/James D. Jamieson (37254)</w:t>
      </w:r>
      <w:r>
        <w:rPr>
          <w:sz w:val="20"/>
          <w:szCs w:val="20"/>
        </w:rPr>
        <w:t>; girl – pixabay.com/</w:t>
      </w:r>
      <w:r w:rsidRPr="008074F4">
        <w:rPr>
          <w:sz w:val="20"/>
          <w:szCs w:val="20"/>
        </w:rPr>
        <w:t>PublicDomainPictures</w:t>
      </w:r>
      <w:r>
        <w:rPr>
          <w:sz w:val="20"/>
          <w:szCs w:val="20"/>
        </w:rPr>
        <w:t xml:space="preserve"> (</w:t>
      </w:r>
      <w:r w:rsidRPr="008074F4">
        <w:rPr>
          <w:sz w:val="20"/>
          <w:szCs w:val="20"/>
        </w:rPr>
        <w:t>315072</w:t>
      </w:r>
      <w:r>
        <w:rPr>
          <w:sz w:val="20"/>
          <w:szCs w:val="20"/>
        </w:rPr>
        <w:t>); iris plant – pixabay.com/</w:t>
      </w:r>
      <w:r w:rsidRPr="008074F4">
        <w:rPr>
          <w:sz w:val="20"/>
          <w:szCs w:val="20"/>
        </w:rPr>
        <w:t>ArtsyBee</w:t>
      </w:r>
      <w:r>
        <w:rPr>
          <w:sz w:val="20"/>
          <w:szCs w:val="20"/>
        </w:rPr>
        <w:t xml:space="preserve"> (</w:t>
      </w:r>
      <w:r w:rsidRPr="008074F4">
        <w:rPr>
          <w:sz w:val="20"/>
          <w:szCs w:val="20"/>
        </w:rPr>
        <w:t>1241708</w:t>
      </w:r>
      <w:r>
        <w:rPr>
          <w:sz w:val="20"/>
          <w:szCs w:val="20"/>
        </w:rPr>
        <w:t>)</w:t>
      </w:r>
    </w:p>
    <w:p w:rsidR="00B46FF9" w:rsidRDefault="003117F6" w:rsidP="003657AF">
      <w:pPr>
        <w:spacing w:after="120"/>
        <w:rPr>
          <w:b/>
          <w:color w:val="538135"/>
          <w:sz w:val="24"/>
        </w:rPr>
      </w:pPr>
      <w:r w:rsidRPr="005B372A">
        <w:rPr>
          <w:b/>
          <w:color w:val="538135"/>
          <w:sz w:val="24"/>
        </w:rPr>
        <w:t>References</w:t>
      </w:r>
    </w:p>
    <w:p w:rsidR="003657AF" w:rsidRPr="003657AF" w:rsidRDefault="00FC1E3A" w:rsidP="003657AF">
      <w:pPr>
        <w:pStyle w:val="EndNoteBibliography"/>
        <w:spacing w:after="100"/>
        <w:rPr>
          <w:sz w:val="20"/>
          <w:szCs w:val="20"/>
        </w:rPr>
      </w:pPr>
      <w:r w:rsidRPr="003657AF">
        <w:rPr>
          <w:sz w:val="20"/>
          <w:szCs w:val="20"/>
        </w:rPr>
        <w:fldChar w:fldCharType="begin"/>
      </w:r>
      <w:r w:rsidRPr="003657AF">
        <w:rPr>
          <w:sz w:val="20"/>
          <w:szCs w:val="20"/>
        </w:rPr>
        <w:instrText xml:space="preserve"> ADDIN EN.REFLIST </w:instrText>
      </w:r>
      <w:r w:rsidRPr="003657AF">
        <w:rPr>
          <w:sz w:val="20"/>
          <w:szCs w:val="20"/>
        </w:rPr>
        <w:fldChar w:fldCharType="separate"/>
      </w:r>
      <w:r w:rsidR="003657AF" w:rsidRPr="003657AF">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3657AF" w:rsidRPr="003657AF" w:rsidRDefault="003657AF" w:rsidP="003657AF">
      <w:pPr>
        <w:pStyle w:val="EndNoteBibliography"/>
        <w:spacing w:after="100"/>
        <w:rPr>
          <w:sz w:val="20"/>
          <w:szCs w:val="20"/>
        </w:rPr>
      </w:pPr>
      <w:r w:rsidRPr="003657AF">
        <w:rPr>
          <w:sz w:val="20"/>
          <w:szCs w:val="20"/>
        </w:rPr>
        <w:t xml:space="preserve">Donovan, J. and Venville, G. J. (2012). Exploring the influence of the mass media on primary students' conceptual understanding of genetics. </w:t>
      </w:r>
      <w:r w:rsidRPr="003657AF">
        <w:rPr>
          <w:i/>
          <w:sz w:val="20"/>
          <w:szCs w:val="20"/>
        </w:rPr>
        <w:t>Education 3-13,</w:t>
      </w:r>
      <w:r w:rsidRPr="003657AF">
        <w:rPr>
          <w:sz w:val="20"/>
          <w:szCs w:val="20"/>
        </w:rPr>
        <w:t xml:space="preserve"> 40(1)</w:t>
      </w:r>
      <w:r w:rsidRPr="003657AF">
        <w:rPr>
          <w:b/>
          <w:sz w:val="20"/>
          <w:szCs w:val="20"/>
        </w:rPr>
        <w:t>,</w:t>
      </w:r>
      <w:r w:rsidRPr="003657AF">
        <w:rPr>
          <w:sz w:val="20"/>
          <w:szCs w:val="20"/>
        </w:rPr>
        <w:t xml:space="preserve"> 75-95.</w:t>
      </w:r>
    </w:p>
    <w:p w:rsidR="003657AF" w:rsidRPr="003657AF" w:rsidRDefault="003657AF" w:rsidP="003657AF">
      <w:pPr>
        <w:pStyle w:val="EndNoteBibliography"/>
        <w:spacing w:after="100"/>
        <w:rPr>
          <w:sz w:val="20"/>
          <w:szCs w:val="20"/>
        </w:rPr>
      </w:pPr>
      <w:r w:rsidRPr="003657AF">
        <w:rPr>
          <w:sz w:val="20"/>
          <w:szCs w:val="20"/>
        </w:rPr>
        <w:t xml:space="preserve">Lewis, J. and Kattmann, U. (2004). Traits, genes, particles and information: re-visiting students' understandings of genetics. </w:t>
      </w:r>
      <w:r w:rsidRPr="003657AF">
        <w:rPr>
          <w:i/>
          <w:sz w:val="20"/>
          <w:szCs w:val="20"/>
        </w:rPr>
        <w:t>International Journal of Science Education,</w:t>
      </w:r>
      <w:r w:rsidRPr="003657AF">
        <w:rPr>
          <w:sz w:val="20"/>
          <w:szCs w:val="20"/>
        </w:rPr>
        <w:t xml:space="preserve"> 26(2)</w:t>
      </w:r>
      <w:r w:rsidRPr="003657AF">
        <w:rPr>
          <w:b/>
          <w:sz w:val="20"/>
          <w:szCs w:val="20"/>
        </w:rPr>
        <w:t>,</w:t>
      </w:r>
      <w:r w:rsidRPr="003657AF">
        <w:rPr>
          <w:sz w:val="20"/>
          <w:szCs w:val="20"/>
        </w:rPr>
        <w:t xml:space="preserve"> 195-206.</w:t>
      </w:r>
    </w:p>
    <w:p w:rsidR="003657AF" w:rsidRPr="003657AF" w:rsidRDefault="003657AF" w:rsidP="003657AF">
      <w:pPr>
        <w:pStyle w:val="EndNoteBibliography"/>
        <w:spacing w:after="100"/>
        <w:rPr>
          <w:sz w:val="20"/>
          <w:szCs w:val="20"/>
        </w:rPr>
      </w:pPr>
      <w:r w:rsidRPr="003657AF">
        <w:rPr>
          <w:sz w:val="20"/>
          <w:szCs w:val="20"/>
        </w:rPr>
        <w:t xml:space="preserve">Lewis, J., Leach, J. and Wood-Robinson, C. (2000). All in the genes? Young people's understanding of the nature of genes. </w:t>
      </w:r>
      <w:r w:rsidRPr="003657AF">
        <w:rPr>
          <w:i/>
          <w:sz w:val="20"/>
          <w:szCs w:val="20"/>
        </w:rPr>
        <w:t>Journal of Biological Education,</w:t>
      </w:r>
      <w:r w:rsidRPr="003657AF">
        <w:rPr>
          <w:sz w:val="20"/>
          <w:szCs w:val="20"/>
        </w:rPr>
        <w:t xml:space="preserve"> 34(2)</w:t>
      </w:r>
      <w:r w:rsidRPr="003657AF">
        <w:rPr>
          <w:b/>
          <w:sz w:val="20"/>
          <w:szCs w:val="20"/>
        </w:rPr>
        <w:t>,</w:t>
      </w:r>
      <w:r w:rsidRPr="003657AF">
        <w:rPr>
          <w:sz w:val="20"/>
          <w:szCs w:val="20"/>
        </w:rPr>
        <w:t xml:space="preserve"> 74-79.</w:t>
      </w:r>
    </w:p>
    <w:p w:rsidR="003657AF" w:rsidRPr="003657AF" w:rsidRDefault="003657AF" w:rsidP="003657AF">
      <w:pPr>
        <w:pStyle w:val="EndNoteBibliography"/>
        <w:spacing w:after="100"/>
        <w:rPr>
          <w:sz w:val="20"/>
          <w:szCs w:val="20"/>
        </w:rPr>
      </w:pPr>
      <w:r w:rsidRPr="003657AF">
        <w:rPr>
          <w:sz w:val="20"/>
          <w:szCs w:val="20"/>
        </w:rPr>
        <w:t xml:space="preserve">Rotbain, Y., Marbach-Ad, G. and Stavy, R. (2005). Understanding molecular genetics through a drawing-based activity. </w:t>
      </w:r>
      <w:r w:rsidRPr="003657AF">
        <w:rPr>
          <w:i/>
          <w:sz w:val="20"/>
          <w:szCs w:val="20"/>
        </w:rPr>
        <w:t>Journal of Biological Education,</w:t>
      </w:r>
      <w:r w:rsidRPr="003657AF">
        <w:rPr>
          <w:sz w:val="20"/>
          <w:szCs w:val="20"/>
        </w:rPr>
        <w:t xml:space="preserve"> 39</w:t>
      </w:r>
      <w:r w:rsidRPr="003657AF">
        <w:rPr>
          <w:b/>
          <w:sz w:val="20"/>
          <w:szCs w:val="20"/>
        </w:rPr>
        <w:t>,</w:t>
      </w:r>
      <w:r w:rsidRPr="003657AF">
        <w:rPr>
          <w:sz w:val="20"/>
          <w:szCs w:val="20"/>
        </w:rPr>
        <w:t xml:space="preserve"> 174-178.</w:t>
      </w:r>
    </w:p>
    <w:p w:rsidR="003657AF" w:rsidRPr="003657AF" w:rsidRDefault="003657AF" w:rsidP="003657AF">
      <w:pPr>
        <w:pStyle w:val="EndNoteBibliography"/>
        <w:spacing w:after="100"/>
        <w:rPr>
          <w:sz w:val="20"/>
          <w:szCs w:val="20"/>
        </w:rPr>
      </w:pPr>
      <w:r w:rsidRPr="003657AF">
        <w:rPr>
          <w:sz w:val="20"/>
          <w:szCs w:val="20"/>
        </w:rPr>
        <w:t xml:space="preserve">Saka, A., et al. (2006). A cross-age study of the understanding of three genetic concepts: how do they image the gene, DNA and chromosome? </w:t>
      </w:r>
      <w:r w:rsidRPr="003657AF">
        <w:rPr>
          <w:i/>
          <w:sz w:val="20"/>
          <w:szCs w:val="20"/>
        </w:rPr>
        <w:t>Journal of Science Education and Technology,</w:t>
      </w:r>
      <w:r w:rsidRPr="003657AF">
        <w:rPr>
          <w:sz w:val="20"/>
          <w:szCs w:val="20"/>
        </w:rPr>
        <w:t xml:space="preserve"> 15(2)</w:t>
      </w:r>
      <w:r w:rsidRPr="003657AF">
        <w:rPr>
          <w:b/>
          <w:sz w:val="20"/>
          <w:szCs w:val="20"/>
        </w:rPr>
        <w:t>,</w:t>
      </w:r>
      <w:r w:rsidRPr="003657AF">
        <w:rPr>
          <w:sz w:val="20"/>
          <w:szCs w:val="20"/>
        </w:rPr>
        <w:t xml:space="preserve"> 192-202.</w:t>
      </w:r>
    </w:p>
    <w:p w:rsidR="003657AF" w:rsidRPr="003657AF" w:rsidRDefault="003657AF" w:rsidP="003657AF">
      <w:pPr>
        <w:pStyle w:val="EndNoteBibliography"/>
        <w:spacing w:after="100"/>
        <w:rPr>
          <w:sz w:val="20"/>
          <w:szCs w:val="20"/>
        </w:rPr>
      </w:pPr>
      <w:r w:rsidRPr="003657AF">
        <w:rPr>
          <w:sz w:val="20"/>
          <w:szCs w:val="20"/>
        </w:rPr>
        <w:t xml:space="preserve">Stern, F. and Kampourakis, K. (2017). Teaching for genetics literacy in the post-genomic era. </w:t>
      </w:r>
      <w:r w:rsidRPr="003657AF">
        <w:rPr>
          <w:i/>
          <w:sz w:val="20"/>
          <w:szCs w:val="20"/>
        </w:rPr>
        <w:t>Studies in Science Education,</w:t>
      </w:r>
      <w:r w:rsidRPr="003657AF">
        <w:rPr>
          <w:sz w:val="20"/>
          <w:szCs w:val="20"/>
        </w:rPr>
        <w:t xml:space="preserve"> 53(2)</w:t>
      </w:r>
      <w:r w:rsidRPr="003657AF">
        <w:rPr>
          <w:b/>
          <w:sz w:val="20"/>
          <w:szCs w:val="20"/>
        </w:rPr>
        <w:t>,</w:t>
      </w:r>
      <w:r w:rsidRPr="003657AF">
        <w:rPr>
          <w:sz w:val="20"/>
          <w:szCs w:val="20"/>
        </w:rPr>
        <w:t xml:space="preserve"> 193-225.</w:t>
      </w:r>
    </w:p>
    <w:p w:rsidR="003657AF" w:rsidRPr="003657AF" w:rsidRDefault="003657AF" w:rsidP="003657AF">
      <w:pPr>
        <w:pStyle w:val="EndNoteBibliography"/>
        <w:spacing w:after="100"/>
        <w:rPr>
          <w:sz w:val="20"/>
          <w:szCs w:val="20"/>
        </w:rPr>
      </w:pPr>
      <w:r w:rsidRPr="003657AF">
        <w:rPr>
          <w:sz w:val="20"/>
          <w:szCs w:val="20"/>
        </w:rPr>
        <w:t xml:space="preserve">Witzig, S. B., et al. (2013). Is DNA alive? A study of conceptual change through targeted instruction. </w:t>
      </w:r>
      <w:r w:rsidRPr="003657AF">
        <w:rPr>
          <w:i/>
          <w:sz w:val="20"/>
          <w:szCs w:val="20"/>
        </w:rPr>
        <w:t>Research in Science Education,</w:t>
      </w:r>
      <w:r w:rsidRPr="003657AF">
        <w:rPr>
          <w:sz w:val="20"/>
          <w:szCs w:val="20"/>
        </w:rPr>
        <w:t xml:space="preserve"> 43(4)</w:t>
      </w:r>
      <w:r w:rsidRPr="003657AF">
        <w:rPr>
          <w:b/>
          <w:sz w:val="20"/>
          <w:szCs w:val="20"/>
        </w:rPr>
        <w:t>,</w:t>
      </w:r>
      <w:r w:rsidRPr="003657AF">
        <w:rPr>
          <w:sz w:val="20"/>
          <w:szCs w:val="20"/>
        </w:rPr>
        <w:t xml:space="preserve"> 1361-1375.</w:t>
      </w:r>
    </w:p>
    <w:p w:rsidR="005B372A" w:rsidRPr="005B372A" w:rsidRDefault="003657AF" w:rsidP="003657AF">
      <w:pPr>
        <w:pStyle w:val="EndNoteBibliography"/>
        <w:spacing w:after="100"/>
      </w:pPr>
      <w:r w:rsidRPr="003657AF">
        <w:rPr>
          <w:sz w:val="20"/>
          <w:szCs w:val="20"/>
        </w:rPr>
        <w:t xml:space="preserve">Wood-Robinson, C., Lewis, J. and Leach, J. (2000). Young people's understanding of the nature of genetic information in the cells of an organism. </w:t>
      </w:r>
      <w:r w:rsidRPr="003657AF">
        <w:rPr>
          <w:i/>
          <w:sz w:val="20"/>
          <w:szCs w:val="20"/>
        </w:rPr>
        <w:t>Journal of Biological Education,</w:t>
      </w:r>
      <w:r w:rsidRPr="003657AF">
        <w:rPr>
          <w:sz w:val="20"/>
          <w:szCs w:val="20"/>
        </w:rPr>
        <w:t xml:space="preserve"> 35(1)</w:t>
      </w:r>
      <w:r w:rsidRPr="003657AF">
        <w:rPr>
          <w:b/>
          <w:sz w:val="20"/>
          <w:szCs w:val="20"/>
        </w:rPr>
        <w:t>,</w:t>
      </w:r>
      <w:r w:rsidRPr="003657AF">
        <w:rPr>
          <w:sz w:val="20"/>
          <w:szCs w:val="20"/>
        </w:rPr>
        <w:t xml:space="preserve"> 29-36.</w:t>
      </w:r>
      <w:r w:rsidR="00FC1E3A" w:rsidRPr="003657AF">
        <w:rPr>
          <w:sz w:val="20"/>
          <w:szCs w:val="20"/>
        </w:rPr>
        <w:fldChar w:fldCharType="end"/>
      </w:r>
    </w:p>
    <w:sectPr w:rsidR="005B372A" w:rsidRPr="005B372A"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158" w:rsidRDefault="00CA2158" w:rsidP="000B473B">
      <w:r>
        <w:separator/>
      </w:r>
    </w:p>
  </w:endnote>
  <w:endnote w:type="continuationSeparator" w:id="0">
    <w:p w:rsidR="00CA2158" w:rsidRDefault="00CA215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AFE7C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334B9">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158" w:rsidRDefault="00CA2158" w:rsidP="000B473B">
      <w:r>
        <w:separator/>
      </w:r>
    </w:p>
  </w:footnote>
  <w:footnote w:type="continuationSeparator" w:id="0">
    <w:p w:rsidR="00CA2158" w:rsidRDefault="00CA215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8A350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AD4E9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C85B11"/>
    <w:multiLevelType w:val="hybridMultilevel"/>
    <w:tmpl w:val="AA9EDA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32D5C40"/>
    <w:multiLevelType w:val="hybridMultilevel"/>
    <w:tmpl w:val="D478A894"/>
    <w:lvl w:ilvl="0" w:tplc="CDA6E7C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A2158"/>
    <w:rsid w:val="00015578"/>
    <w:rsid w:val="00024731"/>
    <w:rsid w:val="00026DEC"/>
    <w:rsid w:val="00045C4B"/>
    <w:rsid w:val="000505CA"/>
    <w:rsid w:val="0007651D"/>
    <w:rsid w:val="0009089A"/>
    <w:rsid w:val="000947E2"/>
    <w:rsid w:val="00095E04"/>
    <w:rsid w:val="000B473B"/>
    <w:rsid w:val="000B4BEE"/>
    <w:rsid w:val="000D0E89"/>
    <w:rsid w:val="000E2689"/>
    <w:rsid w:val="00110978"/>
    <w:rsid w:val="001334B9"/>
    <w:rsid w:val="00142613"/>
    <w:rsid w:val="00144DA7"/>
    <w:rsid w:val="0015356E"/>
    <w:rsid w:val="00161D3F"/>
    <w:rsid w:val="001667AA"/>
    <w:rsid w:val="001915D4"/>
    <w:rsid w:val="001A1FED"/>
    <w:rsid w:val="001A40E2"/>
    <w:rsid w:val="001C4805"/>
    <w:rsid w:val="00201AC2"/>
    <w:rsid w:val="00214608"/>
    <w:rsid w:val="0021607B"/>
    <w:rsid w:val="00216DB4"/>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657AF"/>
    <w:rsid w:val="003752BE"/>
    <w:rsid w:val="00380A34"/>
    <w:rsid w:val="003A346A"/>
    <w:rsid w:val="003B2917"/>
    <w:rsid w:val="003B541B"/>
    <w:rsid w:val="003E2B2F"/>
    <w:rsid w:val="003E6046"/>
    <w:rsid w:val="003F16F9"/>
    <w:rsid w:val="00430C1F"/>
    <w:rsid w:val="00431AE5"/>
    <w:rsid w:val="00442595"/>
    <w:rsid w:val="0045323E"/>
    <w:rsid w:val="00481CDE"/>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1DFF"/>
    <w:rsid w:val="00722F9A"/>
    <w:rsid w:val="00754539"/>
    <w:rsid w:val="00781BC6"/>
    <w:rsid w:val="007A3C86"/>
    <w:rsid w:val="007A683E"/>
    <w:rsid w:val="007A748B"/>
    <w:rsid w:val="007C26E1"/>
    <w:rsid w:val="007D1D65"/>
    <w:rsid w:val="007E0A9E"/>
    <w:rsid w:val="007E5309"/>
    <w:rsid w:val="00800DE1"/>
    <w:rsid w:val="008074F4"/>
    <w:rsid w:val="00813F47"/>
    <w:rsid w:val="008450D6"/>
    <w:rsid w:val="00856FCA"/>
    <w:rsid w:val="00873B8C"/>
    <w:rsid w:val="00880E3B"/>
    <w:rsid w:val="008A405F"/>
    <w:rsid w:val="008B42B6"/>
    <w:rsid w:val="008C75FD"/>
    <w:rsid w:val="008C7F34"/>
    <w:rsid w:val="008E580C"/>
    <w:rsid w:val="0090047A"/>
    <w:rsid w:val="00925026"/>
    <w:rsid w:val="00931264"/>
    <w:rsid w:val="00942A4B"/>
    <w:rsid w:val="00943F64"/>
    <w:rsid w:val="00961D59"/>
    <w:rsid w:val="0098200F"/>
    <w:rsid w:val="009B2D55"/>
    <w:rsid w:val="009C0343"/>
    <w:rsid w:val="009E0D11"/>
    <w:rsid w:val="00A24A16"/>
    <w:rsid w:val="00A37D14"/>
    <w:rsid w:val="00A6111E"/>
    <w:rsid w:val="00A6168B"/>
    <w:rsid w:val="00A62028"/>
    <w:rsid w:val="00AA6236"/>
    <w:rsid w:val="00AB6AE7"/>
    <w:rsid w:val="00AD21F5"/>
    <w:rsid w:val="00AE3075"/>
    <w:rsid w:val="00B03A65"/>
    <w:rsid w:val="00B06225"/>
    <w:rsid w:val="00B23C7A"/>
    <w:rsid w:val="00B24F62"/>
    <w:rsid w:val="00B305F5"/>
    <w:rsid w:val="00B46FF9"/>
    <w:rsid w:val="00B47E1D"/>
    <w:rsid w:val="00B625AA"/>
    <w:rsid w:val="00B75483"/>
    <w:rsid w:val="00BA7952"/>
    <w:rsid w:val="00BB44B4"/>
    <w:rsid w:val="00BF0BBF"/>
    <w:rsid w:val="00BF6C8A"/>
    <w:rsid w:val="00C0421B"/>
    <w:rsid w:val="00C05571"/>
    <w:rsid w:val="00C246CE"/>
    <w:rsid w:val="00C30819"/>
    <w:rsid w:val="00C54711"/>
    <w:rsid w:val="00C57FA2"/>
    <w:rsid w:val="00C8603B"/>
    <w:rsid w:val="00CA2158"/>
    <w:rsid w:val="00CC2E4D"/>
    <w:rsid w:val="00CC78A5"/>
    <w:rsid w:val="00CC7B16"/>
    <w:rsid w:val="00CE15FE"/>
    <w:rsid w:val="00CE6054"/>
    <w:rsid w:val="00D02E15"/>
    <w:rsid w:val="00D14F44"/>
    <w:rsid w:val="00D23F5C"/>
    <w:rsid w:val="00D278E8"/>
    <w:rsid w:val="00D421E8"/>
    <w:rsid w:val="00D44604"/>
    <w:rsid w:val="00D479B3"/>
    <w:rsid w:val="00D52283"/>
    <w:rsid w:val="00D524E5"/>
    <w:rsid w:val="00D547B6"/>
    <w:rsid w:val="00D72FEF"/>
    <w:rsid w:val="00D755FA"/>
    <w:rsid w:val="00DC4A4E"/>
    <w:rsid w:val="00DD1874"/>
    <w:rsid w:val="00DD63BD"/>
    <w:rsid w:val="00DF05DB"/>
    <w:rsid w:val="00DF7E20"/>
    <w:rsid w:val="00E172C6"/>
    <w:rsid w:val="00E24309"/>
    <w:rsid w:val="00E53D82"/>
    <w:rsid w:val="00E62919"/>
    <w:rsid w:val="00E9330A"/>
    <w:rsid w:val="00EE6B97"/>
    <w:rsid w:val="00F12C3B"/>
    <w:rsid w:val="00F15E9D"/>
    <w:rsid w:val="00F26884"/>
    <w:rsid w:val="00F52E1F"/>
    <w:rsid w:val="00F72ECC"/>
    <w:rsid w:val="00F8355F"/>
    <w:rsid w:val="00FA3196"/>
    <w:rsid w:val="00FC1E3A"/>
    <w:rsid w:val="00FD60D7"/>
    <w:rsid w:val="00FE6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68434C"/>
  <w15:docId w15:val="{9EB02740-E271-4829-801F-6A43B5395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45C4B"/>
    <w:rPr>
      <w:rFonts w:cs="Arial"/>
    </w:rPr>
  </w:style>
  <w:style w:type="paragraph" w:customStyle="1" w:styleId="EndNoteBibliographyTitle">
    <w:name w:val="EndNote Bibliography Title"/>
    <w:basedOn w:val="Normal"/>
    <w:link w:val="EndNoteBibliographyTitleChar"/>
    <w:rsid w:val="00FC1E3A"/>
    <w:pPr>
      <w:jc w:val="center"/>
    </w:pPr>
    <w:rPr>
      <w:rFonts w:ascii="Calibri" w:hAnsi="Calibri" w:cs="Calibri"/>
      <w:noProof/>
      <w:lang w:val="en-US"/>
    </w:rPr>
  </w:style>
  <w:style w:type="character" w:customStyle="1" w:styleId="EndNoteBibliographyTitleChar">
    <w:name w:val="EndNote Bibliography Title Char"/>
    <w:basedOn w:val="ListParagraphChar"/>
    <w:link w:val="EndNoteBibliographyTitle"/>
    <w:rsid w:val="00FC1E3A"/>
    <w:rPr>
      <w:rFonts w:ascii="Calibri" w:hAnsi="Calibri" w:cs="Calibri"/>
      <w:noProof/>
      <w:lang w:val="en-US"/>
    </w:rPr>
  </w:style>
  <w:style w:type="paragraph" w:customStyle="1" w:styleId="EndNoteBibliography">
    <w:name w:val="EndNote Bibliography"/>
    <w:basedOn w:val="Normal"/>
    <w:link w:val="EndNoteBibliographyChar"/>
    <w:rsid w:val="00FC1E3A"/>
    <w:rPr>
      <w:rFonts w:ascii="Calibri" w:hAnsi="Calibri" w:cs="Calibri"/>
      <w:noProof/>
      <w:lang w:val="en-US"/>
    </w:rPr>
  </w:style>
  <w:style w:type="character" w:customStyle="1" w:styleId="EndNoteBibliographyChar">
    <w:name w:val="EndNote Bibliography Char"/>
    <w:basedOn w:val="ListParagraphChar"/>
    <w:link w:val="EndNoteBibliography"/>
    <w:rsid w:val="00FC1E3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5</Pages>
  <Words>1429</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18</cp:revision>
  <cp:lastPrinted>2017-02-24T16:20:00Z</cp:lastPrinted>
  <dcterms:created xsi:type="dcterms:W3CDTF">2018-12-16T19:55:00Z</dcterms:created>
  <dcterms:modified xsi:type="dcterms:W3CDTF">2018-12-17T12:24:00Z</dcterms:modified>
</cp:coreProperties>
</file>