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96F08" w:rsidP="00201AC2">
      <w:pPr>
        <w:spacing w:after="180"/>
        <w:rPr>
          <w:b/>
          <w:sz w:val="44"/>
          <w:szCs w:val="44"/>
        </w:rPr>
      </w:pPr>
      <w:r w:rsidRPr="00F96F08">
        <w:rPr>
          <w:b/>
          <w:sz w:val="44"/>
          <w:szCs w:val="44"/>
        </w:rPr>
        <w:t>Job ads: Cell structures wanted!</w:t>
      </w:r>
    </w:p>
    <w:p w:rsidR="00201AC2" w:rsidRDefault="00201AC2" w:rsidP="0013306D"/>
    <w:p w:rsidR="00EE5E62" w:rsidRDefault="00EE5E62" w:rsidP="00EE5E62">
      <w:pPr>
        <w:spacing w:after="180"/>
      </w:pPr>
      <w:r>
        <w:t xml:space="preserve">Imagine if cell structures had to apply for their jobs. </w:t>
      </w:r>
    </w:p>
    <w:p w:rsidR="00EE5E62" w:rsidRDefault="00EE5E62" w:rsidP="00EE5E62">
      <w:pPr>
        <w:spacing w:after="180"/>
      </w:pPr>
      <w:r>
        <w:t>Here’s what the job adverts could look like:</w:t>
      </w:r>
      <w:r w:rsidRPr="00D10338">
        <w:rPr>
          <w:noProof/>
          <w:lang w:eastAsia="en-GB"/>
        </w:rPr>
        <w:t xml:space="preserve"> </w:t>
      </w:r>
    </w:p>
    <w:p w:rsidR="00EE5E62" w:rsidRDefault="00EE5E62" w:rsidP="00EE5E62">
      <w:pPr>
        <w:spacing w:after="180"/>
      </w:pPr>
      <w:r>
        <w:rPr>
          <w:noProof/>
          <w:lang w:eastAsia="en-GB"/>
        </w:rPr>
        <mc:AlternateContent>
          <mc:Choice Requires="wps">
            <w:drawing>
              <wp:anchor distT="0" distB="0" distL="114300" distR="114300" simplePos="0" relativeHeight="251660288" behindDoc="0" locked="0" layoutInCell="1" allowOverlap="1" wp14:anchorId="4247D69E" wp14:editId="5901362D">
                <wp:simplePos x="0" y="0"/>
                <wp:positionH relativeFrom="margin">
                  <wp:posOffset>2435860</wp:posOffset>
                </wp:positionH>
                <wp:positionV relativeFrom="paragraph">
                  <wp:posOffset>80645</wp:posOffset>
                </wp:positionV>
                <wp:extent cx="3276600" cy="1628775"/>
                <wp:effectExtent l="19050" t="19050" r="38100" b="40005"/>
                <wp:wrapNone/>
                <wp:docPr id="6" name="Text Box 6"/>
                <wp:cNvGraphicFramePr/>
                <a:graphic xmlns:a="http://schemas.openxmlformats.org/drawingml/2006/main">
                  <a:graphicData uri="http://schemas.microsoft.com/office/word/2010/wordprocessingShape">
                    <wps:wsp>
                      <wps:cNvSpPr txBox="1"/>
                      <wps:spPr>
                        <a:xfrm>
                          <a:off x="0" y="0"/>
                          <a:ext cx="3276600" cy="1628775"/>
                        </a:xfrm>
                        <a:prstGeom prst="rect">
                          <a:avLst/>
                        </a:prstGeom>
                        <a:solidFill>
                          <a:schemeClr val="lt1"/>
                        </a:solidFill>
                        <a:ln w="50800" cmpd="thickThin">
                          <a:solidFill>
                            <a:schemeClr val="tx1"/>
                          </a:solidFill>
                        </a:ln>
                      </wps:spPr>
                      <wps:txbx>
                        <w:txbxContent>
                          <w:p w:rsidR="00EE5E62" w:rsidRPr="005357C8" w:rsidRDefault="00EE5E62" w:rsidP="00EE5E62">
                            <w:pPr>
                              <w:spacing w:after="120"/>
                              <w:rPr>
                                <w:b/>
                                <w:i/>
                                <w:sz w:val="24"/>
                              </w:rPr>
                            </w:pPr>
                            <w:r w:rsidRPr="005357C8">
                              <w:rPr>
                                <w:b/>
                                <w:i/>
                                <w:sz w:val="24"/>
                              </w:rPr>
                              <w:t>Management position in the cell</w:t>
                            </w:r>
                          </w:p>
                          <w:p w:rsidR="00EE5E62" w:rsidRDefault="00EE5E62" w:rsidP="00EE5E62">
                            <w:pPr>
                              <w:spacing w:after="120"/>
                            </w:pPr>
                            <w:r>
                              <w:t>We require an individual to manage cells activities. You will be responsible for controlling reactions within the cell. Part of your job will also be to determine when the cell reproduces. Other roles include storing most of the cell’s DNA. You will be required to work animal and plants cells, but not bacteria.</w:t>
                            </w:r>
                          </w:p>
                          <w:p w:rsidR="00EE5E62" w:rsidRPr="005357C8" w:rsidRDefault="00EE5E62" w:rsidP="00EE5E62">
                            <w:pPr>
                              <w:spacing w:after="120"/>
                              <w:rPr>
                                <w:i/>
                              </w:rPr>
                            </w:pPr>
                            <w:r w:rsidRPr="005357C8">
                              <w:rPr>
                                <w:i/>
                              </w:rPr>
                              <w:t>Salary: £65K per year + Bonus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247D69E" id="_x0000_t202" coordsize="21600,21600" o:spt="202" path="m,l,21600r21600,l21600,xe">
                <v:stroke joinstyle="miter"/>
                <v:path gradientshapeok="t" o:connecttype="rect"/>
              </v:shapetype>
              <v:shape id="Text Box 6" o:spid="_x0000_s1026" type="#_x0000_t202" style="position:absolute;margin-left:191.8pt;margin-top:6.35pt;width:258pt;height:128.2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" fillcolor="white [3201]" strokecolor="black [3213]" strokeweight="4pt">
                <v:stroke linestyle="thickThin"/>
                <v:textbox style="mso-fit-shape-to-text:t">
                  <w:txbxContent>
                    <w:p w:rsidR="00EE5E62" w:rsidRPr="005357C8" w:rsidRDefault="00EE5E62" w:rsidP="00EE5E62">
                      <w:pPr>
                        <w:spacing w:after="120"/>
                        <w:rPr>
                          <w:b/>
                          <w:i/>
                          <w:sz w:val="24"/>
                        </w:rPr>
                      </w:pPr>
                      <w:r w:rsidRPr="005357C8">
                        <w:rPr>
                          <w:b/>
                          <w:i/>
                          <w:sz w:val="24"/>
                        </w:rPr>
                        <w:t>Management position in the cell</w:t>
                      </w:r>
                    </w:p>
                    <w:p w:rsidR="00EE5E62" w:rsidRDefault="00EE5E62" w:rsidP="00EE5E62">
                      <w:pPr>
                        <w:spacing w:after="120"/>
                      </w:pPr>
                      <w:r>
                        <w:t xml:space="preserve">We require an individual to manage cells activities. You will be responsible for controlling reactions within the cell. Part of your job will also be to determine when the cell reproduces. Other roles include storing most of the cell’s DNA. You will be required to work </w:t>
                      </w:r>
                      <w:r>
                        <w:t>animal and plants cells, but not bacteria</w:t>
                      </w:r>
                      <w:r>
                        <w:t>.</w:t>
                      </w:r>
                    </w:p>
                    <w:p w:rsidR="00EE5E62" w:rsidRPr="005357C8" w:rsidRDefault="00EE5E62" w:rsidP="00EE5E62">
                      <w:pPr>
                        <w:spacing w:after="120"/>
                        <w:rPr>
                          <w:i/>
                        </w:rPr>
                      </w:pPr>
                      <w:r w:rsidRPr="005357C8">
                        <w:rPr>
                          <w:i/>
                        </w:rPr>
                        <w:t>Salary: £65K per year + Bonus</w:t>
                      </w:r>
                    </w:p>
                  </w:txbxContent>
                </v:textbox>
                <w10:wrap anchorx="margin"/>
              </v:shape>
            </w:pict>
          </mc:Fallback>
        </mc:AlternateContent>
      </w:r>
      <w:r>
        <w:rPr>
          <w:noProof/>
          <w:lang w:eastAsia="en-GB"/>
        </w:rPr>
        <mc:AlternateContent>
          <mc:Choice Requires="wps">
            <w:drawing>
              <wp:anchor distT="0" distB="0" distL="114300" distR="114300" simplePos="0" relativeHeight="251659264" behindDoc="0" locked="0" layoutInCell="1" allowOverlap="1" wp14:anchorId="1E8840D4" wp14:editId="6C2BCEBE">
                <wp:simplePos x="0" y="0"/>
                <wp:positionH relativeFrom="column">
                  <wp:posOffset>9525</wp:posOffset>
                </wp:positionH>
                <wp:positionV relativeFrom="paragraph">
                  <wp:posOffset>80645</wp:posOffset>
                </wp:positionV>
                <wp:extent cx="2228850" cy="2247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2228850" cy="2247900"/>
                        </a:xfrm>
                        <a:prstGeom prst="rect">
                          <a:avLst/>
                        </a:prstGeom>
                        <a:solidFill>
                          <a:schemeClr val="lt1"/>
                        </a:solidFill>
                        <a:ln w="6350">
                          <a:solidFill>
                            <a:prstClr val="black"/>
                          </a:solidFill>
                        </a:ln>
                      </wps:spPr>
                      <wps:txbx>
                        <w:txbxContent>
                          <w:p w:rsidR="00EE5E62" w:rsidRPr="005357C8" w:rsidRDefault="00EE5E62" w:rsidP="00EE5E62">
                            <w:pPr>
                              <w:spacing w:after="120"/>
                              <w:rPr>
                                <w:rFonts w:ascii="Times New Roman" w:hAnsi="Times New Roman" w:cs="Times New Roman"/>
                                <w:b/>
                                <w:sz w:val="28"/>
                              </w:rPr>
                            </w:pPr>
                            <w:r w:rsidRPr="005357C8">
                              <w:rPr>
                                <w:rFonts w:ascii="Times New Roman" w:hAnsi="Times New Roman" w:cs="Times New Roman"/>
                                <w:b/>
                                <w:sz w:val="28"/>
                              </w:rPr>
                              <w:t>Storage specialist required</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 xml:space="preserve">We need a large storage structure to be located in the middle of a cell. </w:t>
                            </w:r>
                          </w:p>
                          <w:p w:rsidR="00EE5E62" w:rsidRPr="005357C8" w:rsidRDefault="00EE5E62" w:rsidP="00EE5E62">
                            <w:pPr>
                              <w:pStyle w:val="ListParagraph"/>
                              <w:numPr>
                                <w:ilvl w:val="0"/>
                                <w:numId w:val="4"/>
                              </w:numPr>
                              <w:spacing w:after="120"/>
                              <w:ind w:left="426"/>
                              <w:rPr>
                                <w:rFonts w:ascii="Times New Roman" w:hAnsi="Times New Roman" w:cs="Times New Roman"/>
                              </w:rPr>
                            </w:pPr>
                            <w:r w:rsidRPr="005357C8">
                              <w:rPr>
                                <w:rFonts w:ascii="Times New Roman" w:hAnsi="Times New Roman" w:cs="Times New Roman"/>
                              </w:rPr>
                              <w:t xml:space="preserve">This position is available in plant cells where you will store large amounts of water and sugars (cell sap). </w:t>
                            </w:r>
                          </w:p>
                          <w:p w:rsidR="00EE5E62" w:rsidRPr="005357C8" w:rsidRDefault="00EE5E62" w:rsidP="00EE5E62">
                            <w:pPr>
                              <w:pStyle w:val="ListParagraph"/>
                              <w:numPr>
                                <w:ilvl w:val="0"/>
                                <w:numId w:val="4"/>
                              </w:numPr>
                              <w:spacing w:after="120"/>
                              <w:ind w:left="426"/>
                              <w:rPr>
                                <w:rFonts w:ascii="Times New Roman" w:hAnsi="Times New Roman" w:cs="Times New Roman"/>
                              </w:rPr>
                            </w:pPr>
                            <w:r w:rsidRPr="005357C8">
                              <w:rPr>
                                <w:rFonts w:ascii="Times New Roman" w:hAnsi="Times New Roman" w:cs="Times New Roman"/>
                              </w:rPr>
                              <w:t>In times of need you will release water to other parts of the cell.</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Salary: £20,000 per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840D4" id="Text Box 2" o:spid="_x0000_s1027" type="#_x0000_t202" style="position:absolute;margin-left:.75pt;margin-top:6.35pt;width:175.5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" fillcolor="white [3201]" strokeweight=".5pt">
                <v:textbox>
                  <w:txbxContent>
                    <w:p w:rsidR="00EE5E62" w:rsidRPr="005357C8" w:rsidRDefault="00EE5E62" w:rsidP="00EE5E62">
                      <w:pPr>
                        <w:spacing w:after="120"/>
                        <w:rPr>
                          <w:rFonts w:ascii="Times New Roman" w:hAnsi="Times New Roman" w:cs="Times New Roman"/>
                          <w:b/>
                          <w:sz w:val="28"/>
                        </w:rPr>
                      </w:pPr>
                      <w:r w:rsidRPr="005357C8">
                        <w:rPr>
                          <w:rFonts w:ascii="Times New Roman" w:hAnsi="Times New Roman" w:cs="Times New Roman"/>
                          <w:b/>
                          <w:sz w:val="28"/>
                        </w:rPr>
                        <w:t>Storage specialist required</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 xml:space="preserve">We need a large storage structure to be located in the middle of a cell. </w:t>
                      </w:r>
                    </w:p>
                    <w:p w:rsidR="00EE5E62" w:rsidRPr="005357C8" w:rsidRDefault="00EE5E62" w:rsidP="00EE5E62">
                      <w:pPr>
                        <w:pStyle w:val="ListParagraph"/>
                        <w:numPr>
                          <w:ilvl w:val="0"/>
                          <w:numId w:val="4"/>
                        </w:numPr>
                        <w:spacing w:after="120"/>
                        <w:ind w:left="426"/>
                        <w:rPr>
                          <w:rFonts w:ascii="Times New Roman" w:hAnsi="Times New Roman" w:cs="Times New Roman"/>
                        </w:rPr>
                      </w:pPr>
                      <w:r w:rsidRPr="005357C8">
                        <w:rPr>
                          <w:rFonts w:ascii="Times New Roman" w:hAnsi="Times New Roman" w:cs="Times New Roman"/>
                        </w:rPr>
                        <w:t xml:space="preserve">This position is available in plant cells where you will store large amounts of water and sugars (cell sap). </w:t>
                      </w:r>
                    </w:p>
                    <w:p w:rsidR="00EE5E62" w:rsidRPr="005357C8" w:rsidRDefault="00EE5E62" w:rsidP="00EE5E62">
                      <w:pPr>
                        <w:pStyle w:val="ListParagraph"/>
                        <w:numPr>
                          <w:ilvl w:val="0"/>
                          <w:numId w:val="4"/>
                        </w:numPr>
                        <w:spacing w:after="120"/>
                        <w:ind w:left="426"/>
                        <w:rPr>
                          <w:rFonts w:ascii="Times New Roman" w:hAnsi="Times New Roman" w:cs="Times New Roman"/>
                        </w:rPr>
                      </w:pPr>
                      <w:r w:rsidRPr="005357C8">
                        <w:rPr>
                          <w:rFonts w:ascii="Times New Roman" w:hAnsi="Times New Roman" w:cs="Times New Roman"/>
                        </w:rPr>
                        <w:t>In times of need you will release water to other parts of the cell.</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Salary: £20,000 per year</w:t>
                      </w:r>
                    </w:p>
                  </w:txbxContent>
                </v:textbox>
              </v:shape>
            </w:pict>
          </mc:Fallback>
        </mc:AlternateContent>
      </w: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r>
        <w:rPr>
          <w:noProof/>
          <w:lang w:eastAsia="en-GB"/>
        </w:rPr>
        <mc:AlternateContent>
          <mc:Choice Requires="wps">
            <w:drawing>
              <wp:anchor distT="0" distB="0" distL="114300" distR="114300" simplePos="0" relativeHeight="251662336" behindDoc="0" locked="0" layoutInCell="1" allowOverlap="1" wp14:anchorId="67A74509" wp14:editId="17104769">
                <wp:simplePos x="0" y="0"/>
                <wp:positionH relativeFrom="margin">
                  <wp:posOffset>2950210</wp:posOffset>
                </wp:positionH>
                <wp:positionV relativeFrom="paragraph">
                  <wp:posOffset>153670</wp:posOffset>
                </wp:positionV>
                <wp:extent cx="2762250" cy="1581150"/>
                <wp:effectExtent l="0" t="0" r="19050" b="19050"/>
                <wp:wrapNone/>
                <wp:docPr id="8" name="Text Box 8"/>
                <wp:cNvGraphicFramePr/>
                <a:graphic xmlns:a="http://schemas.openxmlformats.org/drawingml/2006/main">
                  <a:graphicData uri="http://schemas.microsoft.com/office/word/2010/wordprocessingShape">
                    <wps:wsp>
                      <wps:cNvSpPr txBox="1"/>
                      <wps:spPr>
                        <a:xfrm>
                          <a:off x="0" y="0"/>
                          <a:ext cx="2762250" cy="1581150"/>
                        </a:xfrm>
                        <a:prstGeom prst="rect">
                          <a:avLst/>
                        </a:prstGeom>
                        <a:solidFill>
                          <a:schemeClr val="bg1">
                            <a:lumMod val="95000"/>
                          </a:schemeClr>
                        </a:solidFill>
                        <a:ln w="25400">
                          <a:solidFill>
                            <a:prstClr val="black"/>
                          </a:solidFill>
                          <a:prstDash val="sysDot"/>
                        </a:ln>
                      </wps:spPr>
                      <wps:txbx>
                        <w:txbxContent>
                          <w:p w:rsidR="00EE5E62" w:rsidRPr="005357C8" w:rsidRDefault="00EE5E62" w:rsidP="00EE5E62">
                            <w:pPr>
                              <w:spacing w:after="120"/>
                              <w:rPr>
                                <w:rFonts w:ascii="Times New Roman" w:hAnsi="Times New Roman" w:cs="Times New Roman"/>
                                <w:b/>
                                <w:sz w:val="32"/>
                              </w:rPr>
                            </w:pPr>
                            <w:r>
                              <w:rPr>
                                <w:rFonts w:ascii="Times New Roman" w:hAnsi="Times New Roman" w:cs="Times New Roman"/>
                                <w:b/>
                                <w:sz w:val="32"/>
                              </w:rPr>
                              <w:t>Are you t</w:t>
                            </w:r>
                            <w:r w:rsidRPr="005357C8">
                              <w:rPr>
                                <w:rFonts w:ascii="Times New Roman" w:hAnsi="Times New Roman" w:cs="Times New Roman"/>
                                <w:b/>
                                <w:sz w:val="32"/>
                              </w:rPr>
                              <w:t xml:space="preserve">ough </w:t>
                            </w:r>
                            <w:r>
                              <w:rPr>
                                <w:rFonts w:ascii="Times New Roman" w:hAnsi="Times New Roman" w:cs="Times New Roman"/>
                                <w:b/>
                                <w:sz w:val="32"/>
                              </w:rPr>
                              <w:t>and strong?</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 xml:space="preserve">This is a security job working on the outside of plant cells. You will surround the plant cell membrane with a rigid and strong structure to stop the cell bursting when water is taken up. </w:t>
                            </w:r>
                          </w:p>
                          <w:p w:rsidR="00EE5E62" w:rsidRPr="005357C8" w:rsidRDefault="00EE5E62" w:rsidP="00EE5E62">
                            <w:pPr>
                              <w:spacing w:after="120"/>
                              <w:rPr>
                                <w:rFonts w:ascii="Times New Roman" w:hAnsi="Times New Roman" w:cs="Times New Roman"/>
                                <w:b/>
                              </w:rPr>
                            </w:pPr>
                            <w:r w:rsidRPr="005357C8">
                              <w:rPr>
                                <w:rFonts w:ascii="Times New Roman" w:hAnsi="Times New Roman" w:cs="Times New Roman"/>
                                <w:b/>
                              </w:rPr>
                              <w:t>Salary: £10K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A74509" id="Text Box 8" o:spid="_x0000_s1028" type="#_x0000_t202" style="position:absolute;margin-left:232.3pt;margin-top:12.1pt;width:217.5pt;height:12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" fillcolor="#f2f2f2 [3052]" strokeweight="2pt">
                <v:stroke dashstyle="1 1"/>
                <v:textbox>
                  <w:txbxContent>
                    <w:p w:rsidR="00EE5E62" w:rsidRPr="005357C8" w:rsidRDefault="00EE5E62" w:rsidP="00EE5E62">
                      <w:pPr>
                        <w:spacing w:after="120"/>
                        <w:rPr>
                          <w:rFonts w:ascii="Times New Roman" w:hAnsi="Times New Roman" w:cs="Times New Roman"/>
                          <w:b/>
                          <w:sz w:val="32"/>
                        </w:rPr>
                      </w:pPr>
                      <w:r>
                        <w:rPr>
                          <w:rFonts w:ascii="Times New Roman" w:hAnsi="Times New Roman" w:cs="Times New Roman"/>
                          <w:b/>
                          <w:sz w:val="32"/>
                        </w:rPr>
                        <w:t>Are you t</w:t>
                      </w:r>
                      <w:r w:rsidRPr="005357C8">
                        <w:rPr>
                          <w:rFonts w:ascii="Times New Roman" w:hAnsi="Times New Roman" w:cs="Times New Roman"/>
                          <w:b/>
                          <w:sz w:val="32"/>
                        </w:rPr>
                        <w:t xml:space="preserve">ough </w:t>
                      </w:r>
                      <w:r>
                        <w:rPr>
                          <w:rFonts w:ascii="Times New Roman" w:hAnsi="Times New Roman" w:cs="Times New Roman"/>
                          <w:b/>
                          <w:sz w:val="32"/>
                        </w:rPr>
                        <w:t>and strong?</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 xml:space="preserve">This is a security job working on the outside of plant cells. You will surround the plant cell membrane with a rigid and strong structure to stop the cell bursting when water is taken up. </w:t>
                      </w:r>
                    </w:p>
                    <w:p w:rsidR="00EE5E62" w:rsidRPr="005357C8" w:rsidRDefault="00EE5E62" w:rsidP="00EE5E62">
                      <w:pPr>
                        <w:spacing w:after="120"/>
                        <w:rPr>
                          <w:rFonts w:ascii="Times New Roman" w:hAnsi="Times New Roman" w:cs="Times New Roman"/>
                          <w:b/>
                        </w:rPr>
                      </w:pPr>
                      <w:r w:rsidRPr="005357C8">
                        <w:rPr>
                          <w:rFonts w:ascii="Times New Roman" w:hAnsi="Times New Roman" w:cs="Times New Roman"/>
                          <w:b/>
                        </w:rPr>
                        <w:t>Salary: £10K</w:t>
                      </w:r>
                    </w:p>
                  </w:txbxContent>
                </v:textbox>
                <w10:wrap anchorx="margin"/>
              </v:shape>
            </w:pict>
          </mc:Fallback>
        </mc:AlternateContent>
      </w:r>
    </w:p>
    <w:p w:rsidR="00EE5E62" w:rsidRDefault="00EE5E62" w:rsidP="00EE5E62">
      <w:pPr>
        <w:spacing w:after="180"/>
      </w:pPr>
      <w:r>
        <w:rPr>
          <w:noProof/>
          <w:lang w:eastAsia="en-GB"/>
        </w:rPr>
        <mc:AlternateContent>
          <mc:Choice Requires="wps">
            <w:drawing>
              <wp:anchor distT="0" distB="0" distL="114300" distR="114300" simplePos="0" relativeHeight="251661312" behindDoc="0" locked="0" layoutInCell="1" allowOverlap="1" wp14:anchorId="66903227" wp14:editId="44E0E60C">
                <wp:simplePos x="0" y="0"/>
                <wp:positionH relativeFrom="margin">
                  <wp:align>left</wp:align>
                </wp:positionH>
                <wp:positionV relativeFrom="paragraph">
                  <wp:posOffset>135890</wp:posOffset>
                </wp:positionV>
                <wp:extent cx="2800350" cy="13620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2800350" cy="1362075"/>
                        </a:xfrm>
                        <a:prstGeom prst="rect">
                          <a:avLst/>
                        </a:prstGeom>
                        <a:solidFill>
                          <a:schemeClr val="accent1">
                            <a:lumMod val="20000"/>
                            <a:lumOff val="80000"/>
                          </a:schemeClr>
                        </a:solidFill>
                        <a:ln w="12700">
                          <a:solidFill>
                            <a:srgbClr val="0070C0"/>
                          </a:solidFill>
                          <a:prstDash val="dash"/>
                        </a:ln>
                      </wps:spPr>
                      <wps:txbx>
                        <w:txbxContent>
                          <w:p w:rsidR="00EE5E62" w:rsidRPr="005357C8" w:rsidRDefault="00EE5E62" w:rsidP="00EE5E62">
                            <w:pPr>
                              <w:spacing w:after="120"/>
                              <w:rPr>
                                <w:i/>
                                <w:u w:val="single"/>
                              </w:rPr>
                            </w:pPr>
                            <w:r w:rsidRPr="005357C8">
                              <w:rPr>
                                <w:i/>
                                <w:u w:val="single"/>
                              </w:rPr>
                              <w:t>Ever wanted to control what can enter and leave a cell?</w:t>
                            </w:r>
                          </w:p>
                          <w:p w:rsidR="00EE5E62" w:rsidRDefault="00EE5E62" w:rsidP="00EE5E62">
                            <w:pPr>
                              <w:spacing w:after="120"/>
                            </w:pPr>
                            <w:r>
                              <w:t>You will be needed in to work in all types of cells where your main duties will include allowing cell parts to receive useful material such as oxygen and digested food. You will allow waste material to leave the cell.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03227" id="Text Box 7" o:spid="_x0000_s1029" type="#_x0000_t202" style="position:absolute;margin-left:0;margin-top:10.7pt;width:220.5pt;height:107.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" fillcolor="#dbe5f1 [660]" strokecolor="#0070c0" strokeweight="1pt">
                <v:stroke dashstyle="dash"/>
                <v:textbox>
                  <w:txbxContent>
                    <w:p w:rsidR="00EE5E62" w:rsidRPr="005357C8" w:rsidRDefault="00EE5E62" w:rsidP="00EE5E62">
                      <w:pPr>
                        <w:spacing w:after="120"/>
                        <w:rPr>
                          <w:i/>
                          <w:u w:val="single"/>
                        </w:rPr>
                      </w:pPr>
                      <w:r w:rsidRPr="005357C8">
                        <w:rPr>
                          <w:i/>
                          <w:u w:val="single"/>
                        </w:rPr>
                        <w:t>Ever wanted to control what can enter and leave a cell?</w:t>
                      </w:r>
                    </w:p>
                    <w:p w:rsidR="00EE5E62" w:rsidRDefault="00EE5E62" w:rsidP="00EE5E62">
                      <w:pPr>
                        <w:spacing w:after="120"/>
                      </w:pPr>
                      <w:r>
                        <w:t xml:space="preserve">You will be needed in </w:t>
                      </w:r>
                      <w:r>
                        <w:t>to work in all types of</w:t>
                      </w:r>
                      <w:r>
                        <w:t xml:space="preserve"> cells where your main duties will include allowing cell parts to receive useful material such as oxygen and digested food. You will allow waste material to leave the cell.</w:t>
                      </w:r>
                    </w:p>
                  </w:txbxContent>
                </v:textbox>
                <w10:wrap anchorx="margin"/>
              </v:shape>
            </w:pict>
          </mc:Fallback>
        </mc:AlternateContent>
      </w: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r>
        <w:rPr>
          <w:noProof/>
          <w:lang w:eastAsia="en-GB"/>
        </w:rPr>
        <mc:AlternateContent>
          <mc:Choice Requires="wps">
            <w:drawing>
              <wp:anchor distT="0" distB="0" distL="114300" distR="114300" simplePos="0" relativeHeight="251664384" behindDoc="0" locked="0" layoutInCell="1" allowOverlap="1" wp14:anchorId="02E63913" wp14:editId="552831CB">
                <wp:simplePos x="0" y="0"/>
                <wp:positionH relativeFrom="margin">
                  <wp:align>right</wp:align>
                </wp:positionH>
                <wp:positionV relativeFrom="paragraph">
                  <wp:posOffset>178435</wp:posOffset>
                </wp:positionV>
                <wp:extent cx="2809875" cy="2122170"/>
                <wp:effectExtent l="0" t="0" r="28575" b="11430"/>
                <wp:wrapNone/>
                <wp:docPr id="10" name="Text Box 10"/>
                <wp:cNvGraphicFramePr/>
                <a:graphic xmlns:a="http://schemas.openxmlformats.org/drawingml/2006/main">
                  <a:graphicData uri="http://schemas.microsoft.com/office/word/2010/wordprocessingShape">
                    <wps:wsp>
                      <wps:cNvSpPr txBox="1"/>
                      <wps:spPr>
                        <a:xfrm>
                          <a:off x="0" y="0"/>
                          <a:ext cx="2809875" cy="2122170"/>
                        </a:xfrm>
                        <a:prstGeom prst="rect">
                          <a:avLst/>
                        </a:prstGeom>
                        <a:solidFill>
                          <a:schemeClr val="lt1"/>
                        </a:solidFill>
                        <a:ln w="15875">
                          <a:solidFill>
                            <a:srgbClr val="C00000"/>
                          </a:solidFill>
                          <a:prstDash val="sysDash"/>
                        </a:ln>
                      </wps:spPr>
                      <wps:txbx>
                        <w:txbxContent>
                          <w:p w:rsidR="00EE5E62" w:rsidRPr="00C016F1" w:rsidRDefault="00EE5E62" w:rsidP="00EE5E62">
                            <w:pPr>
                              <w:spacing w:after="120"/>
                              <w:rPr>
                                <w:rFonts w:ascii="Comic Sans MS" w:hAnsi="Comic Sans MS"/>
                                <w:b/>
                                <w:sz w:val="28"/>
                              </w:rPr>
                            </w:pPr>
                            <w:r w:rsidRPr="00C016F1">
                              <w:rPr>
                                <w:rFonts w:ascii="Comic Sans MS" w:hAnsi="Comic Sans MS"/>
                                <w:b/>
                                <w:sz w:val="28"/>
                              </w:rPr>
                              <w:t>Interested in a career supporting cell reactions?</w:t>
                            </w:r>
                          </w:p>
                          <w:p w:rsidR="00EE5E62" w:rsidRDefault="00EE5E62" w:rsidP="00EE5E62">
                            <w:pPr>
                              <w:spacing w:after="120"/>
                            </w:pPr>
                            <w:r>
                              <w:t>We are looking for an individual with the following qualities:</w:t>
                            </w:r>
                          </w:p>
                          <w:p w:rsidR="00EE5E62" w:rsidRDefault="00EE5E62" w:rsidP="00EE5E62">
                            <w:pPr>
                              <w:pStyle w:val="ListParagraph"/>
                              <w:numPr>
                                <w:ilvl w:val="0"/>
                                <w:numId w:val="5"/>
                              </w:numPr>
                              <w:spacing w:after="120"/>
                              <w:ind w:left="426" w:hanging="426"/>
                            </w:pPr>
                            <w:r>
                              <w:t>Liquid where reactions can take place.</w:t>
                            </w:r>
                          </w:p>
                          <w:p w:rsidR="00EE5E62" w:rsidRDefault="00EE5E62" w:rsidP="00EE5E62">
                            <w:pPr>
                              <w:pStyle w:val="ListParagraph"/>
                              <w:numPr>
                                <w:ilvl w:val="0"/>
                                <w:numId w:val="5"/>
                              </w:numPr>
                              <w:spacing w:after="120"/>
                              <w:ind w:left="426" w:hanging="426"/>
                            </w:pPr>
                            <w:r>
                              <w:t>Ability to store water and other chemicals.</w:t>
                            </w:r>
                          </w:p>
                          <w:p w:rsidR="00EE5E62" w:rsidRDefault="00EE5E62" w:rsidP="00EE5E62">
                            <w:pPr>
                              <w:pStyle w:val="ListParagraph"/>
                              <w:numPr>
                                <w:ilvl w:val="0"/>
                                <w:numId w:val="5"/>
                              </w:numPr>
                              <w:spacing w:after="120"/>
                              <w:ind w:left="426" w:hanging="426"/>
                            </w:pPr>
                            <w:r>
                              <w:t>You will be located in all types of cells.</w:t>
                            </w:r>
                          </w:p>
                          <w:p w:rsidR="00EE5E62" w:rsidRDefault="00EE5E62" w:rsidP="00EE5E62">
                            <w:pPr>
                              <w:spacing w:after="120"/>
                              <w:jc w:val="right"/>
                            </w:pPr>
                            <w:r>
                              <w:t xml:space="preserve">                                   £7.50 per hour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E63913" id="Text Box 10" o:spid="_x0000_s1030" type="#_x0000_t202" style="position:absolute;margin-left:170.05pt;margin-top:14.05pt;width:221.25pt;height:167.1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" fillcolor="white [3201]" strokecolor="#c00000" strokeweight="1.25pt">
                <v:stroke dashstyle="3 1"/>
                <v:textbox>
                  <w:txbxContent>
                    <w:p w:rsidR="00EE5E62" w:rsidRPr="00C016F1" w:rsidRDefault="00EE5E62" w:rsidP="00EE5E62">
                      <w:pPr>
                        <w:spacing w:after="120"/>
                        <w:rPr>
                          <w:rFonts w:ascii="Comic Sans MS" w:hAnsi="Comic Sans MS"/>
                          <w:b/>
                          <w:sz w:val="28"/>
                        </w:rPr>
                      </w:pPr>
                      <w:r w:rsidRPr="00C016F1">
                        <w:rPr>
                          <w:rFonts w:ascii="Comic Sans MS" w:hAnsi="Comic Sans MS"/>
                          <w:b/>
                          <w:sz w:val="28"/>
                        </w:rPr>
                        <w:t>Interested in a career supporting cell reactions?</w:t>
                      </w:r>
                    </w:p>
                    <w:p w:rsidR="00EE5E62" w:rsidRDefault="00EE5E62" w:rsidP="00EE5E62">
                      <w:pPr>
                        <w:spacing w:after="120"/>
                      </w:pPr>
                      <w:r>
                        <w:t>We are looking for an individual with the following qualities:</w:t>
                      </w:r>
                    </w:p>
                    <w:p w:rsidR="00EE5E62" w:rsidRDefault="00EE5E62" w:rsidP="00EE5E62">
                      <w:pPr>
                        <w:pStyle w:val="ListParagraph"/>
                        <w:numPr>
                          <w:ilvl w:val="0"/>
                          <w:numId w:val="5"/>
                        </w:numPr>
                        <w:spacing w:after="120"/>
                        <w:ind w:left="426" w:hanging="426"/>
                      </w:pPr>
                      <w:r>
                        <w:t>Liquid where reactions can take place.</w:t>
                      </w:r>
                    </w:p>
                    <w:p w:rsidR="00EE5E62" w:rsidRDefault="00EE5E62" w:rsidP="00EE5E62">
                      <w:pPr>
                        <w:pStyle w:val="ListParagraph"/>
                        <w:numPr>
                          <w:ilvl w:val="0"/>
                          <w:numId w:val="5"/>
                        </w:numPr>
                        <w:spacing w:after="120"/>
                        <w:ind w:left="426" w:hanging="426"/>
                      </w:pPr>
                      <w:r>
                        <w:t>Ability to store water and other chemicals.</w:t>
                      </w:r>
                    </w:p>
                    <w:p w:rsidR="00EE5E62" w:rsidRDefault="00EE5E62" w:rsidP="00EE5E62">
                      <w:pPr>
                        <w:pStyle w:val="ListParagraph"/>
                        <w:numPr>
                          <w:ilvl w:val="0"/>
                          <w:numId w:val="5"/>
                        </w:numPr>
                        <w:spacing w:after="120"/>
                        <w:ind w:left="426" w:hanging="426"/>
                      </w:pPr>
                      <w:r>
                        <w:t xml:space="preserve">You will be </w:t>
                      </w:r>
                      <w:r>
                        <w:t>located</w:t>
                      </w:r>
                      <w:r>
                        <w:t xml:space="preserve"> in </w:t>
                      </w:r>
                      <w:r>
                        <w:t>all types of</w:t>
                      </w:r>
                      <w:r>
                        <w:t xml:space="preserve"> cells.</w:t>
                      </w:r>
                    </w:p>
                    <w:p w:rsidR="00EE5E62" w:rsidRDefault="00EE5E62" w:rsidP="00EE5E62">
                      <w:pPr>
                        <w:spacing w:after="120"/>
                        <w:jc w:val="right"/>
                      </w:pPr>
                      <w:r>
                        <w:t xml:space="preserve">                                   £7.50 per hour</w:t>
                      </w:r>
                    </w:p>
                  </w:txbxContent>
                </v:textbox>
                <w10:wrap anchorx="margin"/>
              </v:shape>
            </w:pict>
          </mc:Fallback>
        </mc:AlternateContent>
      </w:r>
      <w:r>
        <w:rPr>
          <w:noProof/>
          <w:lang w:eastAsia="en-GB"/>
        </w:rPr>
        <mc:AlternateContent>
          <mc:Choice Requires="wps">
            <w:drawing>
              <wp:anchor distT="0" distB="0" distL="114300" distR="114300" simplePos="0" relativeHeight="251663360" behindDoc="0" locked="0" layoutInCell="1" allowOverlap="1" wp14:anchorId="020B12D1" wp14:editId="7DDD8CC7">
                <wp:simplePos x="0" y="0"/>
                <wp:positionH relativeFrom="margin">
                  <wp:align>left</wp:align>
                </wp:positionH>
                <wp:positionV relativeFrom="paragraph">
                  <wp:posOffset>187960</wp:posOffset>
                </wp:positionV>
                <wp:extent cx="2676525" cy="1628775"/>
                <wp:effectExtent l="0" t="0" r="28575" b="20955"/>
                <wp:wrapNone/>
                <wp:docPr id="11" name="Text Box 11"/>
                <wp:cNvGraphicFramePr/>
                <a:graphic xmlns:a="http://schemas.openxmlformats.org/drawingml/2006/main">
                  <a:graphicData uri="http://schemas.microsoft.com/office/word/2010/wordprocessingShape">
                    <wps:wsp>
                      <wps:cNvSpPr txBox="1"/>
                      <wps:spPr>
                        <a:xfrm>
                          <a:off x="0" y="0"/>
                          <a:ext cx="2676525" cy="1628775"/>
                        </a:xfrm>
                        <a:prstGeom prst="rect">
                          <a:avLst/>
                        </a:prstGeom>
                        <a:solidFill>
                          <a:schemeClr val="lt1"/>
                        </a:solidFill>
                        <a:ln w="25400" cmpd="dbl">
                          <a:solidFill>
                            <a:prstClr val="black"/>
                          </a:solidFill>
                        </a:ln>
                      </wps:spPr>
                      <wps:txbx>
                        <w:txbxContent>
                          <w:p w:rsidR="00EE5E62" w:rsidRPr="005357C8" w:rsidRDefault="00EE5E62" w:rsidP="00EE5E62">
                            <w:pPr>
                              <w:spacing w:after="120"/>
                              <w:rPr>
                                <w:rFonts w:ascii="Times New Roman" w:hAnsi="Times New Roman" w:cs="Times New Roman"/>
                                <w:b/>
                                <w:i/>
                                <w:sz w:val="44"/>
                              </w:rPr>
                            </w:pPr>
                            <w:r w:rsidRPr="005357C8">
                              <w:rPr>
                                <w:rFonts w:ascii="Times New Roman" w:hAnsi="Times New Roman" w:cs="Times New Roman"/>
                                <w:b/>
                                <w:i/>
                                <w:sz w:val="44"/>
                              </w:rPr>
                              <w:t xml:space="preserve">BUSY BUSY BUSY </w:t>
                            </w:r>
                          </w:p>
                          <w:p w:rsidR="00EE5E62" w:rsidRPr="005357C8" w:rsidRDefault="00EE5E62" w:rsidP="00EE5E62">
                            <w:pPr>
                              <w:spacing w:after="120"/>
                              <w:rPr>
                                <w:rFonts w:ascii="Times New Roman" w:hAnsi="Times New Roman" w:cs="Times New Roman"/>
                                <w:u w:val="single"/>
                              </w:rPr>
                            </w:pPr>
                            <w:r w:rsidRPr="005357C8">
                              <w:rPr>
                                <w:rFonts w:ascii="Times New Roman" w:hAnsi="Times New Roman" w:cs="Times New Roman"/>
                                <w:u w:val="single"/>
                              </w:rPr>
                              <w:t>Highly energetic individuals wanted</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Cell organelles needed that can perform respiration reactions to release energy from food in plant and animal cells. We will provide oxygen and food, and you will give us the energy needed for cell activities including movement and reproduction. In the muscles and liver you will be working in large numbers. Salary by negotiation</w:t>
                            </w:r>
                            <w:r>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20B12D1" id="Text Box 11" o:spid="_x0000_s1031" type="#_x0000_t202" style="position:absolute;margin-left:0;margin-top:14.8pt;width:210.75pt;height:128.25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" fillcolor="white [3201]" strokeweight="2pt">
                <v:stroke linestyle="thinThin"/>
                <v:textbox style="mso-fit-shape-to-text:t">
                  <w:txbxContent>
                    <w:p w:rsidR="00EE5E62" w:rsidRPr="005357C8" w:rsidRDefault="00EE5E62" w:rsidP="00EE5E62">
                      <w:pPr>
                        <w:spacing w:after="120"/>
                        <w:rPr>
                          <w:rFonts w:ascii="Times New Roman" w:hAnsi="Times New Roman" w:cs="Times New Roman"/>
                          <w:b/>
                          <w:i/>
                          <w:sz w:val="44"/>
                        </w:rPr>
                      </w:pPr>
                      <w:r w:rsidRPr="005357C8">
                        <w:rPr>
                          <w:rFonts w:ascii="Times New Roman" w:hAnsi="Times New Roman" w:cs="Times New Roman"/>
                          <w:b/>
                          <w:i/>
                          <w:sz w:val="44"/>
                        </w:rPr>
                        <w:t xml:space="preserve">BUSY </w:t>
                      </w:r>
                      <w:proofErr w:type="spellStart"/>
                      <w:r w:rsidRPr="005357C8">
                        <w:rPr>
                          <w:rFonts w:ascii="Times New Roman" w:hAnsi="Times New Roman" w:cs="Times New Roman"/>
                          <w:b/>
                          <w:i/>
                          <w:sz w:val="44"/>
                        </w:rPr>
                        <w:t>BUSY</w:t>
                      </w:r>
                      <w:proofErr w:type="spellEnd"/>
                      <w:r w:rsidRPr="005357C8">
                        <w:rPr>
                          <w:rFonts w:ascii="Times New Roman" w:hAnsi="Times New Roman" w:cs="Times New Roman"/>
                          <w:b/>
                          <w:i/>
                          <w:sz w:val="44"/>
                        </w:rPr>
                        <w:t xml:space="preserve"> </w:t>
                      </w:r>
                      <w:proofErr w:type="spellStart"/>
                      <w:r w:rsidRPr="005357C8">
                        <w:rPr>
                          <w:rFonts w:ascii="Times New Roman" w:hAnsi="Times New Roman" w:cs="Times New Roman"/>
                          <w:b/>
                          <w:i/>
                          <w:sz w:val="44"/>
                        </w:rPr>
                        <w:t>BUSY</w:t>
                      </w:r>
                      <w:proofErr w:type="spellEnd"/>
                      <w:r w:rsidRPr="005357C8">
                        <w:rPr>
                          <w:rFonts w:ascii="Times New Roman" w:hAnsi="Times New Roman" w:cs="Times New Roman"/>
                          <w:b/>
                          <w:i/>
                          <w:sz w:val="44"/>
                        </w:rPr>
                        <w:t xml:space="preserve"> </w:t>
                      </w:r>
                    </w:p>
                    <w:p w:rsidR="00EE5E62" w:rsidRPr="005357C8" w:rsidRDefault="00EE5E62" w:rsidP="00EE5E62">
                      <w:pPr>
                        <w:spacing w:after="120"/>
                        <w:rPr>
                          <w:rFonts w:ascii="Times New Roman" w:hAnsi="Times New Roman" w:cs="Times New Roman"/>
                          <w:u w:val="single"/>
                        </w:rPr>
                      </w:pPr>
                      <w:r w:rsidRPr="005357C8">
                        <w:rPr>
                          <w:rFonts w:ascii="Times New Roman" w:hAnsi="Times New Roman" w:cs="Times New Roman"/>
                          <w:u w:val="single"/>
                        </w:rPr>
                        <w:t>Highly energetic individuals wanted</w:t>
                      </w:r>
                    </w:p>
                    <w:p w:rsidR="00EE5E62" w:rsidRPr="005357C8" w:rsidRDefault="00EE5E62" w:rsidP="00EE5E62">
                      <w:pPr>
                        <w:spacing w:after="120"/>
                        <w:rPr>
                          <w:rFonts w:ascii="Times New Roman" w:hAnsi="Times New Roman" w:cs="Times New Roman"/>
                        </w:rPr>
                      </w:pPr>
                      <w:r w:rsidRPr="005357C8">
                        <w:rPr>
                          <w:rFonts w:ascii="Times New Roman" w:hAnsi="Times New Roman" w:cs="Times New Roman"/>
                        </w:rPr>
                        <w:t>Cell organelles needed that can perform respiration reactions to release energy from food in plant and animal cells. We will provide oxygen and food, and you will give us the energy needed for cell activities including movement and reproduction. In the muscles and liver you will be working in large numbers. Salary by negotiation</w:t>
                      </w:r>
                      <w:r>
                        <w:rPr>
                          <w:rFonts w:ascii="Times New Roman" w:hAnsi="Times New Roman" w:cs="Times New Roman"/>
                        </w:rPr>
                        <w:t>.</w:t>
                      </w:r>
                    </w:p>
                  </w:txbxContent>
                </v:textbox>
                <w10:wrap anchorx="margin"/>
              </v:shape>
            </w:pict>
          </mc:Fallback>
        </mc:AlternateContent>
      </w: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p>
    <w:p w:rsidR="00EE5E62" w:rsidRDefault="00EE5E62" w:rsidP="00EE5E62">
      <w:pPr>
        <w:spacing w:after="180"/>
      </w:pPr>
      <w:r>
        <w:rPr>
          <w:noProof/>
          <w:lang w:eastAsia="en-GB"/>
        </w:rPr>
        <mc:AlternateContent>
          <mc:Choice Requires="wps">
            <w:drawing>
              <wp:anchor distT="0" distB="0" distL="114300" distR="114300" simplePos="0" relativeHeight="251665408" behindDoc="0" locked="0" layoutInCell="1" allowOverlap="1" wp14:anchorId="376E989F" wp14:editId="28E1CC94">
                <wp:simplePos x="0" y="0"/>
                <wp:positionH relativeFrom="margin">
                  <wp:posOffset>16510</wp:posOffset>
                </wp:positionH>
                <wp:positionV relativeFrom="paragraph">
                  <wp:posOffset>166370</wp:posOffset>
                </wp:positionV>
                <wp:extent cx="5715000" cy="1247775"/>
                <wp:effectExtent l="0" t="0" r="0" b="9525"/>
                <wp:wrapNone/>
                <wp:docPr id="12" name="Text Box 12"/>
                <wp:cNvGraphicFramePr/>
                <a:graphic xmlns:a="http://schemas.openxmlformats.org/drawingml/2006/main">
                  <a:graphicData uri="http://schemas.microsoft.com/office/word/2010/wordprocessingShape">
                    <wps:wsp>
                      <wps:cNvSpPr txBox="1"/>
                      <wps:spPr>
                        <a:xfrm>
                          <a:off x="0" y="0"/>
                          <a:ext cx="5715000" cy="1247775"/>
                        </a:xfrm>
                        <a:prstGeom prst="rect">
                          <a:avLst/>
                        </a:prstGeom>
                        <a:solidFill>
                          <a:schemeClr val="accent3">
                            <a:lumMod val="60000"/>
                            <a:lumOff val="40000"/>
                          </a:schemeClr>
                        </a:solidFill>
                        <a:ln w="6350">
                          <a:noFill/>
                        </a:ln>
                      </wps:spPr>
                      <wps:txbx>
                        <w:txbxContent>
                          <w:p w:rsidR="00EE5E62" w:rsidRPr="005357C8" w:rsidRDefault="00EE5E62" w:rsidP="00EE5E62">
                            <w:pPr>
                              <w:spacing w:after="120"/>
                              <w:ind w:left="2410"/>
                              <w:rPr>
                                <w:b/>
                                <w:sz w:val="36"/>
                              </w:rPr>
                            </w:pPr>
                            <w:r w:rsidRPr="005357C8">
                              <w:rPr>
                                <w:b/>
                                <w:sz w:val="36"/>
                              </w:rPr>
                              <w:t>Ever wanted to work in a leaf?</w:t>
                            </w:r>
                          </w:p>
                          <w:p w:rsidR="00EE5E62" w:rsidRDefault="00EE5E62" w:rsidP="00EE5E62">
                            <w:pPr>
                              <w:spacing w:after="120"/>
                              <w:ind w:left="2410"/>
                            </w:pPr>
                            <w:r>
                              <w:t>Sun-loving cell structures needed to make food. Your job will be managing the reactions of photosynthesis. We will provide you with water and carbon dioxide. This role will also see you working closely with the green chemical chlorophyll to absorb light. £25K per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E989F" id="Text Box 12" o:spid="_x0000_s1032" type="#_x0000_t202" style="position:absolute;margin-left:1.3pt;margin-top:13.1pt;width:450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" fillcolor="#c2d69b [1942]" stroked="f" strokeweight=".5pt">
                <v:textbox>
                  <w:txbxContent>
                    <w:p w:rsidR="00EE5E62" w:rsidRPr="005357C8" w:rsidRDefault="00EE5E62" w:rsidP="00EE5E62">
                      <w:pPr>
                        <w:spacing w:after="120"/>
                        <w:ind w:left="2410"/>
                        <w:rPr>
                          <w:b/>
                          <w:sz w:val="36"/>
                        </w:rPr>
                      </w:pPr>
                      <w:r w:rsidRPr="005357C8">
                        <w:rPr>
                          <w:b/>
                          <w:sz w:val="36"/>
                        </w:rPr>
                        <w:t>Ever wanted to work in a leaf?</w:t>
                      </w:r>
                    </w:p>
                    <w:p w:rsidR="00EE5E62" w:rsidRDefault="00EE5E62" w:rsidP="00EE5E62">
                      <w:pPr>
                        <w:spacing w:after="120"/>
                        <w:ind w:left="2410"/>
                      </w:pPr>
                      <w:r>
                        <w:t xml:space="preserve">Sun-loving cell </w:t>
                      </w:r>
                      <w:r>
                        <w:t>structures</w:t>
                      </w:r>
                      <w:r>
                        <w:t xml:space="preserve"> needed to make food. Your job will be managing the reactions of photosynthesis. We will provide you with water and carbon dioxide. This role will also see you working closely with the green chemical ch</w:t>
                      </w:r>
                      <w:r>
                        <w:t>lorophyll to absorb light</w:t>
                      </w:r>
                      <w:r>
                        <w:t xml:space="preserve">. </w:t>
                      </w:r>
                      <w:r>
                        <w:t>£</w:t>
                      </w:r>
                      <w:r>
                        <w:t>25K per year</w:t>
                      </w:r>
                      <w:r>
                        <w:t>.</w:t>
                      </w:r>
                    </w:p>
                  </w:txbxContent>
                </v:textbox>
                <w10:wrap anchorx="margin"/>
              </v:shape>
            </w:pict>
          </mc:Fallback>
        </mc:AlternateContent>
      </w:r>
    </w:p>
    <w:p w:rsidR="00EE5E62" w:rsidRDefault="00EE5E62" w:rsidP="00EE5E62">
      <w:pPr>
        <w:spacing w:after="180"/>
      </w:pPr>
      <w:r>
        <w:rPr>
          <w:noProof/>
          <w:lang w:eastAsia="en-GB"/>
        </w:rPr>
        <w:drawing>
          <wp:anchor distT="0" distB="0" distL="114300" distR="114300" simplePos="0" relativeHeight="251666432" behindDoc="0" locked="0" layoutInCell="1" allowOverlap="1" wp14:anchorId="797201CF" wp14:editId="25BC5D4F">
            <wp:simplePos x="0" y="0"/>
            <wp:positionH relativeFrom="margin">
              <wp:posOffset>133350</wp:posOffset>
            </wp:positionH>
            <wp:positionV relativeFrom="paragraph">
              <wp:posOffset>158115</wp:posOffset>
            </wp:positionV>
            <wp:extent cx="1276350" cy="69151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eaf-30535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76350" cy="691515"/>
                    </a:xfrm>
                    <a:prstGeom prst="rect">
                      <a:avLst/>
                    </a:prstGeom>
                  </pic:spPr>
                </pic:pic>
              </a:graphicData>
            </a:graphic>
            <wp14:sizeRelH relativeFrom="page">
              <wp14:pctWidth>0</wp14:pctWidth>
            </wp14:sizeRelH>
            <wp14:sizeRelV relativeFrom="page">
              <wp14:pctHeight>0</wp14:pctHeight>
            </wp14:sizeRelV>
          </wp:anchor>
        </w:drawing>
      </w:r>
    </w:p>
    <w:p w:rsidR="00EE5E62" w:rsidRDefault="00EE5E62" w:rsidP="00EE5E62">
      <w:pPr>
        <w:spacing w:after="180"/>
      </w:pPr>
    </w:p>
    <w:p w:rsidR="00EE5E62" w:rsidRDefault="00EE5E62" w:rsidP="00EE5E62">
      <w:pPr>
        <w:spacing w:after="180"/>
      </w:pPr>
    </w:p>
    <w:p w:rsidR="00EE5E62" w:rsidRDefault="00EE5E62" w:rsidP="00EE5E62">
      <w:pPr>
        <w:spacing w:after="200" w:line="276" w:lineRule="auto"/>
        <w:rPr>
          <w:b/>
        </w:rPr>
      </w:pPr>
      <w:r>
        <w:rPr>
          <w:b/>
        </w:rPr>
        <w:br w:type="page"/>
      </w:r>
    </w:p>
    <w:p w:rsidR="00EE5E62" w:rsidRPr="003117F6" w:rsidRDefault="00EE5E62" w:rsidP="00EE5E62">
      <w:pPr>
        <w:spacing w:after="180"/>
        <w:rPr>
          <w:b/>
        </w:rPr>
      </w:pPr>
      <w:r>
        <w:rPr>
          <w:b/>
        </w:rPr>
        <w:lastRenderedPageBreak/>
        <w:t>To do</w:t>
      </w:r>
    </w:p>
    <w:p w:rsidR="00EE5E62" w:rsidRDefault="00EE5E62" w:rsidP="0013306D">
      <w:pPr>
        <w:spacing w:after="180"/>
      </w:pPr>
      <w:r>
        <w:t xml:space="preserve">Join each </w:t>
      </w:r>
      <w:r w:rsidRPr="0013306D">
        <w:rPr>
          <w:b/>
        </w:rPr>
        <w:t>cell structure</w:t>
      </w:r>
      <w:r>
        <w:t xml:space="preserve"> to the correct </w:t>
      </w:r>
      <w:r w:rsidRPr="0013306D">
        <w:rPr>
          <w:b/>
        </w:rPr>
        <w:t>job advert</w:t>
      </w:r>
      <w:r w:rsidR="0013306D" w:rsidRPr="0013306D">
        <w:rPr>
          <w:b/>
        </w:rPr>
        <w:t xml:space="preserve"> title</w:t>
      </w:r>
      <w:r>
        <w:t>.</w:t>
      </w:r>
    </w:p>
    <w:p w:rsidR="00EE5E62" w:rsidRDefault="00EE5E62" w:rsidP="0013306D">
      <w:pPr>
        <w:pStyle w:val="ListParagraph"/>
        <w:spacing w:after="180"/>
        <w:ind w:left="567"/>
        <w:contextualSpacing w:val="0"/>
      </w:pPr>
    </w:p>
    <w:tbl>
      <w:tblPr>
        <w:tblStyle w:val="TableGrid"/>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268"/>
        <w:gridCol w:w="3544"/>
      </w:tblGrid>
      <w:tr w:rsidR="0013306D" w:rsidTr="0013306D">
        <w:trPr>
          <w:trHeight w:val="487"/>
        </w:trPr>
        <w:tc>
          <w:tcPr>
            <w:tcW w:w="2268" w:type="dxa"/>
            <w:vAlign w:val="center"/>
          </w:tcPr>
          <w:p w:rsidR="0013306D" w:rsidRPr="0013306D" w:rsidRDefault="0013306D" w:rsidP="00343D99">
            <w:pPr>
              <w:jc w:val="center"/>
              <w:rPr>
                <w:b/>
              </w:rPr>
            </w:pPr>
            <w:r>
              <w:rPr>
                <w:b/>
              </w:rPr>
              <w:t>C</w:t>
            </w:r>
            <w:r w:rsidRPr="0013306D">
              <w:rPr>
                <w:b/>
              </w:rPr>
              <w:t>ell structure</w:t>
            </w:r>
          </w:p>
        </w:tc>
        <w:tc>
          <w:tcPr>
            <w:tcW w:w="2268" w:type="dxa"/>
            <w:vAlign w:val="center"/>
          </w:tcPr>
          <w:p w:rsidR="0013306D" w:rsidRPr="0013306D" w:rsidRDefault="0013306D" w:rsidP="00343D99">
            <w:pPr>
              <w:jc w:val="center"/>
              <w:rPr>
                <w:b/>
              </w:rPr>
            </w:pPr>
          </w:p>
        </w:tc>
        <w:tc>
          <w:tcPr>
            <w:tcW w:w="3544" w:type="dxa"/>
            <w:vAlign w:val="center"/>
          </w:tcPr>
          <w:p w:rsidR="0013306D" w:rsidRPr="0013306D" w:rsidRDefault="0013306D" w:rsidP="0013306D">
            <w:pPr>
              <w:jc w:val="center"/>
              <w:rPr>
                <w:b/>
              </w:rPr>
            </w:pPr>
            <w:r>
              <w:rPr>
                <w:b/>
              </w:rPr>
              <w:t>Job advert title</w:t>
            </w:r>
          </w:p>
        </w:tc>
      </w:tr>
      <w:tr w:rsidR="0013306D" w:rsidTr="0013306D">
        <w:trPr>
          <w:trHeight w:val="346"/>
        </w:trPr>
        <w:tc>
          <w:tcPr>
            <w:tcW w:w="2268" w:type="dxa"/>
            <w:tcBorders>
              <w:bottom w:val="single" w:sz="4" w:space="0" w:color="auto"/>
            </w:tcBorders>
            <w:vAlign w:val="center"/>
          </w:tcPr>
          <w:p w:rsidR="0013306D" w:rsidRDefault="0013306D" w:rsidP="00343D99">
            <w:pPr>
              <w:jc w:val="center"/>
            </w:pPr>
          </w:p>
        </w:tc>
        <w:tc>
          <w:tcPr>
            <w:tcW w:w="2268" w:type="dxa"/>
            <w:vAlign w:val="center"/>
          </w:tcPr>
          <w:p w:rsidR="0013306D" w:rsidRDefault="0013306D" w:rsidP="00343D99">
            <w:pPr>
              <w:jc w:val="center"/>
            </w:pPr>
          </w:p>
        </w:tc>
        <w:tc>
          <w:tcPr>
            <w:tcW w:w="3544" w:type="dxa"/>
            <w:tcBorders>
              <w:bottom w:val="single" w:sz="4" w:space="0" w:color="auto"/>
            </w:tcBorders>
            <w:vAlign w:val="center"/>
          </w:tcPr>
          <w:p w:rsidR="0013306D" w:rsidRPr="006E6956" w:rsidRDefault="0013306D" w:rsidP="00343D99">
            <w:pPr>
              <w:jc w:val="center"/>
            </w:pPr>
          </w:p>
        </w:tc>
      </w:tr>
      <w:tr w:rsidR="00EE5E62" w:rsidTr="0013306D">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cell wall</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BUSY BUSY BUSY</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cytoplasm</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Ever wanted to work in a leaf?</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cell membrane</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Storage specialist required</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chloroplast</w:t>
            </w:r>
            <w:r w:rsidR="0013306D">
              <w:t>s</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5249C0" w:rsidP="005249C0">
            <w:pPr>
              <w:jc w:val="center"/>
            </w:pPr>
            <w:r>
              <w:t>Are you tough and strong?</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nucleus</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Interested in a career supporting cell reactions?</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mitcohondria</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Management position in the cell</w:t>
            </w:r>
          </w:p>
        </w:tc>
      </w:tr>
      <w:tr w:rsidR="00EE5E62" w:rsidTr="00343D99">
        <w:trPr>
          <w:trHeight w:val="454"/>
        </w:trPr>
        <w:tc>
          <w:tcPr>
            <w:tcW w:w="2268" w:type="dxa"/>
            <w:tcBorders>
              <w:top w:val="single" w:sz="4" w:space="0" w:color="auto"/>
              <w:bottom w:val="single" w:sz="4" w:space="0" w:color="auto"/>
            </w:tcBorders>
            <w:vAlign w:val="center"/>
          </w:tcPr>
          <w:p w:rsidR="00EE5E62" w:rsidRDefault="00EE5E62" w:rsidP="00343D99">
            <w:pPr>
              <w:jc w:val="center"/>
            </w:pPr>
          </w:p>
        </w:tc>
        <w:tc>
          <w:tcPr>
            <w:tcW w:w="2268" w:type="dxa"/>
            <w:vAlign w:val="center"/>
          </w:tcPr>
          <w:p w:rsidR="00EE5E62" w:rsidRDefault="00EE5E62" w:rsidP="00343D99">
            <w:pPr>
              <w:jc w:val="center"/>
            </w:pPr>
          </w:p>
        </w:tc>
        <w:tc>
          <w:tcPr>
            <w:tcW w:w="3544" w:type="dxa"/>
            <w:tcBorders>
              <w:top w:val="single" w:sz="4" w:space="0" w:color="auto"/>
              <w:bottom w:val="single" w:sz="4" w:space="0" w:color="auto"/>
            </w:tcBorders>
            <w:vAlign w:val="center"/>
          </w:tcPr>
          <w:p w:rsidR="00EE5E62" w:rsidRDefault="00EE5E62" w:rsidP="00343D99">
            <w:pPr>
              <w:jc w:val="center"/>
            </w:pPr>
          </w:p>
        </w:tc>
      </w:tr>
      <w:tr w:rsidR="00EE5E62" w:rsidTr="00343D99">
        <w:trPr>
          <w:trHeight w:val="1134"/>
        </w:trPr>
        <w:tc>
          <w:tcPr>
            <w:tcW w:w="2268"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t>vacuole</w:t>
            </w:r>
          </w:p>
        </w:tc>
        <w:tc>
          <w:tcPr>
            <w:tcW w:w="2268" w:type="dxa"/>
            <w:tcBorders>
              <w:left w:val="single" w:sz="4" w:space="0" w:color="auto"/>
              <w:right w:val="single" w:sz="4" w:space="0" w:color="auto"/>
            </w:tcBorders>
            <w:vAlign w:val="center"/>
          </w:tcPr>
          <w:p w:rsidR="00EE5E62" w:rsidRDefault="00EE5E62" w:rsidP="00343D99">
            <w:pPr>
              <w:jc w:val="center"/>
            </w:pPr>
          </w:p>
        </w:tc>
        <w:tc>
          <w:tcPr>
            <w:tcW w:w="3544" w:type="dxa"/>
            <w:tcBorders>
              <w:top w:val="single" w:sz="4" w:space="0" w:color="auto"/>
              <w:left w:val="single" w:sz="4" w:space="0" w:color="auto"/>
              <w:bottom w:val="single" w:sz="4" w:space="0" w:color="auto"/>
              <w:right w:val="single" w:sz="4" w:space="0" w:color="auto"/>
            </w:tcBorders>
            <w:vAlign w:val="center"/>
          </w:tcPr>
          <w:p w:rsidR="00EE5E62" w:rsidRDefault="00EE5E62" w:rsidP="00343D99">
            <w:pPr>
              <w:jc w:val="center"/>
            </w:pPr>
            <w:r w:rsidRPr="006E6956">
              <w:t>Ever wanted to control what can enter and leave a cell?</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D2DDA" w:rsidP="006F3279">
      <w:pPr>
        <w:spacing w:after="240"/>
        <w:rPr>
          <w:i/>
          <w:sz w:val="18"/>
          <w:szCs w:val="18"/>
        </w:rPr>
      </w:pPr>
      <w:r w:rsidRPr="00BD2DDA">
        <w:rPr>
          <w:i/>
          <w:sz w:val="18"/>
          <w:szCs w:val="18"/>
        </w:rPr>
        <w:lastRenderedPageBreak/>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F96F08" w:rsidP="00F96F08">
            <w:pPr>
              <w:spacing w:after="60"/>
              <w:ind w:left="1304"/>
              <w:rPr>
                <w:b/>
                <w:sz w:val="40"/>
                <w:szCs w:val="40"/>
              </w:rPr>
            </w:pPr>
            <w:r>
              <w:rPr>
                <w:b/>
                <w:sz w:val="40"/>
                <w:szCs w:val="40"/>
              </w:rPr>
              <w:t>Job ads: C</w:t>
            </w:r>
            <w:r w:rsidR="00BD2DDA" w:rsidRPr="00BD2DDA">
              <w:rPr>
                <w:b/>
                <w:sz w:val="40"/>
                <w:szCs w:val="40"/>
              </w:rPr>
              <w:t>ell structure</w:t>
            </w:r>
            <w:r>
              <w:rPr>
                <w:b/>
                <w:sz w:val="40"/>
                <w:szCs w:val="40"/>
              </w:rPr>
              <w:t>s</w:t>
            </w:r>
            <w:r w:rsidR="00BD2DDA" w:rsidRPr="00BD2DDA">
              <w:rPr>
                <w:b/>
                <w:sz w:val="40"/>
                <w:szCs w:val="40"/>
              </w:rPr>
              <w:t xml:space="preserve"> </w:t>
            </w:r>
            <w:r>
              <w:rPr>
                <w:b/>
                <w:sz w:val="40"/>
                <w:szCs w:val="40"/>
              </w:rPr>
              <w:t>wanted!</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D2DDA" w:rsidTr="003F16F9">
        <w:trPr>
          <w:trHeight w:val="340"/>
        </w:trPr>
        <w:tc>
          <w:tcPr>
            <w:tcW w:w="2196" w:type="dxa"/>
          </w:tcPr>
          <w:p w:rsidR="00BD2DDA" w:rsidRDefault="00BD2DDA" w:rsidP="003A6509">
            <w:pPr>
              <w:spacing w:before="60" w:after="60"/>
            </w:pPr>
            <w:r>
              <w:t xml:space="preserve">Learning </w:t>
            </w:r>
            <w:r w:rsidR="003A6509">
              <w:t>focus</w:t>
            </w:r>
            <w:bookmarkStart w:id="0" w:name="_GoBack"/>
            <w:bookmarkEnd w:id="0"/>
            <w:r>
              <w:t>:</w:t>
            </w:r>
          </w:p>
        </w:tc>
        <w:tc>
          <w:tcPr>
            <w:tcW w:w="6820" w:type="dxa"/>
          </w:tcPr>
          <w:p w:rsidR="00BD2DDA" w:rsidRDefault="00BD2DDA" w:rsidP="00BD2DDA">
            <w:pPr>
              <w:spacing w:before="60" w:after="60"/>
            </w:pPr>
            <w:r w:rsidRPr="00FE1C58">
              <w:t>Organisms are made up of one or more cells, which have common structures that carry out life processes.</w:t>
            </w:r>
          </w:p>
        </w:tc>
      </w:tr>
      <w:tr w:rsidR="00BD2DDA" w:rsidTr="003F16F9">
        <w:trPr>
          <w:trHeight w:val="340"/>
        </w:trPr>
        <w:tc>
          <w:tcPr>
            <w:tcW w:w="2196" w:type="dxa"/>
          </w:tcPr>
          <w:p w:rsidR="00BD2DDA" w:rsidRDefault="00BD2DDA" w:rsidP="00BD2DDA">
            <w:pPr>
              <w:spacing w:before="60" w:after="60"/>
            </w:pPr>
            <w:r>
              <w:t>Observable learning outcome:</w:t>
            </w:r>
          </w:p>
        </w:tc>
        <w:tc>
          <w:tcPr>
            <w:tcW w:w="6820" w:type="dxa"/>
          </w:tcPr>
          <w:p w:rsidR="00BD2DDA" w:rsidRPr="00A50C9C" w:rsidRDefault="00BD2DDA" w:rsidP="00BD2DDA">
            <w:pPr>
              <w:spacing w:before="60" w:after="60"/>
              <w:rPr>
                <w:b/>
              </w:rPr>
            </w:pPr>
            <w:r w:rsidRPr="00FE1C58">
              <w:t>Identify subcellular structures and their functions.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D17E68" w:rsidP="00D17E68">
            <w:pPr>
              <w:spacing w:before="60" w:after="60"/>
            </w:pPr>
            <w:r w:rsidRPr="00D17E68">
              <w:t>Role play</w:t>
            </w:r>
            <w:r>
              <w:t xml:space="preserve">, </w:t>
            </w:r>
            <w:r w:rsidRPr="00D17E68">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D2DDA" w:rsidP="00BD2DDA">
            <w:pPr>
              <w:spacing w:before="60" w:after="60"/>
            </w:pPr>
            <w:r>
              <w:t>cell, organelle</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the following diagnostic </w:t>
      </w:r>
      <w:r w:rsidR="005908A7">
        <w:t>question</w:t>
      </w:r>
      <w:r w:rsidR="004032EA" w:rsidRPr="006E0400">
        <w:t>:</w:t>
      </w:r>
    </w:p>
    <w:p w:rsidR="004032EA" w:rsidRPr="003D1903" w:rsidRDefault="004032EA" w:rsidP="003D1903">
      <w:pPr>
        <w:pStyle w:val="ListParagraph"/>
        <w:numPr>
          <w:ilvl w:val="0"/>
          <w:numId w:val="1"/>
        </w:numPr>
        <w:spacing w:after="180"/>
      </w:pPr>
      <w:r w:rsidRPr="003D1903">
        <w:t>Diagnostic</w:t>
      </w:r>
      <w:r w:rsidR="00E610E5" w:rsidRPr="003D1903">
        <w:t xml:space="preserve"> question</w:t>
      </w:r>
      <w:r w:rsidR="003D1903" w:rsidRPr="003D1903">
        <w:t>: Organ or organelle?</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3D1903" w:rsidRDefault="003D1903" w:rsidP="003D1903">
      <w:pPr>
        <w:spacing w:after="180"/>
      </w:pPr>
      <w:r w:rsidRPr="00CB62A2">
        <w:t>Research</w:t>
      </w:r>
      <w:r>
        <w:t xml:space="preserve">ers </w:t>
      </w:r>
      <w:r>
        <w:fldChar w:fldCharType="begin">
          <w:fldData xml:space="preserve">PEVuZE5vdGU+PENpdGU+PEF1dGhvcj5Bcm5vbGQ8L0F1dGhvcj48WWVhcj4xOTgzPC9ZZWFyPjxJ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L2xhc3QtdXBkYXRlZC1kYXRlPjwvcmVjb3JkPjwvQ2l0ZT48L0VuZE5vdGU+
</w:fldData>
        </w:fldChar>
      </w:r>
      <w:r>
        <w:instrText xml:space="preserve"> ADDIN EN.CITE </w:instrText>
      </w:r>
      <w:r>
        <w:fldChar w:fldCharType="begin">
          <w:fldData xml:space="preserve">PEVuZE5vdGU+PENpdGU+PEF1dGhvcj5Bcm5vbGQ8L0F1dGhvcj48WWVhcj4xOTgzPC9ZZWFyPjxJ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</w:fldData>
        </w:fldChar>
      </w:r>
      <w:r>
        <w:instrText xml:space="preserve"> ADDIN EN.CITE.DATA </w:instrText>
      </w:r>
      <w:r>
        <w:fldChar w:fldCharType="end"/>
      </w:r>
      <w:r>
        <w:fldChar w:fldCharType="separate"/>
      </w:r>
      <w:r>
        <w:rPr>
          <w:noProof/>
        </w:rPr>
        <w:t>(Arnold, 1983; Dreyfus and Jungwirth, 1988; Driver et al., 1994)</w:t>
      </w:r>
      <w:r>
        <w:fldChar w:fldCharType="end"/>
      </w:r>
      <w:r>
        <w:t xml:space="preserve"> </w:t>
      </w:r>
      <w:r w:rsidRPr="00CB62A2">
        <w:t>ha</w:t>
      </w:r>
      <w:r>
        <w:t>ve reported</w:t>
      </w:r>
      <w:r w:rsidRPr="00CB62A2">
        <w:t xml:space="preserve"> a number of misunderstandings that students have about cells, including</w:t>
      </w:r>
      <w:r>
        <w:t>:</w:t>
      </w:r>
    </w:p>
    <w:p w:rsidR="003D1903" w:rsidRDefault="003D1903" w:rsidP="003D1903">
      <w:pPr>
        <w:pStyle w:val="ListParagraph"/>
        <w:numPr>
          <w:ilvl w:val="0"/>
          <w:numId w:val="1"/>
        </w:numPr>
        <w:spacing w:after="180"/>
      </w:pPr>
      <w:r>
        <w:t>poor or no</w:t>
      </w:r>
      <w:r w:rsidRPr="00BC15F1">
        <w:t xml:space="preserve"> appreciation of size and scale</w:t>
      </w:r>
      <w:r>
        <w:t xml:space="preserve"> </w:t>
      </w:r>
    </w:p>
    <w:p w:rsidR="003D1903" w:rsidRDefault="003D1903" w:rsidP="003D1903">
      <w:pPr>
        <w:pStyle w:val="ListParagraph"/>
        <w:numPr>
          <w:ilvl w:val="0"/>
          <w:numId w:val="1"/>
        </w:numPr>
        <w:spacing w:after="180"/>
      </w:pPr>
      <w:r>
        <w:t>a</w:t>
      </w:r>
      <w:r w:rsidRPr="00BC15F1">
        <w:t>nimistic and anthropomorphic views</w:t>
      </w:r>
      <w:r>
        <w:t xml:space="preserve">, including that </w:t>
      </w:r>
      <w:r w:rsidRPr="00BC15F1">
        <w:t xml:space="preserve">cells and cell organelles </w:t>
      </w:r>
      <w:r>
        <w:t>can have</w:t>
      </w:r>
      <w:r w:rsidRPr="00BC15F1">
        <w:t xml:space="preserve"> faces, limbs</w:t>
      </w:r>
      <w:r>
        <w:t xml:space="preserve">, internal organs </w:t>
      </w:r>
      <w:r w:rsidRPr="00BC15F1">
        <w:t>or</w:t>
      </w:r>
      <w:r>
        <w:t xml:space="preserve"> the ability to speak.</w:t>
      </w:r>
    </w:p>
    <w:p w:rsidR="003D1903" w:rsidRPr="004D4E75" w:rsidRDefault="003D1903" w:rsidP="003D1903">
      <w:pPr>
        <w:spacing w:after="180"/>
        <w:rPr>
          <w:b/>
          <w:color w:val="538135"/>
          <w:sz w:val="24"/>
        </w:rPr>
      </w:pPr>
      <w:r w:rsidRPr="002C3015">
        <w:t xml:space="preserve">Dreyfus and Jungwirth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Many of the students thought that cells contain macroscopic organs such as a digestive tract (e.g. for nutrition) or lungs (e.g. for respiration). Even students who could identify the correct cell organelles could not explain how they carry out their functions, especially how the nucleus ‘controls’ the structure and functions of a cell.</w:t>
      </w:r>
    </w:p>
    <w:p w:rsidR="00972187" w:rsidRDefault="00D34407" w:rsidP="00972187">
      <w:pPr>
        <w:spacing w:after="180"/>
      </w:pPr>
      <w:r>
        <w:t xml:space="preserve">Some researchers </w:t>
      </w:r>
      <w:r>
        <w:fldChar w:fldCharType="begin"/>
      </w:r>
      <w:r>
        <w:instrText xml:space="preserve"> ADDIN EN.CITE &lt;EndNote&gt;&lt;Cite&gt;&lt;Author&gt;Cherif&lt;/Author&gt;&lt;Year&gt;2016&lt;/Year&gt;&lt;IDText&gt;Not all the organelles of living cells are equal! Or are they? Engaging students in deep learning and conceptual change&lt;/IDText&gt;&lt;Prefix&gt;e.g. &lt;/Prefix&gt;&lt;DisplayText&gt;(e.g. Cherif et al., 2016)&lt;/DisplayText&gt;&lt;record&gt;&lt;dates&gt;&lt;pub-dates&gt;&lt;date&gt;01/01/&lt;/date&gt;&lt;/pub-dates&gt;&lt;year&gt;2016&lt;/year&gt;&lt;/dates&gt;&lt;keywords&gt;&lt;keyword&gt;Biology&lt;/keyword&gt;&lt;keyword&gt;Cytology&lt;/keyword&gt;&lt;keyword&gt;Learning Strategies&lt;/keyword&gt;&lt;keyword&gt;Science Activities&lt;/keyword&gt;&lt;keyword&gt;Science Instruction&lt;/keyword&gt;&lt;keyword&gt;Teaching Methods&lt;/keyword&gt;&lt;keyword&gt;Criticism&lt;/keyword&gt;&lt;keyword&gt;Science Achievement&lt;/keyword&gt;&lt;keyword&gt;Role Playing&lt;/keyword&gt;&lt;keyword&gt;Learning Activities&lt;/keyword&gt;&lt;/keywords&gt;&lt;urls&gt;&lt;related-urls&gt;&lt;url&gt;http://search.ebscohost.com/login.aspx?direct=true&amp;amp;db=eric&amp;amp;AN=EJ1105271&amp;amp;site=ehost-live&lt;/url&gt;&lt;/related-urls&gt;&lt;/urls&gt;&lt;isbn&gt;2222-1735&lt;/isbn&gt;&lt;titles&gt;&lt;title&gt;Not all the organelles of living cells are equal! Or are they? Engaging students in deep learning and conceptual change&lt;/title&gt;&lt;secondary-title&gt;Journal of Education and Practice&lt;/secondary-title&gt;&lt;/titles&gt;&lt;pages&gt;74-86&lt;/pages&gt;&lt;number&gt;17&lt;/number&gt;&lt;contributors&gt;&lt;authors&gt;&lt;author&gt;Cherif, Abour H.&lt;/author&gt;&lt;author&gt;Siuda, JoElla Eaglin&lt;/author&gt;&lt;author&gt;Jedlicka, Dianne M.&lt;/author&gt;&lt;author&gt;Bondoc, Jasper Marc&lt;/author&gt;&lt;author&gt;Movahedzadeh, Farahnaz&lt;/author&gt;&lt;/authors&gt;&lt;/contributors&gt;&lt;added-date format="utc"&gt;1541769753&lt;/added-date&gt;&lt;ref-type name="Journal Article"&gt;17&lt;/ref-type&gt;&lt;remote-database-provider&gt;EBSCOhost&lt;/remote-database-provider&gt;&lt;rec-number&gt;8467&lt;/rec-number&gt;&lt;publisher&gt;Journal of Education and Practice&lt;/publisher&gt;&lt;last-updated-date format="utc"&gt;1541769804&lt;/last-updated-date&gt;&lt;accession-num&gt;EJ1105271&lt;/accession-num&gt;&lt;volume&gt;7&lt;/volume&gt;&lt;remote-database-name&gt;eric&lt;/remote-database-name&gt;&lt;/record&gt;&lt;/Cite&gt;&lt;/EndNote&gt;</w:instrText>
      </w:r>
      <w:r>
        <w:fldChar w:fldCharType="separate"/>
      </w:r>
      <w:r>
        <w:rPr>
          <w:noProof/>
        </w:rPr>
        <w:t>(e.g. Cherif et al., 2016)</w:t>
      </w:r>
      <w:r>
        <w:fldChar w:fldCharType="end"/>
      </w:r>
      <w:r>
        <w:t xml:space="preserve"> have suggested that getting students to role-play as cell organelles can help to engage them in deep learning about cell structures and promote conceptual change.</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67146A" w:rsidRDefault="0067146A" w:rsidP="0067146A">
      <w:pPr>
        <w:spacing w:after="180"/>
      </w:pPr>
      <w:r w:rsidRPr="00DA3B6C">
        <w:t xml:space="preserve">Students </w:t>
      </w:r>
      <w:r>
        <w:t>should complete this activity in pairs or small groups to discuss the job adverts and reach a mutual decision about which cell structure or organelle is described by each advert.</w:t>
      </w:r>
    </w:p>
    <w:p w:rsidR="0067146A" w:rsidRDefault="0067146A" w:rsidP="0067146A">
      <w:pPr>
        <w:spacing w:after="180"/>
      </w:pPr>
      <w:r>
        <w:t>The job adverts and the names of the cell structures cut be printed and cut out for students to physically organise. The activity could be conducted as a role-play, with students taking it in turns to play interviewer and interviewee. Alternatively, the ‘join the boxes’ answer frame on the second page of the student sheet could be completed as a pencil and paper task following group discussion of the adverts.</w:t>
      </w:r>
    </w:p>
    <w:p w:rsidR="004032EA" w:rsidRDefault="0067146A" w:rsidP="0067146A">
      <w:pPr>
        <w:spacing w:after="180"/>
        <w:rPr>
          <w:highlight w:val="yellow"/>
        </w:rPr>
      </w:pPr>
      <w:r>
        <w:lastRenderedPageBreak/>
        <w:t>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67146A" w:rsidRDefault="0067146A" w:rsidP="0067146A">
      <w:pPr>
        <w:spacing w:after="180"/>
        <w:rPr>
          <w:highlight w:val="yellow"/>
        </w:rPr>
      </w:pPr>
      <w:r>
        <w:t>Note that c</w:t>
      </w:r>
      <w:r w:rsidRPr="00873AE7">
        <w:t>are must be taken when using this type of approach to avoid reinforcing</w:t>
      </w:r>
      <w:r>
        <w:t xml:space="preserve"> animistic and</w:t>
      </w:r>
      <w:r w:rsidRPr="00873AE7">
        <w:t xml:space="preserve"> anthropomorphic views </w:t>
      </w:r>
      <w:r>
        <w:t>of cell</w:t>
      </w:r>
      <w:r w:rsidRPr="00873AE7">
        <w:t xml:space="preserve"> organelles </w:t>
      </w:r>
      <w:r>
        <w:t xml:space="preserve">as </w:t>
      </w:r>
      <w:r w:rsidRPr="00873AE7">
        <w:t>living entities with desires and intentions</w:t>
      </w:r>
      <w:r>
        <w:t xml:space="preserve"> or the ability to speak. Make sure students understand that it is just a role-play game, and they are using their imaginations to represent structures that cannot usually think or speak.</w:t>
      </w:r>
    </w:p>
    <w:p w:rsidR="0067146A" w:rsidRPr="00A150A6" w:rsidRDefault="0067146A" w:rsidP="0067146A">
      <w:pPr>
        <w:spacing w:after="180"/>
        <w:rPr>
          <w:i/>
        </w:rPr>
      </w:pPr>
      <w:r w:rsidRPr="00A150A6">
        <w:rPr>
          <w:i/>
        </w:rPr>
        <w:t>Differentiation</w:t>
      </w:r>
    </w:p>
    <w:p w:rsidR="0067146A" w:rsidRPr="00C54711" w:rsidRDefault="0067146A" w:rsidP="0067146A">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172C6" w:rsidRPr="00A82D25" w:rsidRDefault="00BB44B4" w:rsidP="00026DEC">
      <w:pPr>
        <w:spacing w:after="180"/>
        <w:rPr>
          <w:b/>
          <w:color w:val="538135"/>
          <w:sz w:val="24"/>
        </w:rPr>
      </w:pPr>
      <w:r w:rsidRPr="00A82D25">
        <w:rPr>
          <w:b/>
          <w:color w:val="538135"/>
          <w:sz w:val="24"/>
        </w:rPr>
        <w:t>Expected answers</w:t>
      </w:r>
    </w:p>
    <w:tbl>
      <w:tblPr>
        <w:tblStyle w:val="TableGrid"/>
        <w:tblW w:w="0" w:type="auto"/>
        <w:tblLook w:val="04A0" w:firstRow="1" w:lastRow="0" w:firstColumn="1" w:lastColumn="0" w:noHBand="0" w:noVBand="1"/>
      </w:tblPr>
      <w:tblGrid>
        <w:gridCol w:w="1838"/>
        <w:gridCol w:w="5528"/>
      </w:tblGrid>
      <w:tr w:rsidR="005249C0" w:rsidTr="00343D99">
        <w:trPr>
          <w:trHeight w:val="454"/>
        </w:trPr>
        <w:tc>
          <w:tcPr>
            <w:tcW w:w="1838" w:type="dxa"/>
            <w:vAlign w:val="center"/>
          </w:tcPr>
          <w:p w:rsidR="005249C0" w:rsidRDefault="005249C0" w:rsidP="00343D99">
            <w:r>
              <w:t>cell wall</w:t>
            </w:r>
          </w:p>
        </w:tc>
        <w:tc>
          <w:tcPr>
            <w:tcW w:w="5528" w:type="dxa"/>
            <w:vAlign w:val="center"/>
          </w:tcPr>
          <w:p w:rsidR="005249C0" w:rsidRDefault="005249C0" w:rsidP="00343D99">
            <w:r>
              <w:t>Are you tough and strong?</w:t>
            </w:r>
          </w:p>
        </w:tc>
      </w:tr>
      <w:tr w:rsidR="005249C0" w:rsidTr="00343D99">
        <w:trPr>
          <w:trHeight w:val="454"/>
        </w:trPr>
        <w:tc>
          <w:tcPr>
            <w:tcW w:w="1838" w:type="dxa"/>
            <w:vAlign w:val="center"/>
          </w:tcPr>
          <w:p w:rsidR="005249C0" w:rsidRDefault="005249C0" w:rsidP="00343D99">
            <w:r>
              <w:t>cytoplasm</w:t>
            </w:r>
          </w:p>
        </w:tc>
        <w:tc>
          <w:tcPr>
            <w:tcW w:w="5528" w:type="dxa"/>
            <w:vAlign w:val="center"/>
          </w:tcPr>
          <w:p w:rsidR="005249C0" w:rsidRDefault="005249C0" w:rsidP="00343D99">
            <w:r w:rsidRPr="00034665">
              <w:t>Interested in a career supporting cell reactions?</w:t>
            </w:r>
          </w:p>
        </w:tc>
      </w:tr>
      <w:tr w:rsidR="005249C0" w:rsidTr="00343D99">
        <w:trPr>
          <w:trHeight w:val="454"/>
        </w:trPr>
        <w:tc>
          <w:tcPr>
            <w:tcW w:w="1838" w:type="dxa"/>
            <w:vAlign w:val="center"/>
          </w:tcPr>
          <w:p w:rsidR="005249C0" w:rsidRDefault="005249C0" w:rsidP="00343D99">
            <w:r>
              <w:t>cell membrane</w:t>
            </w:r>
          </w:p>
        </w:tc>
        <w:tc>
          <w:tcPr>
            <w:tcW w:w="5528" w:type="dxa"/>
            <w:vAlign w:val="center"/>
          </w:tcPr>
          <w:p w:rsidR="005249C0" w:rsidRDefault="005249C0" w:rsidP="00343D99">
            <w:r w:rsidRPr="00034665">
              <w:t>Ever wanted to control what can enter and leave a cell?</w:t>
            </w:r>
          </w:p>
        </w:tc>
      </w:tr>
      <w:tr w:rsidR="005249C0" w:rsidTr="00343D99">
        <w:trPr>
          <w:trHeight w:val="454"/>
        </w:trPr>
        <w:tc>
          <w:tcPr>
            <w:tcW w:w="1838" w:type="dxa"/>
            <w:vAlign w:val="center"/>
          </w:tcPr>
          <w:p w:rsidR="005249C0" w:rsidRDefault="005249C0" w:rsidP="00343D99">
            <w:r>
              <w:t>chloroplast</w:t>
            </w:r>
            <w:r w:rsidR="00024BFE">
              <w:t>s</w:t>
            </w:r>
          </w:p>
        </w:tc>
        <w:tc>
          <w:tcPr>
            <w:tcW w:w="5528" w:type="dxa"/>
            <w:vAlign w:val="center"/>
          </w:tcPr>
          <w:p w:rsidR="005249C0" w:rsidRDefault="005249C0" w:rsidP="00343D99">
            <w:r w:rsidRPr="00034665">
              <w:t>Ever wanted to work in a leaf?</w:t>
            </w:r>
          </w:p>
        </w:tc>
      </w:tr>
      <w:tr w:rsidR="005249C0" w:rsidTr="00343D99">
        <w:trPr>
          <w:trHeight w:val="454"/>
        </w:trPr>
        <w:tc>
          <w:tcPr>
            <w:tcW w:w="1838" w:type="dxa"/>
            <w:vAlign w:val="center"/>
          </w:tcPr>
          <w:p w:rsidR="005249C0" w:rsidRDefault="005249C0" w:rsidP="00343D99">
            <w:r>
              <w:t>nucleus</w:t>
            </w:r>
          </w:p>
        </w:tc>
        <w:tc>
          <w:tcPr>
            <w:tcW w:w="5528" w:type="dxa"/>
            <w:vAlign w:val="center"/>
          </w:tcPr>
          <w:p w:rsidR="005249C0" w:rsidRDefault="005249C0" w:rsidP="00343D99">
            <w:r w:rsidRPr="006E6956">
              <w:t>Management position in the cell</w:t>
            </w:r>
          </w:p>
        </w:tc>
      </w:tr>
      <w:tr w:rsidR="005249C0" w:rsidTr="00343D99">
        <w:trPr>
          <w:trHeight w:val="454"/>
        </w:trPr>
        <w:tc>
          <w:tcPr>
            <w:tcW w:w="1838" w:type="dxa"/>
            <w:vAlign w:val="center"/>
          </w:tcPr>
          <w:p w:rsidR="005249C0" w:rsidRDefault="005249C0" w:rsidP="00343D99">
            <w:r>
              <w:t>mitochondria</w:t>
            </w:r>
          </w:p>
        </w:tc>
        <w:tc>
          <w:tcPr>
            <w:tcW w:w="5528" w:type="dxa"/>
            <w:vAlign w:val="center"/>
          </w:tcPr>
          <w:p w:rsidR="005249C0" w:rsidRDefault="005249C0" w:rsidP="00343D99">
            <w:r w:rsidRPr="00034665">
              <w:t>BUSY BUSY BUSY</w:t>
            </w:r>
          </w:p>
        </w:tc>
      </w:tr>
      <w:tr w:rsidR="005249C0" w:rsidTr="00343D99">
        <w:trPr>
          <w:trHeight w:val="454"/>
        </w:trPr>
        <w:tc>
          <w:tcPr>
            <w:tcW w:w="1838" w:type="dxa"/>
            <w:vAlign w:val="center"/>
          </w:tcPr>
          <w:p w:rsidR="005249C0" w:rsidRDefault="005249C0" w:rsidP="00343D99">
            <w:r>
              <w:t>vacuole</w:t>
            </w:r>
          </w:p>
        </w:tc>
        <w:tc>
          <w:tcPr>
            <w:tcW w:w="5528" w:type="dxa"/>
            <w:vAlign w:val="center"/>
          </w:tcPr>
          <w:p w:rsidR="005249C0" w:rsidRDefault="005249C0" w:rsidP="00343D99">
            <w:r w:rsidRPr="00034665">
              <w:t>Storage specialist required</w:t>
            </w:r>
          </w:p>
        </w:tc>
      </w:tr>
    </w:tbl>
    <w:p w:rsidR="00BF6C8A" w:rsidRDefault="00BF6C8A" w:rsidP="00DC6239"/>
    <w:p w:rsidR="003117F6" w:rsidRPr="00A82D25" w:rsidRDefault="00CC78A5" w:rsidP="00026DEC">
      <w:pPr>
        <w:spacing w:after="180"/>
        <w:rPr>
          <w:b/>
          <w:color w:val="538135"/>
          <w:sz w:val="24"/>
        </w:rPr>
      </w:pPr>
      <w:r w:rsidRPr="00A82D25">
        <w:rPr>
          <w:b/>
          <w:color w:val="538135"/>
          <w:sz w:val="24"/>
        </w:rPr>
        <w:t>Acknowledgments</w:t>
      </w:r>
    </w:p>
    <w:p w:rsidR="00EE5E62" w:rsidRDefault="00EE5E62" w:rsidP="00EE5E62">
      <w:pPr>
        <w:spacing w:after="180"/>
      </w:pPr>
      <w:r>
        <w:t>Adapted by Alistair Moore (UYSEG</w:t>
      </w:r>
      <w:r w:rsidRPr="00E62151">
        <w:t>)</w:t>
      </w:r>
      <w:r>
        <w:t xml:space="preserve"> from an activity developed for the York Science project.</w:t>
      </w:r>
    </w:p>
    <w:p w:rsidR="00B637DB" w:rsidRDefault="00B637DB" w:rsidP="00B637DB">
      <w:pPr>
        <w:spacing w:after="180"/>
      </w:pPr>
      <w:r>
        <w:t xml:space="preserve">Images: </w:t>
      </w:r>
      <w:r w:rsidRPr="0082179C">
        <w:t>pixabay.com/Clker-Free-Vector-Images</w:t>
      </w:r>
      <w:r>
        <w:t xml:space="preserve"> (</w:t>
      </w:r>
      <w:r w:rsidRPr="0082179C">
        <w:t>305353</w:t>
      </w:r>
      <w:r>
        <w:t>)</w:t>
      </w:r>
    </w:p>
    <w:p w:rsidR="003117F6" w:rsidRPr="00A82D25" w:rsidRDefault="003117F6" w:rsidP="00026DEC">
      <w:pPr>
        <w:spacing w:after="180"/>
        <w:rPr>
          <w:b/>
          <w:color w:val="538135"/>
          <w:sz w:val="24"/>
        </w:rPr>
      </w:pPr>
      <w:r w:rsidRPr="00A82D25">
        <w:rPr>
          <w:b/>
          <w:color w:val="538135"/>
          <w:sz w:val="24"/>
        </w:rPr>
        <w:t>References</w:t>
      </w:r>
    </w:p>
    <w:p w:rsidR="00D34407" w:rsidRPr="00B637DB" w:rsidRDefault="00D34407" w:rsidP="00B637DB">
      <w:pPr>
        <w:pStyle w:val="EndNoteBibliography"/>
        <w:spacing w:after="120"/>
        <w:rPr>
          <w:sz w:val="20"/>
        </w:rPr>
      </w:pPr>
      <w:r w:rsidRPr="00B637DB">
        <w:rPr>
          <w:sz w:val="20"/>
        </w:rPr>
        <w:fldChar w:fldCharType="begin"/>
      </w:r>
      <w:r w:rsidRPr="00B637DB">
        <w:rPr>
          <w:sz w:val="20"/>
        </w:rPr>
        <w:instrText xml:space="preserve"> ADDIN EN.REFLIST </w:instrText>
      </w:r>
      <w:r w:rsidRPr="00B637DB">
        <w:rPr>
          <w:sz w:val="20"/>
        </w:rPr>
        <w:fldChar w:fldCharType="separate"/>
      </w:r>
      <w:r w:rsidRPr="00B637DB">
        <w:rPr>
          <w:sz w:val="20"/>
        </w:rPr>
        <w:t xml:space="preserve">Arnold, B. (1983). Beware the molecell! </w:t>
      </w:r>
      <w:r w:rsidRPr="00B637DB">
        <w:rPr>
          <w:i/>
          <w:sz w:val="20"/>
        </w:rPr>
        <w:t>Biology Newsletter,</w:t>
      </w:r>
      <w:r w:rsidRPr="00B637DB">
        <w:rPr>
          <w:sz w:val="20"/>
        </w:rPr>
        <w:t xml:space="preserve"> 42</w:t>
      </w:r>
      <w:r w:rsidRPr="00B637DB">
        <w:rPr>
          <w:b/>
          <w:sz w:val="20"/>
        </w:rPr>
        <w:t>,</w:t>
      </w:r>
      <w:r w:rsidRPr="00B637DB">
        <w:rPr>
          <w:sz w:val="20"/>
        </w:rPr>
        <w:t xml:space="preserve"> 2-6.</w:t>
      </w:r>
    </w:p>
    <w:p w:rsidR="00D34407" w:rsidRPr="00B637DB" w:rsidRDefault="00D34407" w:rsidP="00B637DB">
      <w:pPr>
        <w:pStyle w:val="EndNoteBibliography"/>
        <w:spacing w:after="120"/>
        <w:rPr>
          <w:sz w:val="20"/>
        </w:rPr>
      </w:pPr>
      <w:r w:rsidRPr="00B637DB">
        <w:rPr>
          <w:sz w:val="20"/>
        </w:rPr>
        <w:t xml:space="preserve">Cherif, A. H., et al. (2016). Not all the organelles of living cells are equal! Or are they? Engaging students in deep learning and conceptual change. </w:t>
      </w:r>
      <w:r w:rsidRPr="00B637DB">
        <w:rPr>
          <w:i/>
          <w:sz w:val="20"/>
        </w:rPr>
        <w:t>Journal of Education and Practice,</w:t>
      </w:r>
      <w:r w:rsidRPr="00B637DB">
        <w:rPr>
          <w:sz w:val="20"/>
        </w:rPr>
        <w:t xml:space="preserve"> 7(17)</w:t>
      </w:r>
      <w:r w:rsidRPr="00B637DB">
        <w:rPr>
          <w:b/>
          <w:sz w:val="20"/>
        </w:rPr>
        <w:t>,</w:t>
      </w:r>
      <w:r w:rsidRPr="00B637DB">
        <w:rPr>
          <w:sz w:val="20"/>
        </w:rPr>
        <w:t xml:space="preserve"> 74-86.</w:t>
      </w:r>
    </w:p>
    <w:p w:rsidR="00D34407" w:rsidRPr="00B637DB" w:rsidRDefault="00D34407" w:rsidP="00B637DB">
      <w:pPr>
        <w:pStyle w:val="EndNoteBibliography"/>
        <w:spacing w:after="120"/>
        <w:rPr>
          <w:sz w:val="20"/>
        </w:rPr>
      </w:pPr>
      <w:r w:rsidRPr="00B637DB">
        <w:rPr>
          <w:sz w:val="20"/>
        </w:rPr>
        <w:t xml:space="preserve">Dreyfus, A. and Jungwirth, E. (1988). The cell concept of 10th graders: curricular expectations and reality. </w:t>
      </w:r>
      <w:r w:rsidRPr="00B637DB">
        <w:rPr>
          <w:i/>
          <w:sz w:val="20"/>
        </w:rPr>
        <w:t>International Journal of Science Education,</w:t>
      </w:r>
      <w:r w:rsidRPr="00B637DB">
        <w:rPr>
          <w:sz w:val="20"/>
        </w:rPr>
        <w:t xml:space="preserve"> 10(2)</w:t>
      </w:r>
      <w:r w:rsidRPr="00B637DB">
        <w:rPr>
          <w:b/>
          <w:sz w:val="20"/>
        </w:rPr>
        <w:t>,</w:t>
      </w:r>
      <w:r w:rsidRPr="00B637DB">
        <w:rPr>
          <w:sz w:val="20"/>
        </w:rPr>
        <w:t xml:space="preserve"> 221-229.</w:t>
      </w:r>
    </w:p>
    <w:p w:rsidR="00D34407" w:rsidRPr="00B637DB" w:rsidRDefault="00D34407" w:rsidP="00B637DB">
      <w:pPr>
        <w:pStyle w:val="EndNoteBibliography"/>
        <w:spacing w:after="120"/>
        <w:rPr>
          <w:sz w:val="20"/>
        </w:rPr>
      </w:pPr>
      <w:r w:rsidRPr="00B637DB">
        <w:rPr>
          <w:sz w:val="20"/>
        </w:rPr>
        <w:t xml:space="preserve">Driver, R., et al. (1994). </w:t>
      </w:r>
      <w:r w:rsidRPr="00B637DB">
        <w:rPr>
          <w:i/>
          <w:sz w:val="20"/>
        </w:rPr>
        <w:t xml:space="preserve">Making Sense of Secondary Science: Research into Children's Ideas, </w:t>
      </w:r>
      <w:r w:rsidRPr="00B637DB">
        <w:rPr>
          <w:sz w:val="20"/>
        </w:rPr>
        <w:t>London, UK: Routledge.</w:t>
      </w:r>
    </w:p>
    <w:p w:rsidR="00A82D25" w:rsidRPr="00A82D25" w:rsidRDefault="00D34407" w:rsidP="00B637DB">
      <w:pPr>
        <w:spacing w:after="120"/>
      </w:pPr>
      <w:r w:rsidRPr="00B637DB">
        <w:rPr>
          <w:sz w:val="20"/>
        </w:rPr>
        <w:fldChar w:fldCharType="end"/>
      </w:r>
    </w:p>
    <w:sectPr w:rsidR="00A82D25" w:rsidRPr="00A82D25"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DDA" w:rsidRDefault="00BD2DDA" w:rsidP="000B473B">
      <w:r>
        <w:separator/>
      </w:r>
    </w:p>
  </w:endnote>
  <w:endnote w:type="continuationSeparator" w:id="0">
    <w:p w:rsidR="00BD2DDA" w:rsidRDefault="00BD2DD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825E3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A6509">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DDA" w:rsidRDefault="00BD2DDA" w:rsidP="000B473B">
      <w:r>
        <w:separator/>
      </w:r>
    </w:p>
  </w:footnote>
  <w:footnote w:type="continuationSeparator" w:id="0">
    <w:p w:rsidR="00BD2DDA" w:rsidRDefault="00BD2DD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079C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2A53F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41E8"/>
    <w:multiLevelType w:val="hybridMultilevel"/>
    <w:tmpl w:val="45400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D264C2"/>
    <w:multiLevelType w:val="hybridMultilevel"/>
    <w:tmpl w:val="0B701926"/>
    <w:lvl w:ilvl="0" w:tplc="304ADFC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D2DDA"/>
    <w:rsid w:val="00015578"/>
    <w:rsid w:val="00024731"/>
    <w:rsid w:val="00024BFE"/>
    <w:rsid w:val="00026DEC"/>
    <w:rsid w:val="000505CA"/>
    <w:rsid w:val="0007651D"/>
    <w:rsid w:val="0009089A"/>
    <w:rsid w:val="000947E2"/>
    <w:rsid w:val="00095E04"/>
    <w:rsid w:val="000B473B"/>
    <w:rsid w:val="000D0E89"/>
    <w:rsid w:val="000E2689"/>
    <w:rsid w:val="000E6491"/>
    <w:rsid w:val="0013306D"/>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A6509"/>
    <w:rsid w:val="003B2917"/>
    <w:rsid w:val="003B541B"/>
    <w:rsid w:val="003D1903"/>
    <w:rsid w:val="003E2B2F"/>
    <w:rsid w:val="003E6046"/>
    <w:rsid w:val="003F16F9"/>
    <w:rsid w:val="004032EA"/>
    <w:rsid w:val="00430C1F"/>
    <w:rsid w:val="00442595"/>
    <w:rsid w:val="0045323E"/>
    <w:rsid w:val="004759C1"/>
    <w:rsid w:val="004B0EE1"/>
    <w:rsid w:val="004D0D83"/>
    <w:rsid w:val="004E1DF1"/>
    <w:rsid w:val="004E5592"/>
    <w:rsid w:val="004F3657"/>
    <w:rsid w:val="0050055B"/>
    <w:rsid w:val="00524710"/>
    <w:rsid w:val="005249C0"/>
    <w:rsid w:val="00555342"/>
    <w:rsid w:val="005560E2"/>
    <w:rsid w:val="005908A7"/>
    <w:rsid w:val="005A452E"/>
    <w:rsid w:val="005A6EE7"/>
    <w:rsid w:val="005E07F2"/>
    <w:rsid w:val="005F1A7B"/>
    <w:rsid w:val="006355D8"/>
    <w:rsid w:val="00642ECD"/>
    <w:rsid w:val="006502A0"/>
    <w:rsid w:val="0067146A"/>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2828"/>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637DB"/>
    <w:rsid w:val="00B75483"/>
    <w:rsid w:val="00BA7952"/>
    <w:rsid w:val="00BB44B4"/>
    <w:rsid w:val="00BD2DDA"/>
    <w:rsid w:val="00BF0BBF"/>
    <w:rsid w:val="00BF6C8A"/>
    <w:rsid w:val="00C05571"/>
    <w:rsid w:val="00C246CE"/>
    <w:rsid w:val="00C57FA2"/>
    <w:rsid w:val="00C70BA8"/>
    <w:rsid w:val="00C80257"/>
    <w:rsid w:val="00CC2E4D"/>
    <w:rsid w:val="00CC78A5"/>
    <w:rsid w:val="00CC7B16"/>
    <w:rsid w:val="00CE15FE"/>
    <w:rsid w:val="00D02E15"/>
    <w:rsid w:val="00D14F44"/>
    <w:rsid w:val="00D17E68"/>
    <w:rsid w:val="00D278E8"/>
    <w:rsid w:val="00D34407"/>
    <w:rsid w:val="00D421E8"/>
    <w:rsid w:val="00D44604"/>
    <w:rsid w:val="00D479B3"/>
    <w:rsid w:val="00D52283"/>
    <w:rsid w:val="00D524E5"/>
    <w:rsid w:val="00D72FEF"/>
    <w:rsid w:val="00D755FA"/>
    <w:rsid w:val="00DC3D50"/>
    <w:rsid w:val="00DC4A4E"/>
    <w:rsid w:val="00DC6239"/>
    <w:rsid w:val="00DD1874"/>
    <w:rsid w:val="00DD63BD"/>
    <w:rsid w:val="00E172C6"/>
    <w:rsid w:val="00E24309"/>
    <w:rsid w:val="00E53D82"/>
    <w:rsid w:val="00E610E5"/>
    <w:rsid w:val="00E9330A"/>
    <w:rsid w:val="00EE5E62"/>
    <w:rsid w:val="00EE6B97"/>
    <w:rsid w:val="00F12C3B"/>
    <w:rsid w:val="00F26884"/>
    <w:rsid w:val="00F72ECC"/>
    <w:rsid w:val="00F8355F"/>
    <w:rsid w:val="00F96F08"/>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FC42B9"/>
  <w15:docId w15:val="{2B309318-8CAD-428C-99EF-612107C6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344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34407"/>
    <w:rPr>
      <w:rFonts w:ascii="Calibri" w:hAnsi="Calibri" w:cs="Calibri"/>
      <w:noProof/>
      <w:lang w:val="en-US"/>
    </w:rPr>
  </w:style>
  <w:style w:type="paragraph" w:customStyle="1" w:styleId="EndNoteBibliography">
    <w:name w:val="EndNote Bibliography"/>
    <w:basedOn w:val="Normal"/>
    <w:link w:val="EndNoteBibliographyChar"/>
    <w:rsid w:val="00D34407"/>
    <w:rPr>
      <w:rFonts w:ascii="Calibri" w:hAnsi="Calibri" w:cs="Calibri"/>
      <w:noProof/>
      <w:lang w:val="en-US"/>
    </w:rPr>
  </w:style>
  <w:style w:type="character" w:customStyle="1" w:styleId="EndNoteBibliographyChar">
    <w:name w:val="EndNote Bibliography Char"/>
    <w:basedOn w:val="DefaultParagraphFont"/>
    <w:link w:val="EndNoteBibliography"/>
    <w:rsid w:val="00D3440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31</TotalTime>
  <Pages>4</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16</cp:revision>
  <cp:lastPrinted>2017-02-24T16:20:00Z</cp:lastPrinted>
  <dcterms:created xsi:type="dcterms:W3CDTF">2018-11-22T16:01:00Z</dcterms:created>
  <dcterms:modified xsi:type="dcterms:W3CDTF">2018-11-27T16:42:00Z</dcterms:modified>
</cp:coreProperties>
</file>