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96904" w:rsidP="00201AC2">
      <w:pPr>
        <w:spacing w:after="180"/>
        <w:rPr>
          <w:b/>
          <w:sz w:val="44"/>
          <w:szCs w:val="44"/>
        </w:rPr>
      </w:pPr>
      <w:r>
        <w:rPr>
          <w:b/>
          <w:sz w:val="44"/>
          <w:szCs w:val="44"/>
        </w:rPr>
        <w:t>What does this force do?</w:t>
      </w:r>
    </w:p>
    <w:p w:rsidR="00201AC2" w:rsidRDefault="00201AC2" w:rsidP="00201AC2">
      <w:pPr>
        <w:spacing w:after="180"/>
      </w:pPr>
    </w:p>
    <w:p w:rsidR="007C26E1" w:rsidRDefault="00A96904" w:rsidP="00201AC2">
      <w:pPr>
        <w:spacing w:after="180"/>
      </w:pPr>
      <w:r w:rsidRPr="00A96904">
        <w:rPr>
          <w:noProof/>
          <w:lang w:eastAsia="en-GB"/>
        </w:rPr>
        <w:drawing>
          <wp:anchor distT="0" distB="0" distL="114300" distR="114300" simplePos="0" relativeHeight="251658240" behindDoc="1" locked="0" layoutInCell="1" allowOverlap="1">
            <wp:simplePos x="0" y="0"/>
            <wp:positionH relativeFrom="column">
              <wp:posOffset>1761490</wp:posOffset>
            </wp:positionH>
            <wp:positionV relativeFrom="paragraph">
              <wp:posOffset>225453</wp:posOffset>
            </wp:positionV>
            <wp:extent cx="2132115" cy="1325217"/>
            <wp:effectExtent l="0" t="0" r="1905" b="8890"/>
            <wp:wrapNone/>
            <wp:docPr id="17" name="Picture 16"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Screen Clippi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2115" cy="1325217"/>
                    </a:xfrm>
                    <a:prstGeom prst="rect">
                      <a:avLst/>
                    </a:prstGeom>
                  </pic:spPr>
                </pic:pic>
              </a:graphicData>
            </a:graphic>
            <wp14:sizeRelH relativeFrom="margin">
              <wp14:pctWidth>0</wp14:pctWidth>
            </wp14:sizeRelH>
            <wp14:sizeRelV relativeFrom="margin">
              <wp14:pctHeight>0</wp14:pctHeight>
            </wp14:sizeRelV>
          </wp:anchor>
        </w:drawing>
      </w:r>
      <w:r w:rsidRPr="00A96904">
        <w:t>A robot pushes down on this balloon.</w:t>
      </w:r>
    </w:p>
    <w:p w:rsidR="00A96904" w:rsidRDefault="00A96904" w:rsidP="00201AC2">
      <w:pPr>
        <w:spacing w:after="180"/>
      </w:pPr>
    </w:p>
    <w:p w:rsidR="00A96904" w:rsidRDefault="00A96904" w:rsidP="00201AC2">
      <w:pPr>
        <w:spacing w:after="180"/>
      </w:pPr>
    </w:p>
    <w:p w:rsidR="00A96904" w:rsidRDefault="00A96904" w:rsidP="00201AC2">
      <w:pPr>
        <w:spacing w:after="180"/>
      </w:pPr>
    </w:p>
    <w:p w:rsidR="00A96904" w:rsidRDefault="00A96904" w:rsidP="00201AC2">
      <w:pPr>
        <w:spacing w:after="180"/>
      </w:pPr>
    </w:p>
    <w:p w:rsidR="00A96904" w:rsidRDefault="00A96904" w:rsidP="00201AC2">
      <w:pPr>
        <w:spacing w:after="180"/>
      </w:pPr>
    </w:p>
    <w:p w:rsidR="00A96904" w:rsidRDefault="00A96904" w:rsidP="00201AC2">
      <w:pPr>
        <w:spacing w:after="180"/>
      </w:pPr>
    </w:p>
    <w:p w:rsidR="00B06C0B" w:rsidRDefault="00B06C0B" w:rsidP="00201AC2">
      <w:pPr>
        <w:spacing w:after="180"/>
      </w:pPr>
    </w:p>
    <w:p w:rsidR="00201AC2" w:rsidRDefault="00A96904" w:rsidP="00A96904">
      <w:pPr>
        <w:pStyle w:val="ListParagraph"/>
        <w:numPr>
          <w:ilvl w:val="0"/>
          <w:numId w:val="4"/>
        </w:numPr>
        <w:spacing w:after="180"/>
        <w:ind w:left="426" w:hanging="426"/>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558800</wp:posOffset>
                </wp:positionH>
                <wp:positionV relativeFrom="paragraph">
                  <wp:posOffset>279823</wp:posOffset>
                </wp:positionV>
                <wp:extent cx="270933" cy="220134"/>
                <wp:effectExtent l="0" t="0" r="15240" b="27940"/>
                <wp:wrapNone/>
                <wp:docPr id="6" name="Oval 6"/>
                <wp:cNvGraphicFramePr/>
                <a:graphic xmlns:a="http://schemas.openxmlformats.org/drawingml/2006/main">
                  <a:graphicData uri="http://schemas.microsoft.com/office/word/2010/wordprocessingShape">
                    <wps:wsp>
                      <wps:cNvSpPr/>
                      <wps:spPr>
                        <a:xfrm>
                          <a:off x="0" y="0"/>
                          <a:ext cx="270933" cy="220134"/>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F4BEDE" id="Oval 6" o:spid="_x0000_s1026" style="position:absolute;margin-left:44pt;margin-top:22.05pt;width:21.35pt;height:1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" filled="f" strokecolor="black [3213]" strokeweight=".5pt"/>
            </w:pict>
          </mc:Fallback>
        </mc:AlternateContent>
      </w:r>
      <w:r w:rsidRPr="00A96904">
        <w:t>Which picture best shows what happens to the balloon?</w:t>
      </w:r>
    </w:p>
    <w:p w:rsidR="00A96904" w:rsidRDefault="00A96904" w:rsidP="00A96904">
      <w:pPr>
        <w:spacing w:after="180"/>
        <w:ind w:left="426"/>
      </w:pPr>
      <w:r>
        <w:t>Put a ring round the correct letter.</w:t>
      </w:r>
    </w:p>
    <w:p w:rsidR="00A96904" w:rsidRPr="00A96904" w:rsidRDefault="00A96904" w:rsidP="00A96904">
      <w:pPr>
        <w:spacing w:after="180"/>
        <w:jc w:val="center"/>
      </w:pPr>
      <w:r>
        <w:rPr>
          <w:noProof/>
          <w:lang w:eastAsia="en-GB"/>
        </w:rPr>
        <w:drawing>
          <wp:inline distT="0" distB="0" distL="0" distR="0">
            <wp:extent cx="5767736" cy="3578087"/>
            <wp:effectExtent l="0" t="0" r="444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1C21F6.tmp"/>
                    <pic:cNvPicPr/>
                  </pic:nvPicPr>
                  <pic:blipFill>
                    <a:blip r:embed="rId8">
                      <a:extLst>
                        <a:ext uri="{28A0092B-C50C-407E-A947-70E740481C1C}">
                          <a14:useLocalDpi xmlns:a14="http://schemas.microsoft.com/office/drawing/2010/main" val="0"/>
                        </a:ext>
                      </a:extLst>
                    </a:blip>
                    <a:stretch>
                      <a:fillRect/>
                    </a:stretch>
                  </pic:blipFill>
                  <pic:spPr>
                    <a:xfrm>
                      <a:off x="0" y="0"/>
                      <a:ext cx="5782373" cy="3587167"/>
                    </a:xfrm>
                    <a:prstGeom prst="rect">
                      <a:avLst/>
                    </a:prstGeom>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pPr>
    </w:p>
    <w:p w:rsidR="00790595" w:rsidRDefault="00790595">
      <w:pPr>
        <w:spacing w:after="200" w:line="276" w:lineRule="auto"/>
        <w:rPr>
          <w:szCs w:val="18"/>
        </w:rPr>
      </w:pPr>
      <w:r>
        <w:rPr>
          <w:szCs w:val="18"/>
        </w:rPr>
        <w:br w:type="page"/>
      </w:r>
    </w:p>
    <w:p w:rsidR="00790595" w:rsidRPr="001A40E2" w:rsidRDefault="00790595" w:rsidP="00790595">
      <w:pPr>
        <w:spacing w:after="180"/>
        <w:rPr>
          <w:b/>
          <w:sz w:val="44"/>
          <w:szCs w:val="44"/>
        </w:rPr>
      </w:pPr>
      <w:r>
        <w:rPr>
          <w:b/>
          <w:sz w:val="44"/>
          <w:szCs w:val="44"/>
        </w:rPr>
        <w:lastRenderedPageBreak/>
        <w:t>What does this force do?</w:t>
      </w:r>
    </w:p>
    <w:p w:rsidR="00790595" w:rsidRDefault="00790595" w:rsidP="00790595">
      <w:pPr>
        <w:spacing w:after="180"/>
      </w:pPr>
    </w:p>
    <w:p w:rsidR="00790595" w:rsidRPr="00790595" w:rsidRDefault="00790595" w:rsidP="00790595">
      <w:pPr>
        <w:spacing w:after="180"/>
      </w:pPr>
      <w:r w:rsidRPr="00790595">
        <w:t>The side-cushion pushes on the snooker ball.</w:t>
      </w:r>
    </w:p>
    <w:p w:rsidR="00790595" w:rsidRDefault="00790595" w:rsidP="00790595">
      <w:pPr>
        <w:spacing w:after="180"/>
        <w:jc w:val="center"/>
      </w:pPr>
      <w:r>
        <w:rPr>
          <w:rFonts w:ascii="Verdana" w:eastAsia="Verdana" w:hAnsi="Verdana" w:cs="Verdana"/>
          <w:noProof/>
          <w:color w:val="1F497D" w:themeColor="text2"/>
          <w:kern w:val="24"/>
          <w:sz w:val="36"/>
          <w:szCs w:val="36"/>
          <w:lang w:eastAsia="en-GB"/>
        </w:rPr>
        <w:drawing>
          <wp:inline distT="0" distB="0" distL="0" distR="0" wp14:anchorId="0208E324" wp14:editId="29FE9C25">
            <wp:extent cx="2489200" cy="1359325"/>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1C5945.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98709" cy="1364518"/>
                    </a:xfrm>
                    <a:prstGeom prst="rect">
                      <a:avLst/>
                    </a:prstGeom>
                  </pic:spPr>
                </pic:pic>
              </a:graphicData>
            </a:graphic>
          </wp:inline>
        </w:drawing>
      </w:r>
    </w:p>
    <w:p w:rsidR="00790595" w:rsidRDefault="00790595" w:rsidP="00790595">
      <w:pPr>
        <w:spacing w:after="180"/>
      </w:pPr>
    </w:p>
    <w:p w:rsidR="00B06C0B" w:rsidRDefault="00B06C0B" w:rsidP="00790595">
      <w:pPr>
        <w:spacing w:after="180"/>
      </w:pPr>
    </w:p>
    <w:p w:rsidR="00790595" w:rsidRDefault="00790595" w:rsidP="00790595">
      <w:pPr>
        <w:pStyle w:val="ListParagraph"/>
        <w:numPr>
          <w:ilvl w:val="0"/>
          <w:numId w:val="4"/>
        </w:numPr>
        <w:spacing w:after="180"/>
        <w:ind w:left="426" w:hanging="426"/>
      </w:pPr>
      <w:r>
        <w:rPr>
          <w:noProof/>
          <w:lang w:eastAsia="en-GB"/>
        </w:rPr>
        <mc:AlternateContent>
          <mc:Choice Requires="wps">
            <w:drawing>
              <wp:anchor distT="0" distB="0" distL="114300" distR="114300" simplePos="0" relativeHeight="251662336" behindDoc="0" locked="0" layoutInCell="1" allowOverlap="1" wp14:anchorId="3F4E4C8F" wp14:editId="39DBECC8">
                <wp:simplePos x="0" y="0"/>
                <wp:positionH relativeFrom="column">
                  <wp:posOffset>558800</wp:posOffset>
                </wp:positionH>
                <wp:positionV relativeFrom="paragraph">
                  <wp:posOffset>279823</wp:posOffset>
                </wp:positionV>
                <wp:extent cx="270933" cy="220134"/>
                <wp:effectExtent l="0" t="0" r="15240" b="27940"/>
                <wp:wrapNone/>
                <wp:docPr id="7" name="Oval 7"/>
                <wp:cNvGraphicFramePr/>
                <a:graphic xmlns:a="http://schemas.openxmlformats.org/drawingml/2006/main">
                  <a:graphicData uri="http://schemas.microsoft.com/office/word/2010/wordprocessingShape">
                    <wps:wsp>
                      <wps:cNvSpPr/>
                      <wps:spPr>
                        <a:xfrm>
                          <a:off x="0" y="0"/>
                          <a:ext cx="270933" cy="220134"/>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C37896" id="Oval 7" o:spid="_x0000_s1026" style="position:absolute;margin-left:44pt;margin-top:22.05pt;width:21.35pt;height:1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" filled="f" strokecolor="black [3213]" strokeweight=".5pt"/>
            </w:pict>
          </mc:Fallback>
        </mc:AlternateContent>
      </w:r>
      <w:r w:rsidRPr="00A96904">
        <w:t xml:space="preserve">Which picture </w:t>
      </w:r>
      <w:r>
        <w:t>best shows what happens to the snooker ball</w:t>
      </w:r>
      <w:r w:rsidRPr="00A96904">
        <w:t>?</w:t>
      </w:r>
    </w:p>
    <w:p w:rsidR="00790595" w:rsidRDefault="00790595" w:rsidP="00790595">
      <w:pPr>
        <w:spacing w:after="180"/>
        <w:ind w:left="426"/>
        <w:rPr>
          <w:noProof/>
          <w:szCs w:val="18"/>
          <w:lang w:eastAsia="en-GB"/>
        </w:rPr>
      </w:pPr>
      <w:r>
        <w:t>Put a ring round the correct letter.</w:t>
      </w:r>
      <w:r w:rsidRPr="00790595">
        <w:rPr>
          <w:noProof/>
          <w:szCs w:val="18"/>
          <w:lang w:eastAsia="en-GB"/>
        </w:rPr>
        <w:t xml:space="preserve"> </w:t>
      </w:r>
    </w:p>
    <w:p w:rsidR="00790595" w:rsidRDefault="00790595" w:rsidP="00790595">
      <w:pPr>
        <w:spacing w:after="180"/>
        <w:ind w:left="426"/>
        <w:jc w:val="center"/>
      </w:pPr>
      <w:r>
        <w:rPr>
          <w:noProof/>
          <w:szCs w:val="18"/>
          <w:lang w:eastAsia="en-GB"/>
        </w:rPr>
        <w:drawing>
          <wp:inline distT="0" distB="0" distL="0" distR="0" wp14:anchorId="25BF0EBE" wp14:editId="2DA5536F">
            <wp:extent cx="5671505" cy="3642851"/>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41CA35A.tmp"/>
                    <pic:cNvPicPr/>
                  </pic:nvPicPr>
                  <pic:blipFill>
                    <a:blip r:embed="rId10">
                      <a:extLst>
                        <a:ext uri="{28A0092B-C50C-407E-A947-70E740481C1C}">
                          <a14:useLocalDpi xmlns:a14="http://schemas.microsoft.com/office/drawing/2010/main" val="0"/>
                        </a:ext>
                      </a:extLst>
                    </a:blip>
                    <a:stretch>
                      <a:fillRect/>
                    </a:stretch>
                  </pic:blipFill>
                  <pic:spPr>
                    <a:xfrm>
                      <a:off x="0" y="0"/>
                      <a:ext cx="5686260" cy="3652328"/>
                    </a:xfrm>
                    <a:prstGeom prst="rect">
                      <a:avLst/>
                    </a:prstGeom>
                  </pic:spPr>
                </pic:pic>
              </a:graphicData>
            </a:graphic>
          </wp:inline>
        </w:drawing>
      </w:r>
    </w:p>
    <w:p w:rsidR="00790595" w:rsidRDefault="00790595" w:rsidP="00790595">
      <w:pPr>
        <w:spacing w:after="200" w:line="276" w:lineRule="auto"/>
        <w:rPr>
          <w:szCs w:val="18"/>
        </w:rPr>
      </w:pPr>
      <w:r>
        <w:rPr>
          <w:szCs w:val="18"/>
        </w:rPr>
        <w:br w:type="page"/>
      </w:r>
    </w:p>
    <w:p w:rsidR="00790595" w:rsidRPr="001A40E2" w:rsidRDefault="00790595" w:rsidP="00790595">
      <w:pPr>
        <w:spacing w:after="180"/>
        <w:rPr>
          <w:b/>
          <w:sz w:val="44"/>
          <w:szCs w:val="44"/>
        </w:rPr>
      </w:pPr>
      <w:r>
        <w:rPr>
          <w:b/>
          <w:sz w:val="44"/>
          <w:szCs w:val="44"/>
        </w:rPr>
        <w:lastRenderedPageBreak/>
        <w:t>What does this force do?</w:t>
      </w:r>
    </w:p>
    <w:p w:rsidR="00790595" w:rsidRDefault="00790595" w:rsidP="00790595">
      <w:pPr>
        <w:spacing w:after="180"/>
      </w:pPr>
    </w:p>
    <w:p w:rsidR="00790595" w:rsidRDefault="00790595" w:rsidP="00790595">
      <w:pPr>
        <w:spacing w:after="180"/>
      </w:pPr>
      <w:r w:rsidRPr="00790595">
        <w:t>The gun-powder burns and pushes this rocket for three seconds.</w:t>
      </w:r>
    </w:p>
    <w:p w:rsidR="00790595" w:rsidRDefault="00790595" w:rsidP="00790595">
      <w:pPr>
        <w:spacing w:after="180"/>
        <w:jc w:val="center"/>
      </w:pPr>
      <w:r>
        <w:rPr>
          <w:noProof/>
          <w:lang w:eastAsia="en-GB"/>
        </w:rPr>
        <w:drawing>
          <wp:inline distT="0" distB="0" distL="0" distR="0">
            <wp:extent cx="2710689" cy="196397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41C32C5.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8037" cy="1991032"/>
                    </a:xfrm>
                    <a:prstGeom prst="rect">
                      <a:avLst/>
                    </a:prstGeom>
                  </pic:spPr>
                </pic:pic>
              </a:graphicData>
            </a:graphic>
          </wp:inline>
        </w:drawing>
      </w:r>
    </w:p>
    <w:p w:rsidR="003C3C4F" w:rsidRDefault="003C3C4F" w:rsidP="00790595">
      <w:pPr>
        <w:spacing w:after="180"/>
      </w:pPr>
    </w:p>
    <w:p w:rsidR="00B06C0B" w:rsidRDefault="00B06C0B" w:rsidP="00790595">
      <w:pPr>
        <w:spacing w:after="180"/>
      </w:pPr>
    </w:p>
    <w:p w:rsidR="00790595" w:rsidRPr="00790595" w:rsidRDefault="00790595" w:rsidP="00790595">
      <w:pPr>
        <w:pStyle w:val="ListParagraph"/>
        <w:numPr>
          <w:ilvl w:val="0"/>
          <w:numId w:val="4"/>
        </w:numPr>
        <w:spacing w:after="180"/>
        <w:ind w:left="426" w:hanging="426"/>
        <w:rPr>
          <w:noProof/>
          <w:lang w:eastAsia="en-GB"/>
        </w:rPr>
      </w:pPr>
      <w:r w:rsidRPr="00790595">
        <w:rPr>
          <w:noProof/>
          <w:lang w:eastAsia="en-GB"/>
        </w:rPr>
        <w:t>The burning gun-powder pushes</w:t>
      </w:r>
      <w:r>
        <w:rPr>
          <w:noProof/>
          <w:lang w:eastAsia="en-GB"/>
        </w:rPr>
        <w:t xml:space="preserve"> this rocket for three seconds.</w:t>
      </w:r>
    </w:p>
    <w:p w:rsidR="00790595" w:rsidRDefault="00790595" w:rsidP="00790595">
      <w:pPr>
        <w:spacing w:after="180"/>
        <w:ind w:left="426"/>
        <w:rPr>
          <w:noProof/>
          <w:lang w:eastAsia="en-GB"/>
        </w:rPr>
      </w:pPr>
      <w:r w:rsidRPr="00790595">
        <w:rPr>
          <w:noProof/>
          <w:lang w:eastAsia="en-GB"/>
        </w:rPr>
        <w:t>What happens to its speed in those three seconds?</w:t>
      </w:r>
    </w:p>
    <w:p w:rsidR="003C3C4F" w:rsidRDefault="003C3C4F" w:rsidP="003C3C4F">
      <w:pPr>
        <w:spacing w:after="180"/>
        <w:ind w:firstLine="426"/>
      </w:pPr>
      <w:r>
        <w:t>Put a tick (</w:t>
      </w:r>
      <w:r>
        <w:sym w:font="Wingdings" w:char="F0FC"/>
      </w:r>
      <w:r>
        <w:t>) in the box next to the correct answer.</w:t>
      </w:r>
    </w:p>
    <w:p w:rsidR="003C3C4F" w:rsidRDefault="003C3C4F" w:rsidP="00790595">
      <w:pPr>
        <w:spacing w:after="180"/>
        <w:ind w:left="426"/>
        <w:rPr>
          <w:noProof/>
          <w:lang w:eastAsia="en-GB"/>
        </w:rPr>
      </w:pPr>
    </w:p>
    <w:tbl>
      <w:tblPr>
        <w:tblW w:w="8646" w:type="dxa"/>
        <w:tblInd w:w="426" w:type="dxa"/>
        <w:tblLayout w:type="fixed"/>
        <w:tblLook w:val="01E0" w:firstRow="1" w:lastRow="1" w:firstColumn="1" w:lastColumn="1" w:noHBand="0" w:noVBand="0"/>
      </w:tblPr>
      <w:tblGrid>
        <w:gridCol w:w="708"/>
        <w:gridCol w:w="7371"/>
        <w:gridCol w:w="567"/>
      </w:tblGrid>
      <w:tr w:rsidR="003C3C4F" w:rsidRPr="00AE07E9" w:rsidTr="003C3C4F">
        <w:trPr>
          <w:cantSplit/>
          <w:trHeight w:hRule="exact" w:val="567"/>
        </w:trPr>
        <w:tc>
          <w:tcPr>
            <w:tcW w:w="708" w:type="dxa"/>
            <w:vAlign w:val="center"/>
          </w:tcPr>
          <w:p w:rsidR="003C3C4F" w:rsidRPr="00AE07E9" w:rsidRDefault="003C3C4F" w:rsidP="003C3C4F">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371" w:type="dxa"/>
            <w:vAlign w:val="center"/>
          </w:tcPr>
          <w:p w:rsidR="003C3C4F" w:rsidRPr="00AE07E9" w:rsidRDefault="003C3C4F" w:rsidP="00725598">
            <w:pPr>
              <w:tabs>
                <w:tab w:val="right" w:leader="dot" w:pos="8680"/>
              </w:tabs>
              <w:rPr>
                <w:rFonts w:eastAsia="Times New Roman" w:cs="Times New Roman"/>
                <w:lang w:eastAsia="en-GB"/>
              </w:rPr>
            </w:pPr>
            <w:r w:rsidRPr="003C3C4F">
              <w:rPr>
                <w:rFonts w:eastAsia="Times New Roman" w:cs="Times New Roman"/>
                <w:lang w:eastAsia="en-GB"/>
              </w:rPr>
              <w:t>Starts very fast and slows down</w:t>
            </w:r>
          </w:p>
        </w:tc>
        <w:tc>
          <w:tcPr>
            <w:tcW w:w="567" w:type="dxa"/>
            <w:tcBorders>
              <w:top w:val="single" w:sz="8" w:space="0" w:color="000000"/>
              <w:left w:val="single" w:sz="8" w:space="0" w:color="000000"/>
              <w:bottom w:val="single" w:sz="8" w:space="0" w:color="000000"/>
              <w:right w:val="single" w:sz="8" w:space="0" w:color="000000"/>
            </w:tcBorders>
          </w:tcPr>
          <w:p w:rsidR="003C3C4F" w:rsidRPr="00AE07E9" w:rsidRDefault="003C3C4F" w:rsidP="00725598">
            <w:pPr>
              <w:tabs>
                <w:tab w:val="right" w:leader="dot" w:pos="8680"/>
              </w:tabs>
              <w:rPr>
                <w:rFonts w:eastAsia="Times New Roman" w:cs="Times New Roman"/>
                <w:lang w:eastAsia="en-GB"/>
              </w:rPr>
            </w:pPr>
          </w:p>
        </w:tc>
      </w:tr>
      <w:tr w:rsidR="003C3C4F" w:rsidRPr="00AE07E9" w:rsidTr="003C3C4F">
        <w:trPr>
          <w:cantSplit/>
          <w:trHeight w:hRule="exact" w:val="170"/>
        </w:trPr>
        <w:tc>
          <w:tcPr>
            <w:tcW w:w="708" w:type="dxa"/>
            <w:vAlign w:val="center"/>
          </w:tcPr>
          <w:p w:rsidR="003C3C4F" w:rsidRPr="00AE07E9" w:rsidRDefault="003C3C4F" w:rsidP="003C3C4F">
            <w:pPr>
              <w:tabs>
                <w:tab w:val="right" w:leader="dot" w:pos="8680"/>
              </w:tabs>
              <w:jc w:val="center"/>
              <w:rPr>
                <w:rFonts w:eastAsia="Times New Roman" w:cs="Times New Roman"/>
                <w:b/>
                <w:lang w:eastAsia="en-GB"/>
              </w:rPr>
            </w:pPr>
          </w:p>
        </w:tc>
        <w:tc>
          <w:tcPr>
            <w:tcW w:w="7371" w:type="dxa"/>
          </w:tcPr>
          <w:p w:rsidR="003C3C4F" w:rsidRPr="00AE07E9" w:rsidRDefault="003C3C4F" w:rsidP="00725598">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3C3C4F" w:rsidRPr="00AE07E9" w:rsidRDefault="003C3C4F" w:rsidP="00725598">
            <w:pPr>
              <w:tabs>
                <w:tab w:val="right" w:leader="dot" w:pos="8680"/>
              </w:tabs>
              <w:rPr>
                <w:rFonts w:eastAsia="Times New Roman" w:cs="Times New Roman"/>
                <w:lang w:eastAsia="en-GB"/>
              </w:rPr>
            </w:pPr>
          </w:p>
        </w:tc>
      </w:tr>
      <w:tr w:rsidR="003C3C4F" w:rsidRPr="00AE07E9" w:rsidTr="003C3C4F">
        <w:trPr>
          <w:cantSplit/>
          <w:trHeight w:hRule="exact" w:val="567"/>
        </w:trPr>
        <w:tc>
          <w:tcPr>
            <w:tcW w:w="708" w:type="dxa"/>
            <w:vAlign w:val="center"/>
          </w:tcPr>
          <w:p w:rsidR="003C3C4F" w:rsidRPr="00AE07E9" w:rsidRDefault="003C3C4F" w:rsidP="003C3C4F">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371" w:type="dxa"/>
            <w:vAlign w:val="center"/>
          </w:tcPr>
          <w:p w:rsidR="003C3C4F" w:rsidRPr="00AE07E9" w:rsidRDefault="003C3C4F" w:rsidP="00725598">
            <w:pPr>
              <w:tabs>
                <w:tab w:val="right" w:leader="dot" w:pos="8680"/>
              </w:tabs>
              <w:rPr>
                <w:rFonts w:eastAsia="Times New Roman" w:cs="Times New Roman"/>
                <w:lang w:eastAsia="en-GB"/>
              </w:rPr>
            </w:pPr>
            <w:r w:rsidRPr="003C3C4F">
              <w:rPr>
                <w:rFonts w:eastAsia="Times New Roman" w:cs="Times New Roman"/>
                <w:lang w:eastAsia="en-GB"/>
              </w:rPr>
              <w:t>A fast, steady speed</w:t>
            </w:r>
          </w:p>
        </w:tc>
        <w:tc>
          <w:tcPr>
            <w:tcW w:w="567" w:type="dxa"/>
            <w:tcBorders>
              <w:top w:val="single" w:sz="8" w:space="0" w:color="000000"/>
              <w:left w:val="single" w:sz="8" w:space="0" w:color="000000"/>
              <w:bottom w:val="single" w:sz="8" w:space="0" w:color="000000"/>
              <w:right w:val="single" w:sz="8" w:space="0" w:color="000000"/>
            </w:tcBorders>
          </w:tcPr>
          <w:p w:rsidR="003C3C4F" w:rsidRPr="00AE07E9" w:rsidRDefault="003C3C4F" w:rsidP="00725598">
            <w:pPr>
              <w:tabs>
                <w:tab w:val="right" w:leader="dot" w:pos="8680"/>
              </w:tabs>
              <w:rPr>
                <w:rFonts w:eastAsia="Times New Roman" w:cs="Times New Roman"/>
                <w:lang w:eastAsia="en-GB"/>
              </w:rPr>
            </w:pPr>
          </w:p>
        </w:tc>
      </w:tr>
      <w:tr w:rsidR="003C3C4F" w:rsidRPr="00AE07E9" w:rsidTr="003C3C4F">
        <w:trPr>
          <w:cantSplit/>
          <w:trHeight w:hRule="exact" w:val="170"/>
        </w:trPr>
        <w:tc>
          <w:tcPr>
            <w:tcW w:w="708" w:type="dxa"/>
            <w:vAlign w:val="center"/>
          </w:tcPr>
          <w:p w:rsidR="003C3C4F" w:rsidRPr="00AE07E9" w:rsidRDefault="003C3C4F" w:rsidP="003C3C4F">
            <w:pPr>
              <w:tabs>
                <w:tab w:val="right" w:leader="dot" w:pos="8680"/>
              </w:tabs>
              <w:jc w:val="center"/>
              <w:rPr>
                <w:rFonts w:eastAsia="Times New Roman" w:cs="Times New Roman"/>
                <w:b/>
                <w:lang w:eastAsia="en-GB"/>
              </w:rPr>
            </w:pPr>
          </w:p>
        </w:tc>
        <w:tc>
          <w:tcPr>
            <w:tcW w:w="7371" w:type="dxa"/>
          </w:tcPr>
          <w:p w:rsidR="003C3C4F" w:rsidRPr="00AE07E9" w:rsidRDefault="003C3C4F" w:rsidP="00725598">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3C3C4F" w:rsidRPr="00AE07E9" w:rsidRDefault="003C3C4F" w:rsidP="00725598">
            <w:pPr>
              <w:tabs>
                <w:tab w:val="right" w:leader="dot" w:pos="8680"/>
              </w:tabs>
              <w:rPr>
                <w:rFonts w:eastAsia="Times New Roman" w:cs="Times New Roman"/>
                <w:lang w:eastAsia="en-GB"/>
              </w:rPr>
            </w:pPr>
          </w:p>
        </w:tc>
      </w:tr>
      <w:tr w:rsidR="003C3C4F" w:rsidRPr="00AE07E9" w:rsidTr="003C3C4F">
        <w:trPr>
          <w:cantSplit/>
          <w:trHeight w:hRule="exact" w:val="567"/>
        </w:trPr>
        <w:tc>
          <w:tcPr>
            <w:tcW w:w="708" w:type="dxa"/>
            <w:vAlign w:val="center"/>
          </w:tcPr>
          <w:p w:rsidR="003C3C4F" w:rsidRPr="00AE07E9" w:rsidRDefault="003C3C4F" w:rsidP="003C3C4F">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371" w:type="dxa"/>
            <w:vAlign w:val="center"/>
          </w:tcPr>
          <w:p w:rsidR="003C3C4F" w:rsidRPr="00AE07E9" w:rsidRDefault="003C3C4F" w:rsidP="00725598">
            <w:pPr>
              <w:tabs>
                <w:tab w:val="right" w:leader="dot" w:pos="8680"/>
              </w:tabs>
              <w:rPr>
                <w:rFonts w:eastAsia="Times New Roman" w:cs="Times New Roman"/>
                <w:lang w:eastAsia="en-GB"/>
              </w:rPr>
            </w:pPr>
            <w:r w:rsidRPr="003C3C4F">
              <w:rPr>
                <w:rFonts w:eastAsia="Times New Roman" w:cs="Times New Roman"/>
                <w:lang w:eastAsia="en-GB"/>
              </w:rPr>
              <w:t xml:space="preserve">Keeps getting faster and faster </w:t>
            </w:r>
          </w:p>
        </w:tc>
        <w:tc>
          <w:tcPr>
            <w:tcW w:w="567" w:type="dxa"/>
            <w:tcBorders>
              <w:top w:val="single" w:sz="8" w:space="0" w:color="000000"/>
              <w:left w:val="single" w:sz="8" w:space="0" w:color="000000"/>
              <w:bottom w:val="single" w:sz="8" w:space="0" w:color="000000"/>
              <w:right w:val="single" w:sz="8" w:space="0" w:color="000000"/>
            </w:tcBorders>
          </w:tcPr>
          <w:p w:rsidR="003C3C4F" w:rsidRPr="00AE07E9" w:rsidRDefault="003C3C4F" w:rsidP="00725598">
            <w:pPr>
              <w:tabs>
                <w:tab w:val="right" w:leader="dot" w:pos="8680"/>
              </w:tabs>
              <w:rPr>
                <w:rFonts w:eastAsia="Times New Roman" w:cs="Times New Roman"/>
                <w:lang w:eastAsia="en-GB"/>
              </w:rPr>
            </w:pPr>
          </w:p>
        </w:tc>
      </w:tr>
    </w:tbl>
    <w:p w:rsidR="00790595" w:rsidRDefault="00790595">
      <w:pPr>
        <w:spacing w:after="200" w:line="276" w:lineRule="auto"/>
        <w:rPr>
          <w:szCs w:val="18"/>
        </w:rPr>
      </w:pPr>
      <w:r>
        <w:rPr>
          <w:szCs w:val="18"/>
        </w:rPr>
        <w:br w:type="page"/>
      </w:r>
    </w:p>
    <w:p w:rsidR="00201AC2" w:rsidRPr="00201AC2" w:rsidRDefault="00201AC2" w:rsidP="00790595">
      <w:pPr>
        <w:spacing w:after="200" w:line="276" w:lineRule="auto"/>
        <w:rPr>
          <w:szCs w:val="18"/>
        </w:rPr>
        <w:sectPr w:rsidR="00201AC2" w:rsidRPr="00201AC2" w:rsidSect="00642ECD">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09" w:footer="567" w:gutter="0"/>
          <w:cols w:space="708"/>
          <w:docGrid w:linePitch="360"/>
        </w:sectPr>
      </w:pPr>
    </w:p>
    <w:p w:rsidR="00287876" w:rsidRPr="006F3279" w:rsidRDefault="007A2233"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PFM1.1</w:t>
      </w:r>
      <w:r w:rsidRPr="00CA4B46">
        <w:rPr>
          <w:i/>
          <w:sz w:val="18"/>
          <w:szCs w:val="18"/>
        </w:rPr>
        <w:t xml:space="preserve">: </w:t>
      </w:r>
      <w:r>
        <w:rPr>
          <w:i/>
          <w:sz w:val="18"/>
          <w:szCs w:val="18"/>
        </w:rPr>
        <w:t>What forces do</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65F8C">
            <w:pPr>
              <w:ind w:left="1304"/>
              <w:rPr>
                <w:b/>
                <w:sz w:val="40"/>
                <w:szCs w:val="40"/>
              </w:rPr>
            </w:pPr>
            <w:r>
              <w:rPr>
                <w:b/>
                <w:sz w:val="40"/>
                <w:szCs w:val="40"/>
              </w:rPr>
              <w:t>Diagnostic</w:t>
            </w:r>
            <w:r w:rsidR="004C5D20">
              <w:rPr>
                <w:b/>
                <w:sz w:val="40"/>
                <w:szCs w:val="40"/>
              </w:rPr>
              <w:t xml:space="preserve"> </w:t>
            </w:r>
            <w:r w:rsidR="00A65F8C">
              <w:rPr>
                <w:b/>
                <w:sz w:val="40"/>
                <w:szCs w:val="40"/>
              </w:rPr>
              <w:t>question</w:t>
            </w:r>
          </w:p>
        </w:tc>
      </w:tr>
      <w:tr w:rsidR="006F3279" w:rsidTr="002C79AE">
        <w:tc>
          <w:tcPr>
            <w:tcW w:w="12021" w:type="dxa"/>
            <w:shd w:val="clear" w:color="auto" w:fill="CCC0D9" w:themeFill="accent4" w:themeFillTint="66"/>
          </w:tcPr>
          <w:p w:rsidR="006F3279" w:rsidRPr="00CA4B46" w:rsidRDefault="007A2233" w:rsidP="006F3279">
            <w:pPr>
              <w:spacing w:after="60"/>
              <w:ind w:left="1304"/>
              <w:rPr>
                <w:b/>
                <w:sz w:val="40"/>
                <w:szCs w:val="40"/>
              </w:rPr>
            </w:pPr>
            <w:r>
              <w:rPr>
                <w:b/>
                <w:sz w:val="40"/>
                <w:szCs w:val="40"/>
              </w:rPr>
              <w:t>What does this force do?</w:t>
            </w:r>
          </w:p>
        </w:tc>
      </w:tr>
    </w:tbl>
    <w:p w:rsidR="00A65F8C" w:rsidRDefault="00A65F8C" w:rsidP="00A65F8C">
      <w:pPr>
        <w:spacing w:after="180"/>
        <w:rPr>
          <w:b/>
          <w:color w:val="5F497A" w:themeColor="accent4" w:themeShade="BF"/>
          <w:sz w:val="24"/>
        </w:rPr>
      </w:pPr>
    </w:p>
    <w:p w:rsidR="00A65F8C" w:rsidRPr="002C79AE" w:rsidRDefault="00A65F8C" w:rsidP="00A65F8C">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B37AB" w:rsidTr="003F16F9">
        <w:trPr>
          <w:trHeight w:val="340"/>
        </w:trPr>
        <w:tc>
          <w:tcPr>
            <w:tcW w:w="2196" w:type="dxa"/>
          </w:tcPr>
          <w:p w:rsidR="001B37AB" w:rsidRDefault="001B37AB" w:rsidP="00A65F8C">
            <w:pPr>
              <w:spacing w:before="60" w:after="60"/>
            </w:pPr>
            <w:r>
              <w:t xml:space="preserve">Learning </w:t>
            </w:r>
            <w:r w:rsidR="00A65F8C">
              <w:t>focus</w:t>
            </w:r>
            <w:r>
              <w:t>:</w:t>
            </w:r>
          </w:p>
        </w:tc>
        <w:tc>
          <w:tcPr>
            <w:tcW w:w="6820" w:type="dxa"/>
          </w:tcPr>
          <w:p w:rsidR="001B37AB" w:rsidRPr="00A65F8C" w:rsidRDefault="00A65F8C" w:rsidP="001B37AB">
            <w:pPr>
              <w:spacing w:before="60" w:after="60"/>
            </w:pPr>
            <w:r w:rsidRPr="00A65F8C">
              <w:rPr>
                <w:rFonts w:cstheme="minorHAnsi"/>
              </w:rPr>
              <w:t>A force makes things change: the speed, direction and/or shape of an object.</w:t>
            </w:r>
          </w:p>
        </w:tc>
      </w:tr>
      <w:tr w:rsidR="001B37AB" w:rsidTr="003F16F9">
        <w:trPr>
          <w:trHeight w:val="340"/>
        </w:trPr>
        <w:tc>
          <w:tcPr>
            <w:tcW w:w="2196" w:type="dxa"/>
          </w:tcPr>
          <w:p w:rsidR="001B37AB" w:rsidRDefault="001B37AB" w:rsidP="001B37AB">
            <w:pPr>
              <w:spacing w:before="60" w:after="60"/>
            </w:pPr>
            <w:r>
              <w:t>Observable learning outcome:</w:t>
            </w:r>
          </w:p>
        </w:tc>
        <w:tc>
          <w:tcPr>
            <w:tcW w:w="6820" w:type="dxa"/>
          </w:tcPr>
          <w:p w:rsidR="001B37AB" w:rsidRPr="0046784C" w:rsidRDefault="00093B7E" w:rsidP="00093B7E">
            <w:pPr>
              <w:pStyle w:val="ListParagraph"/>
              <w:numPr>
                <w:ilvl w:val="0"/>
                <w:numId w:val="5"/>
              </w:numPr>
              <w:spacing w:before="60" w:after="60"/>
              <w:ind w:left="243" w:hanging="243"/>
              <w:rPr>
                <w:b/>
              </w:rPr>
            </w:pPr>
            <w:r w:rsidRPr="00093B7E">
              <w:t>Describe the changes, in a range of situations, which a force makes to the speed, direction and/or shape of an object.</w:t>
            </w:r>
          </w:p>
        </w:tc>
      </w:tr>
      <w:tr w:rsidR="001B37AB" w:rsidTr="003F16F9">
        <w:trPr>
          <w:trHeight w:val="340"/>
        </w:trPr>
        <w:tc>
          <w:tcPr>
            <w:tcW w:w="2196" w:type="dxa"/>
          </w:tcPr>
          <w:p w:rsidR="001B37AB" w:rsidRDefault="00A65F8C" w:rsidP="001B37AB">
            <w:pPr>
              <w:spacing w:before="60" w:after="60"/>
            </w:pPr>
            <w:r>
              <w:t>Question</w:t>
            </w:r>
            <w:r w:rsidR="001B37AB">
              <w:t xml:space="preserve"> type:</w:t>
            </w:r>
          </w:p>
        </w:tc>
        <w:tc>
          <w:tcPr>
            <w:tcW w:w="6820" w:type="dxa"/>
          </w:tcPr>
          <w:p w:rsidR="001B37AB" w:rsidRDefault="001B37AB" w:rsidP="001B37AB">
            <w:pPr>
              <w:spacing w:before="60" w:after="60"/>
            </w:pPr>
            <w:r>
              <w:t>Diagnostic, s</w:t>
            </w:r>
            <w:r w:rsidRPr="0046784C">
              <w:t>imple multiple choice</w:t>
            </w:r>
          </w:p>
        </w:tc>
      </w:tr>
      <w:tr w:rsidR="001B37AB" w:rsidTr="003F16F9">
        <w:trPr>
          <w:trHeight w:val="340"/>
        </w:trPr>
        <w:tc>
          <w:tcPr>
            <w:tcW w:w="2196" w:type="dxa"/>
          </w:tcPr>
          <w:p w:rsidR="001B37AB" w:rsidRDefault="001B37AB" w:rsidP="001B37AB">
            <w:pPr>
              <w:spacing w:before="60" w:after="60"/>
            </w:pPr>
            <w:r>
              <w:t>Key words:</w:t>
            </w:r>
          </w:p>
        </w:tc>
        <w:tc>
          <w:tcPr>
            <w:tcW w:w="6820" w:type="dxa"/>
            <w:tcBorders>
              <w:bottom w:val="dotted" w:sz="4" w:space="0" w:color="auto"/>
            </w:tcBorders>
          </w:tcPr>
          <w:p w:rsidR="001B37AB" w:rsidRDefault="001B37AB" w:rsidP="001B37AB">
            <w:pPr>
              <w:spacing w:before="60" w:after="60"/>
            </w:pPr>
            <w:r w:rsidRPr="001B37AB">
              <w:t>force, shape, direction, speed</w:t>
            </w:r>
          </w:p>
        </w:tc>
      </w:tr>
    </w:tbl>
    <w:p w:rsidR="00E172C6" w:rsidRDefault="00E172C6" w:rsidP="00E172C6">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017A3" w:rsidRDefault="00B017A3" w:rsidP="00B017A3">
      <w:pPr>
        <w:spacing w:after="180"/>
      </w:pPr>
      <w:r>
        <w:t xml:space="preserve">In earlier teaching students are likely to have described forces as pushes or pulls.  </w:t>
      </w:r>
    </w:p>
    <w:p w:rsidR="00B017A3" w:rsidRDefault="00B017A3" w:rsidP="00B017A3">
      <w:pPr>
        <w:spacing w:after="180"/>
      </w:pPr>
      <w:r>
        <w:t>Students commonly link forces to movement and see force as a property of something that is moving.  A property that keeps it moving and which runs out when a moving object comes to rest (</w:t>
      </w:r>
      <w:proofErr w:type="spellStart"/>
      <w:r>
        <w:t>Gunstone</w:t>
      </w:r>
      <w:proofErr w:type="spellEnd"/>
      <w:r>
        <w:t xml:space="preserve"> and Watts, 1985, Driver </w:t>
      </w:r>
      <w:r w:rsidRPr="00F227D7">
        <w:rPr>
          <w:i/>
        </w:rPr>
        <w:t>et al</w:t>
      </w:r>
      <w:r>
        <w:t xml:space="preserve">, 1994).  </w:t>
      </w:r>
    </w:p>
    <w:p w:rsidR="00C16300" w:rsidRDefault="00C16300" w:rsidP="00B017A3">
      <w:pPr>
        <w:spacing w:after="180"/>
      </w:pPr>
      <w:r>
        <w:t>Osborne (1985) found that students increasingly hold the view that a force, pushing in the direction of motion, is needed to keep an object moving.  In a study of 200 students he found 46% of 13 year olds believed this, increasing to 53% of 14 year olds and 66% of 15 year olds.</w:t>
      </w:r>
    </w:p>
    <w:p w:rsidR="00222A1C" w:rsidRDefault="00222A1C" w:rsidP="00B017A3">
      <w:pPr>
        <w:spacing w:after="180"/>
      </w:pPr>
      <w:r>
        <w:t xml:space="preserve">Students often use the terms speed and acceleration interchangeably.  Forces make the speed change and therefore cause acceleration.  Common ways that students say this are, for example, ‘going faster’, or ‘increasing speed’.  These terms are ambiguous as they do not distinguish between acceleration and a faster steady speed (Driver </w:t>
      </w:r>
      <w:r w:rsidRPr="00F227D7">
        <w:rPr>
          <w:i/>
        </w:rPr>
        <w:t>et al</w:t>
      </w:r>
      <w:r>
        <w:t xml:space="preserve">, 1994).  It is important to be precise with the phrasing of this so that the understanding is clear.  Here we have used the phrase ‘getting faster and faster’. </w:t>
      </w:r>
    </w:p>
    <w:p w:rsidR="00B017A3" w:rsidRDefault="00B017A3" w:rsidP="00B017A3">
      <w:pPr>
        <w:spacing w:after="180"/>
      </w:pPr>
      <w:r>
        <w:t>A scientific understanding of force is necessary in order to explain and predict motion and to apply Newton’s laws of motion correctly.  ‘A</w:t>
      </w:r>
      <w:r w:rsidRPr="0046784C">
        <w:t xml:space="preserve"> force </w:t>
      </w:r>
      <w:r>
        <w:t>makes things</w:t>
      </w:r>
      <w:r w:rsidRPr="0046784C">
        <w:t xml:space="preserve"> change</w:t>
      </w:r>
      <w:r>
        <w:t>:</w:t>
      </w:r>
      <w:r w:rsidRPr="0046784C">
        <w:t xml:space="preserve"> the speed,</w:t>
      </w:r>
      <w:r w:rsidR="008B666E">
        <w:t xml:space="preserve"> the</w:t>
      </w:r>
      <w:r w:rsidRPr="0046784C">
        <w:t xml:space="preserve"> direction and/or </w:t>
      </w:r>
      <w:r w:rsidR="008B666E">
        <w:t xml:space="preserve">the </w:t>
      </w:r>
      <w:r w:rsidRPr="0046784C">
        <w:t>shape of an object.</w:t>
      </w:r>
      <w:r w:rsidR="008B666E">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A65F8C">
        <w:rPr>
          <w:b/>
          <w:color w:val="5F497A" w:themeColor="accent4" w:themeShade="BF"/>
          <w:sz w:val="24"/>
        </w:rPr>
        <w:t>question</w:t>
      </w:r>
    </w:p>
    <w:p w:rsidR="00A65F8C" w:rsidRPr="00AE7928" w:rsidRDefault="00A65F8C" w:rsidP="00A65F8C">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rsidR="00A65F8C" w:rsidRDefault="00A65F8C" w:rsidP="00A65F8C">
      <w:pPr>
        <w:spacing w:after="180"/>
        <w:rPr>
          <w:rFonts w:cstheme="minorHAnsi"/>
        </w:rPr>
      </w:pPr>
      <w:r w:rsidRPr="00AE7928">
        <w:rPr>
          <w:rFonts w:cstheme="minorHAnsi"/>
        </w:rPr>
        <w:t xml:space="preserve">The answers to the question will show you whether students understood the concept sufficiently well to apply it correctly.  </w:t>
      </w:r>
    </w:p>
    <w:p w:rsidR="00A65F8C" w:rsidRPr="00816065" w:rsidRDefault="00A65F8C" w:rsidP="00A65F8C">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w:t>
      </w:r>
      <w:r w:rsidRPr="00816065">
        <w:rPr>
          <w:rFonts w:cstheme="minorHAnsi"/>
        </w:rPr>
        <w:lastRenderedPageBreak/>
        <w:t xml:space="preserve">students the opportunity to explore their thinking and for you to really understand their learning needs.  </w:t>
      </w:r>
    </w:p>
    <w:p w:rsidR="00A65F8C" w:rsidRDefault="00A65F8C" w:rsidP="00A65F8C">
      <w:pPr>
        <w:spacing w:after="180"/>
        <w:rPr>
          <w:rFonts w:cstheme="minorHAnsi"/>
          <w:i/>
        </w:rPr>
      </w:pPr>
      <w:r w:rsidRPr="00AE7928">
        <w:rPr>
          <w:rFonts w:cstheme="minorHAnsi"/>
          <w:i/>
        </w:rPr>
        <w:t>Differentiation</w:t>
      </w:r>
    </w:p>
    <w:p w:rsidR="00A65F8C" w:rsidRPr="00AE7928" w:rsidRDefault="00A65F8C" w:rsidP="00A65F8C">
      <w:pPr>
        <w:spacing w:after="18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1010FF" w:rsidRDefault="00AA6FAD" w:rsidP="00AA6FAD">
      <w:pPr>
        <w:spacing w:after="180"/>
      </w:pPr>
      <w:r>
        <w:t>1. D</w:t>
      </w:r>
      <w:r>
        <w:tab/>
      </w:r>
      <w:r>
        <w:tab/>
      </w:r>
    </w:p>
    <w:p w:rsidR="001010FF" w:rsidRDefault="00AA6FAD" w:rsidP="00AA6FAD">
      <w:pPr>
        <w:spacing w:after="180"/>
      </w:pPr>
      <w:r>
        <w:t>2. B</w:t>
      </w:r>
      <w:r>
        <w:tab/>
      </w:r>
      <w:r>
        <w:tab/>
      </w:r>
    </w:p>
    <w:p w:rsidR="00BF6C8A" w:rsidRDefault="00AA6FAD" w:rsidP="00AA6FAD">
      <w:pPr>
        <w:spacing w:after="180"/>
      </w:pPr>
      <w:r>
        <w:t>3. 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AA6FAD" w:rsidP="00A01222">
      <w:pPr>
        <w:spacing w:after="180"/>
      </w:pPr>
      <w:r w:rsidRPr="00AA6FAD">
        <w:t xml:space="preserve">The main </w:t>
      </w:r>
      <w:r>
        <w:t>point of these questions is to clarify that forces make things change.  We cannot see a force, we see the effect of a change caused by a force when two objects interact.</w:t>
      </w:r>
    </w:p>
    <w:p w:rsidR="00AA6FAD" w:rsidRDefault="00AA6FAD" w:rsidP="00A01222">
      <w:pPr>
        <w:spacing w:after="180"/>
      </w:pPr>
      <w:r>
        <w:t xml:space="preserve">In </w:t>
      </w:r>
      <w:r w:rsidRPr="00C4256A">
        <w:rPr>
          <w:i/>
        </w:rPr>
        <w:t xml:space="preserve">question 1 </w:t>
      </w:r>
      <w:r>
        <w:t xml:space="preserve">there is a change in the direction </w:t>
      </w:r>
      <w:r w:rsidR="005E61BF">
        <w:t>the force is pushing</w:t>
      </w:r>
      <w:r>
        <w:t xml:space="preserve"> in B, C and D, but not in A.  In C there has also been a change </w:t>
      </w:r>
      <w:r w:rsidR="00473026">
        <w:t xml:space="preserve">squashing the balloon </w:t>
      </w:r>
      <w:r w:rsidR="00C31307">
        <w:t>in at the sides</w:t>
      </w:r>
      <w:r w:rsidR="00473026">
        <w:t xml:space="preserve"> – and you do not get a change without a force.  Students choosing B or D understand that a change of shape is in the direction of a force.  D is more correct because the air pushes the balloon out sideways.  </w:t>
      </w:r>
    </w:p>
    <w:p w:rsidR="00473026" w:rsidRDefault="00473026" w:rsidP="00A01222">
      <w:pPr>
        <w:spacing w:after="180"/>
      </w:pPr>
      <w:r>
        <w:t xml:space="preserve">In </w:t>
      </w:r>
      <w:r w:rsidRPr="00C4256A">
        <w:rPr>
          <w:i/>
        </w:rPr>
        <w:t>question 2</w:t>
      </w:r>
      <w:r>
        <w:t xml:space="preserve"> the direction of motion is changed in the direction the force</w:t>
      </w:r>
      <w:r w:rsidR="00754774">
        <w:t xml:space="preserve"> of the cushion pushes in</w:t>
      </w:r>
      <w:r>
        <w:t>.  A is quite a common error, often signalling that students are trying to apply science ideas – in this case that a change is in the direction of the force.  They have not taken account of the original motion.  In each of A and D a sideways force is needed to change the sideways motion and this is not there.  This is partially true for C, although this could result if there is ‘spin’ put on the ball.  Students explaining this are likely to have a reasonable idea of forces and may be able to attempt an explanation of where this extra sideways force came from.</w:t>
      </w:r>
    </w:p>
    <w:p w:rsidR="00473026" w:rsidRPr="00AA6FAD" w:rsidRDefault="00473026" w:rsidP="00A01222">
      <w:pPr>
        <w:spacing w:after="180"/>
      </w:pPr>
      <w:r w:rsidRPr="00C4256A">
        <w:rPr>
          <w:i/>
        </w:rPr>
        <w:t>Question 3</w:t>
      </w:r>
      <w:r>
        <w:t xml:space="preserve"> is more challenging.  Everyday experience suggests it starts fast and slows down, as a ball does because of gravity.  </w:t>
      </w:r>
      <w:r w:rsidR="00C16300">
        <w:t xml:space="preserve">The resultant force (thrust –up, gravity down) is positive for the first three seconds and a steady force constantly changes the speed whilst it is acting.  (The rocket slows and explodes </w:t>
      </w:r>
      <w:r w:rsidR="00C16300" w:rsidRPr="00C16300">
        <w:rPr>
          <w:i/>
        </w:rPr>
        <w:t>after</w:t>
      </w:r>
      <w:r w:rsidR="00C16300">
        <w:t xml:space="preserve"> the propulsion fuel has run out).  Answer B is a very common </w:t>
      </w:r>
      <w:r w:rsidR="003B5A18">
        <w:t>misunderstanding</w:t>
      </w:r>
      <w:r w:rsidR="00C16300">
        <w:t xml:space="preserve"> – ‘forces make things </w:t>
      </w:r>
      <w:r w:rsidR="00C16300" w:rsidRPr="00C16300">
        <w:rPr>
          <w:i/>
        </w:rPr>
        <w:t>change</w:t>
      </w:r>
      <w:r w:rsidR="00C16300">
        <w:t>’ should always be your catch phrase when teaching forces.</w:t>
      </w:r>
    </w:p>
    <w:p w:rsidR="00C4256A" w:rsidRDefault="003B5A18" w:rsidP="00691CB5">
      <w:pPr>
        <w:spacing w:after="180"/>
      </w:pPr>
      <w:r>
        <w:t>If students have misunderstanding</w:t>
      </w:r>
      <w:r w:rsidR="00A01222" w:rsidRPr="004F039C">
        <w:t xml:space="preserve">s about </w:t>
      </w:r>
      <w:r w:rsidR="00C4256A" w:rsidRPr="00093B7E">
        <w:t>the changes, in a range of situations, which a force makes to the speed, dire</w:t>
      </w:r>
      <w:r w:rsidR="00C4256A">
        <w:t>ction and/or shape of an object, it is helpful to take time in guiding them through analysing the situation for themselves</w:t>
      </w:r>
      <w:r w:rsidR="00A01222">
        <w:t>.</w:t>
      </w:r>
      <w:r w:rsidR="00C4256A">
        <w:t xml:space="preserve">  Start from the idea that ‘forces make things change’, identify what force (push or pull) is acting</w:t>
      </w:r>
      <w:r w:rsidR="00874AB2">
        <w:t xml:space="preserve">, then consider what </w:t>
      </w:r>
      <w:r w:rsidR="00874AB2" w:rsidRPr="00874AB2">
        <w:rPr>
          <w:i/>
        </w:rPr>
        <w:t xml:space="preserve">changes </w:t>
      </w:r>
      <w:r w:rsidR="00874AB2">
        <w:t xml:space="preserve">take place in the direction of the force.  A clear approach to thinking through forces is essential for dealing with more complex situations later on.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46750">
        <w:t>Peter Fairhurst</w:t>
      </w:r>
      <w:r w:rsidR="0015356E">
        <w:t xml:space="preserve"> (UYSEG)</w:t>
      </w:r>
      <w:r w:rsidR="00B46750">
        <w:t>.</w:t>
      </w:r>
    </w:p>
    <w:p w:rsidR="00CC78A5" w:rsidRDefault="00D278E8" w:rsidP="00E172C6">
      <w:pPr>
        <w:spacing w:after="180"/>
      </w:pPr>
      <w:r w:rsidRPr="0045323E">
        <w:t xml:space="preserve">Images: </w:t>
      </w:r>
      <w:r w:rsidR="00B46750">
        <w:t>UYSEG</w:t>
      </w:r>
    </w:p>
    <w:p w:rsidR="00A65F8C" w:rsidRDefault="00A65F8C" w:rsidP="00026DEC">
      <w:pPr>
        <w:spacing w:after="180"/>
        <w:rPr>
          <w:b/>
          <w:color w:val="5F497A" w:themeColor="accent4" w:themeShade="BF"/>
          <w:sz w:val="24"/>
        </w:rPr>
      </w:pPr>
    </w:p>
    <w:p w:rsidR="00AC0CA7" w:rsidRDefault="00AC0CA7" w:rsidP="00026DEC">
      <w:pPr>
        <w:spacing w:after="180"/>
        <w:rPr>
          <w:b/>
          <w:color w:val="5F497A" w:themeColor="accent4" w:themeShade="BF"/>
          <w:sz w:val="24"/>
        </w:rPr>
      </w:pPr>
      <w:bookmarkStart w:id="0" w:name="_GoBack"/>
      <w:bookmarkEnd w:id="0"/>
    </w:p>
    <w:p w:rsidR="003117F6" w:rsidRPr="002C79AE" w:rsidRDefault="003117F6" w:rsidP="00026DEC">
      <w:pPr>
        <w:spacing w:after="180"/>
        <w:rPr>
          <w:b/>
          <w:color w:val="5F497A" w:themeColor="accent4" w:themeShade="BF"/>
          <w:sz w:val="24"/>
        </w:rPr>
      </w:pPr>
      <w:r w:rsidRPr="002C79AE">
        <w:rPr>
          <w:b/>
          <w:color w:val="5F497A" w:themeColor="accent4" w:themeShade="BF"/>
          <w:sz w:val="24"/>
        </w:rPr>
        <w:lastRenderedPageBreak/>
        <w:t>References</w:t>
      </w:r>
    </w:p>
    <w:p w:rsidR="00D815EE" w:rsidRDefault="00D815EE" w:rsidP="00D815EE">
      <w:pPr>
        <w:spacing w:after="180"/>
      </w:pPr>
      <w:r w:rsidRPr="0023040A">
        <w:t>Driver, R., Squires, A., Rushworth, P. and Wood-Robinson, V. (1994) Making sense of secondary science, research into children’s ideas, Routledge, London, England.</w:t>
      </w:r>
    </w:p>
    <w:p w:rsidR="00D815EE" w:rsidRDefault="00D815EE" w:rsidP="00D815EE">
      <w:pPr>
        <w:spacing w:after="180"/>
      </w:pPr>
      <w:proofErr w:type="spellStart"/>
      <w:r w:rsidRPr="00EB62CC">
        <w:t>Gunstone</w:t>
      </w:r>
      <w:proofErr w:type="spellEnd"/>
      <w:r w:rsidRPr="00EB62CC">
        <w:t xml:space="preserve">, R. and Watts, M. (1985) ‘Force and Motion’ in Driver, R., </w:t>
      </w:r>
      <w:proofErr w:type="spellStart"/>
      <w:r w:rsidRPr="00EB62CC">
        <w:t>Guesne</w:t>
      </w:r>
      <w:proofErr w:type="spellEnd"/>
      <w:r w:rsidRPr="00EB62CC">
        <w:t xml:space="preserve">, E. and </w:t>
      </w:r>
      <w:proofErr w:type="spellStart"/>
      <w:r w:rsidRPr="00EB62CC">
        <w:t>Tiberghien</w:t>
      </w:r>
      <w:proofErr w:type="spellEnd"/>
      <w:r w:rsidRPr="00EB62CC">
        <w:t xml:space="preserve">, A. </w:t>
      </w:r>
      <w:r w:rsidRPr="006A5770">
        <w:rPr>
          <w:i/>
        </w:rPr>
        <w:t>Children’s Ideas In Science</w:t>
      </w:r>
      <w:r w:rsidRPr="00EB62CC">
        <w:t>, Open University Press, Milton Keynes, England.</w:t>
      </w:r>
    </w:p>
    <w:p w:rsidR="00C16300" w:rsidRPr="00291901" w:rsidRDefault="00C16300" w:rsidP="00C16300">
      <w:pPr>
        <w:spacing w:after="180"/>
      </w:pPr>
      <w:r>
        <w:t xml:space="preserve">Osborne, R. (1985) ‘Building on children’s intuitive ideas’, in Osborne, R. and Freyberg, P., </w:t>
      </w:r>
      <w:r>
        <w:rPr>
          <w:i/>
        </w:rPr>
        <w:t xml:space="preserve">Learning in Science, </w:t>
      </w:r>
      <w:r>
        <w:t xml:space="preserve">Heinemann, </w:t>
      </w:r>
      <w:proofErr w:type="spellStart"/>
      <w:r>
        <w:t>Aukland</w:t>
      </w:r>
      <w:proofErr w:type="spellEnd"/>
      <w:r>
        <w:t>, New Zealand.</w:t>
      </w:r>
    </w:p>
    <w:p w:rsidR="00B46FF9" w:rsidRDefault="00B46FF9" w:rsidP="00D815EE">
      <w:pPr>
        <w:spacing w:after="180"/>
      </w:pPr>
    </w:p>
    <w:sectPr w:rsidR="00B46FF9" w:rsidSect="00642ECD">
      <w:headerReference w:type="default" r:id="rId1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904" w:rsidRDefault="00A96904" w:rsidP="000B473B">
      <w:r>
        <w:separator/>
      </w:r>
    </w:p>
  </w:endnote>
  <w:endnote w:type="continuationSeparator" w:id="0">
    <w:p w:rsidR="00A96904" w:rsidRDefault="00A9690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28" w:rsidRDefault="00503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61953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C0CA7">
      <w:rPr>
        <w:noProof/>
      </w:rPr>
      <w:t>6</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65F8C">
      <w:rPr>
        <w:sz w:val="16"/>
        <w:szCs w:val="16"/>
      </w:rPr>
      <w:t>question</w:t>
    </w:r>
    <w:r>
      <w:rPr>
        <w:sz w:val="16"/>
        <w:szCs w:val="16"/>
      </w:rPr>
      <w:t xml:space="preserve"> may have been edited. Download the original from </w:t>
    </w:r>
    <w:r w:rsidRPr="00ED4562">
      <w:rPr>
        <w:b/>
        <w:sz w:val="16"/>
        <w:szCs w:val="16"/>
      </w:rPr>
      <w:t>www.BestEvidenceScienceTeaching.org</w:t>
    </w:r>
  </w:p>
  <w:p w:rsidR="00503528" w:rsidRPr="00503528" w:rsidRDefault="00503528" w:rsidP="00503528">
    <w:pPr>
      <w:pStyle w:val="Footer"/>
      <w:rPr>
        <w:sz w:val="16"/>
        <w:szCs w:val="16"/>
      </w:rPr>
    </w:pPr>
    <w:r w:rsidRPr="0054359B">
      <w:rPr>
        <w:sz w:val="16"/>
        <w:szCs w:val="16"/>
      </w:rPr>
      <w:t>© University of York Science Education 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28" w:rsidRDefault="00503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904" w:rsidRDefault="00A96904" w:rsidP="000B473B">
      <w:r>
        <w:separator/>
      </w:r>
    </w:p>
  </w:footnote>
  <w:footnote w:type="continuationSeparator" w:id="0">
    <w:p w:rsidR="00A96904" w:rsidRDefault="00A9690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28" w:rsidRDefault="005035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DD187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528" w:rsidRDefault="0050352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E707F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7503B"/>
    <w:multiLevelType w:val="hybridMultilevel"/>
    <w:tmpl w:val="D6E46F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F127B3"/>
    <w:multiLevelType w:val="hybridMultilevel"/>
    <w:tmpl w:val="B7ACCD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D26B5E"/>
    <w:multiLevelType w:val="hybridMultilevel"/>
    <w:tmpl w:val="6E1ED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904"/>
    <w:rsid w:val="00015578"/>
    <w:rsid w:val="00024731"/>
    <w:rsid w:val="00026DEC"/>
    <w:rsid w:val="000505CA"/>
    <w:rsid w:val="0007651D"/>
    <w:rsid w:val="0009089A"/>
    <w:rsid w:val="00093B7E"/>
    <w:rsid w:val="000947E2"/>
    <w:rsid w:val="00095E04"/>
    <w:rsid w:val="000B473B"/>
    <w:rsid w:val="000D0E89"/>
    <w:rsid w:val="000E2689"/>
    <w:rsid w:val="001010FF"/>
    <w:rsid w:val="00142613"/>
    <w:rsid w:val="00144DA7"/>
    <w:rsid w:val="0015356E"/>
    <w:rsid w:val="00161D3F"/>
    <w:rsid w:val="001915D4"/>
    <w:rsid w:val="001A1FED"/>
    <w:rsid w:val="001A40E2"/>
    <w:rsid w:val="001B37AB"/>
    <w:rsid w:val="001C4805"/>
    <w:rsid w:val="00201AC2"/>
    <w:rsid w:val="00214608"/>
    <w:rsid w:val="0021607B"/>
    <w:rsid w:val="002178AC"/>
    <w:rsid w:val="00222A1C"/>
    <w:rsid w:val="0022547C"/>
    <w:rsid w:val="0022607B"/>
    <w:rsid w:val="0025410A"/>
    <w:rsid w:val="00264B76"/>
    <w:rsid w:val="00267AAC"/>
    <w:rsid w:val="0027553E"/>
    <w:rsid w:val="0028012F"/>
    <w:rsid w:val="002828DF"/>
    <w:rsid w:val="00287876"/>
    <w:rsid w:val="00292C53"/>
    <w:rsid w:val="00294E22"/>
    <w:rsid w:val="002C22EA"/>
    <w:rsid w:val="002C59BA"/>
    <w:rsid w:val="002C79AE"/>
    <w:rsid w:val="00301AA9"/>
    <w:rsid w:val="003117F6"/>
    <w:rsid w:val="003533B8"/>
    <w:rsid w:val="003752BE"/>
    <w:rsid w:val="003A346A"/>
    <w:rsid w:val="003B2917"/>
    <w:rsid w:val="003B541B"/>
    <w:rsid w:val="003B5A18"/>
    <w:rsid w:val="003C3C4F"/>
    <w:rsid w:val="003E2B2F"/>
    <w:rsid w:val="003E6046"/>
    <w:rsid w:val="003F16F9"/>
    <w:rsid w:val="003F4FF1"/>
    <w:rsid w:val="00430C1F"/>
    <w:rsid w:val="00442595"/>
    <w:rsid w:val="0045323E"/>
    <w:rsid w:val="00473026"/>
    <w:rsid w:val="004B0EE1"/>
    <w:rsid w:val="004C5D20"/>
    <w:rsid w:val="004D0D83"/>
    <w:rsid w:val="004E1DF1"/>
    <w:rsid w:val="004E5592"/>
    <w:rsid w:val="0050055B"/>
    <w:rsid w:val="00503528"/>
    <w:rsid w:val="0052367A"/>
    <w:rsid w:val="00524710"/>
    <w:rsid w:val="00555342"/>
    <w:rsid w:val="005560E2"/>
    <w:rsid w:val="005A452E"/>
    <w:rsid w:val="005A6EE7"/>
    <w:rsid w:val="005E61BF"/>
    <w:rsid w:val="005F1A7B"/>
    <w:rsid w:val="006355D8"/>
    <w:rsid w:val="00642ECD"/>
    <w:rsid w:val="006502A0"/>
    <w:rsid w:val="006772F5"/>
    <w:rsid w:val="00691CB5"/>
    <w:rsid w:val="006A4440"/>
    <w:rsid w:val="006B0615"/>
    <w:rsid w:val="006D166B"/>
    <w:rsid w:val="006F3279"/>
    <w:rsid w:val="00704AEE"/>
    <w:rsid w:val="00722F9A"/>
    <w:rsid w:val="00730F26"/>
    <w:rsid w:val="00754539"/>
    <w:rsid w:val="00754774"/>
    <w:rsid w:val="00781BC6"/>
    <w:rsid w:val="00790595"/>
    <w:rsid w:val="007A2233"/>
    <w:rsid w:val="007A3C86"/>
    <w:rsid w:val="007A683E"/>
    <w:rsid w:val="007A748B"/>
    <w:rsid w:val="007C26E1"/>
    <w:rsid w:val="007D1D65"/>
    <w:rsid w:val="007E0A9E"/>
    <w:rsid w:val="007E5309"/>
    <w:rsid w:val="00800DE1"/>
    <w:rsid w:val="00813F47"/>
    <w:rsid w:val="00836FBA"/>
    <w:rsid w:val="008450D6"/>
    <w:rsid w:val="00856FCA"/>
    <w:rsid w:val="00873B8C"/>
    <w:rsid w:val="00874AB2"/>
    <w:rsid w:val="00880E3B"/>
    <w:rsid w:val="008A405F"/>
    <w:rsid w:val="008B666E"/>
    <w:rsid w:val="008C7F34"/>
    <w:rsid w:val="008E580C"/>
    <w:rsid w:val="0090047A"/>
    <w:rsid w:val="00925026"/>
    <w:rsid w:val="00931264"/>
    <w:rsid w:val="00942A4B"/>
    <w:rsid w:val="00961D59"/>
    <w:rsid w:val="009B2D55"/>
    <w:rsid w:val="009C0343"/>
    <w:rsid w:val="009D6666"/>
    <w:rsid w:val="009E0D11"/>
    <w:rsid w:val="00A01222"/>
    <w:rsid w:val="00A058B6"/>
    <w:rsid w:val="00A24A16"/>
    <w:rsid w:val="00A37D14"/>
    <w:rsid w:val="00A6111E"/>
    <w:rsid w:val="00A6168B"/>
    <w:rsid w:val="00A62028"/>
    <w:rsid w:val="00A65F8C"/>
    <w:rsid w:val="00A96904"/>
    <w:rsid w:val="00AA6236"/>
    <w:rsid w:val="00AA6FAD"/>
    <w:rsid w:val="00AB6AE7"/>
    <w:rsid w:val="00AC0CA7"/>
    <w:rsid w:val="00AD21F5"/>
    <w:rsid w:val="00B017A3"/>
    <w:rsid w:val="00B06225"/>
    <w:rsid w:val="00B06C0B"/>
    <w:rsid w:val="00B23C7A"/>
    <w:rsid w:val="00B305F5"/>
    <w:rsid w:val="00B46750"/>
    <w:rsid w:val="00B46FF9"/>
    <w:rsid w:val="00B47E1D"/>
    <w:rsid w:val="00B75483"/>
    <w:rsid w:val="00BA7952"/>
    <w:rsid w:val="00BB44B4"/>
    <w:rsid w:val="00BF0BBF"/>
    <w:rsid w:val="00BF6C8A"/>
    <w:rsid w:val="00C05571"/>
    <w:rsid w:val="00C11648"/>
    <w:rsid w:val="00C16300"/>
    <w:rsid w:val="00C246CE"/>
    <w:rsid w:val="00C31307"/>
    <w:rsid w:val="00C4256A"/>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15EE"/>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5D9AD0B"/>
  <w15:docId w15:val="{DB68CC50-2CEB-463D-A6CA-51A4CCD0B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790595"/>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90437">
      <w:bodyDiv w:val="1"/>
      <w:marLeft w:val="0"/>
      <w:marRight w:val="0"/>
      <w:marTop w:val="0"/>
      <w:marBottom w:val="0"/>
      <w:divBdr>
        <w:top w:val="none" w:sz="0" w:space="0" w:color="auto"/>
        <w:left w:val="none" w:sz="0" w:space="0" w:color="auto"/>
        <w:bottom w:val="none" w:sz="0" w:space="0" w:color="auto"/>
        <w:right w:val="none" w:sz="0" w:space="0" w:color="auto"/>
      </w:divBdr>
    </w:div>
    <w:div w:id="271321911">
      <w:bodyDiv w:val="1"/>
      <w:marLeft w:val="0"/>
      <w:marRight w:val="0"/>
      <w:marTop w:val="0"/>
      <w:marBottom w:val="0"/>
      <w:divBdr>
        <w:top w:val="none" w:sz="0" w:space="0" w:color="auto"/>
        <w:left w:val="none" w:sz="0" w:space="0" w:color="auto"/>
        <w:bottom w:val="none" w:sz="0" w:space="0" w:color="auto"/>
        <w:right w:val="none" w:sz="0" w:space="0" w:color="auto"/>
      </w:divBdr>
    </w:div>
    <w:div w:id="605237097">
      <w:bodyDiv w:val="1"/>
      <w:marLeft w:val="0"/>
      <w:marRight w:val="0"/>
      <w:marTop w:val="0"/>
      <w:marBottom w:val="0"/>
      <w:divBdr>
        <w:top w:val="none" w:sz="0" w:space="0" w:color="auto"/>
        <w:left w:val="none" w:sz="0" w:space="0" w:color="auto"/>
        <w:bottom w:val="none" w:sz="0" w:space="0" w:color="auto"/>
        <w:right w:val="none" w:sz="0" w:space="0" w:color="auto"/>
      </w:divBdr>
    </w:div>
    <w:div w:id="676614308">
      <w:bodyDiv w:val="1"/>
      <w:marLeft w:val="0"/>
      <w:marRight w:val="0"/>
      <w:marTop w:val="0"/>
      <w:marBottom w:val="0"/>
      <w:divBdr>
        <w:top w:val="none" w:sz="0" w:space="0" w:color="auto"/>
        <w:left w:val="none" w:sz="0" w:space="0" w:color="auto"/>
        <w:bottom w:val="none" w:sz="0" w:space="0" w:color="auto"/>
        <w:right w:val="none" w:sz="0" w:space="0" w:color="auto"/>
      </w:divBdr>
    </w:div>
    <w:div w:id="874269601">
      <w:bodyDiv w:val="1"/>
      <w:marLeft w:val="0"/>
      <w:marRight w:val="0"/>
      <w:marTop w:val="0"/>
      <w:marBottom w:val="0"/>
      <w:divBdr>
        <w:top w:val="none" w:sz="0" w:space="0" w:color="auto"/>
        <w:left w:val="none" w:sz="0" w:space="0" w:color="auto"/>
        <w:bottom w:val="none" w:sz="0" w:space="0" w:color="auto"/>
        <w:right w:val="none" w:sz="0" w:space="0" w:color="auto"/>
      </w:divBdr>
    </w:div>
    <w:div w:id="955719203">
      <w:bodyDiv w:val="1"/>
      <w:marLeft w:val="0"/>
      <w:marRight w:val="0"/>
      <w:marTop w:val="0"/>
      <w:marBottom w:val="0"/>
      <w:divBdr>
        <w:top w:val="none" w:sz="0" w:space="0" w:color="auto"/>
        <w:left w:val="none" w:sz="0" w:space="0" w:color="auto"/>
        <w:bottom w:val="none" w:sz="0" w:space="0" w:color="auto"/>
        <w:right w:val="none" w:sz="0" w:space="0" w:color="auto"/>
      </w:divBdr>
    </w:div>
    <w:div w:id="167013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9</TotalTime>
  <Pages>6</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2018-05-04T14:53:00Z</dcterms:created>
  <dcterms:modified xsi:type="dcterms:W3CDTF">2018-07-18T08:41:00Z</dcterms:modified>
</cp:coreProperties>
</file>