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BB" w:rsidRPr="00156EBB" w:rsidRDefault="00156EBB" w:rsidP="00890A70">
      <w:pPr>
        <w:pStyle w:val="CMHeading"/>
      </w:pPr>
      <w:r w:rsidRPr="00156EBB">
        <w:t>Cormathzadrine</w:t>
      </w:r>
    </w:p>
    <w:p w:rsidR="00156EBB" w:rsidRPr="006A1FAC" w:rsidRDefault="006A1FAC" w:rsidP="006A1FAC">
      <w:pPr>
        <w:pStyle w:val="CMSubHeader"/>
        <w:spacing w:after="120"/>
        <w:rPr>
          <w:sz w:val="32"/>
          <w:szCs w:val="32"/>
        </w:rPr>
      </w:pPr>
      <w:r w:rsidRPr="006A1FAC">
        <w:rPr>
          <w:sz w:val="32"/>
          <w:szCs w:val="32"/>
        </w:rPr>
        <w:t>Teacher g</w:t>
      </w:r>
      <w:r w:rsidR="00156EBB" w:rsidRPr="006A1FAC">
        <w:rPr>
          <w:sz w:val="32"/>
          <w:szCs w:val="32"/>
        </w:rPr>
        <w:t>uidance</w:t>
      </w:r>
    </w:p>
    <w:p w:rsidR="00156EBB" w:rsidRPr="006A1FAC" w:rsidRDefault="00156EBB" w:rsidP="006A1FAC">
      <w:pPr>
        <w:pStyle w:val="CMText"/>
        <w:spacing w:after="80"/>
        <w:rPr>
          <w:b/>
          <w:color w:val="4FBCBF"/>
        </w:rPr>
      </w:pPr>
      <w:r w:rsidRPr="006A1FAC">
        <w:rPr>
          <w:b/>
          <w:color w:val="4FBCBF"/>
        </w:rPr>
        <w:t>Overview of task</w:t>
      </w:r>
    </w:p>
    <w:p w:rsidR="00156EBB" w:rsidRPr="00156EBB" w:rsidRDefault="00156EBB" w:rsidP="00156EBB">
      <w:pPr>
        <w:pStyle w:val="CMText"/>
      </w:pPr>
      <w:r w:rsidRPr="00156EBB">
        <w:t>This task is based on a City &amp; Guilds sample Paper 1 question, and involves modelling the level of a prescribed drug (</w:t>
      </w:r>
      <w:r w:rsidR="00477DEF">
        <w:t>with</w:t>
      </w:r>
      <w:r w:rsidRPr="00156EBB">
        <w:t xml:space="preserve"> a half-life </w:t>
      </w:r>
      <w:r w:rsidR="00477DEF">
        <w:t xml:space="preserve">of </w:t>
      </w:r>
      <w:r w:rsidRPr="00156EBB">
        <w:t xml:space="preserve">between 1 and 4 hours) within a patient. It was adapted by the </w:t>
      </w:r>
      <w:proofErr w:type="spellStart"/>
      <w:r w:rsidRPr="00156EBB">
        <w:t>SouthWest</w:t>
      </w:r>
      <w:proofErr w:type="spellEnd"/>
      <w:r w:rsidRPr="00156EBB">
        <w:t xml:space="preserve"> and West Early Adopters</w:t>
      </w:r>
      <w:r w:rsidR="00477DEF">
        <w:t>, to provide a specimen problem-solving activity. Task-</w:t>
      </w:r>
      <w:r w:rsidRPr="00156EBB">
        <w:t>specific assessment grids were then designed by</w:t>
      </w:r>
      <w:r w:rsidR="00477DEF">
        <w:t xml:space="preserve"> this group, intended for peer a</w:t>
      </w:r>
      <w:r w:rsidRPr="00156EBB">
        <w:t xml:space="preserve">ssessment. </w:t>
      </w:r>
    </w:p>
    <w:p w:rsidR="00156EBB" w:rsidRPr="00156EBB" w:rsidRDefault="006A1FAC" w:rsidP="00890A70">
      <w:pPr>
        <w:pStyle w:val="CMText"/>
        <w:spacing w:after="80"/>
      </w:pPr>
      <w:r w:rsidRPr="006A1FAC">
        <w:rPr>
          <w:b/>
          <w:color w:val="4FBCBF"/>
        </w:rPr>
        <w:t>Mathematical strand</w:t>
      </w:r>
      <w:r w:rsidR="00156EBB" w:rsidRPr="006A1FAC">
        <w:rPr>
          <w:b/>
          <w:color w:val="4FBCBF"/>
        </w:rPr>
        <w:t>:</w:t>
      </w:r>
      <w:r w:rsidR="00156EBB" w:rsidRPr="00156EBB">
        <w:t xml:space="preserve"> Number; Algebra</w:t>
      </w:r>
      <w:r w:rsidR="008F4C94">
        <w:t xml:space="preserve"> and</w:t>
      </w:r>
      <w:r w:rsidR="00156EBB" w:rsidRPr="00156EBB">
        <w:t xml:space="preserve"> Graphs</w:t>
      </w:r>
    </w:p>
    <w:p w:rsidR="00156EBB" w:rsidRPr="006A1FAC" w:rsidRDefault="006A1FAC" w:rsidP="00890A70">
      <w:pPr>
        <w:pStyle w:val="CMText"/>
        <w:spacing w:after="80"/>
        <w:rPr>
          <w:b/>
          <w:color w:val="4FBCBF"/>
        </w:rPr>
      </w:pPr>
      <w:r w:rsidRPr="006A1FAC">
        <w:rPr>
          <w:b/>
          <w:color w:val="4FBCBF"/>
        </w:rPr>
        <w:t>Prior k</w:t>
      </w:r>
      <w:r w:rsidR="00156EBB" w:rsidRPr="006A1FAC">
        <w:rPr>
          <w:b/>
          <w:color w:val="4FBCBF"/>
        </w:rPr>
        <w:t>nowledge</w:t>
      </w:r>
    </w:p>
    <w:p w:rsidR="00156EBB" w:rsidRPr="00156EBB" w:rsidRDefault="00156EBB" w:rsidP="00156EBB">
      <w:pPr>
        <w:pStyle w:val="CMText"/>
      </w:pPr>
      <w:proofErr w:type="gramStart"/>
      <w:r w:rsidRPr="00156EBB">
        <w:t>An appreciation of ‘half-life’.</w:t>
      </w:r>
      <w:proofErr w:type="gramEnd"/>
      <w:r w:rsidR="00890A70">
        <w:t xml:space="preserve"> </w:t>
      </w:r>
      <w:r w:rsidRPr="00156EBB">
        <w:t>The exponential function could be introduced</w:t>
      </w:r>
      <w:r w:rsidR="00890A70">
        <w:t xml:space="preserve"> (</w:t>
      </w:r>
      <w:r w:rsidRPr="00156EBB">
        <w:t>not essential</w:t>
      </w:r>
      <w:r w:rsidR="00890A70">
        <w:t>)</w:t>
      </w:r>
      <w:r w:rsidRPr="00156EBB">
        <w:t>.</w:t>
      </w:r>
    </w:p>
    <w:p w:rsidR="00156EBB" w:rsidRPr="006A1FAC" w:rsidRDefault="00156EBB" w:rsidP="00156EBB">
      <w:pPr>
        <w:pStyle w:val="CMText"/>
        <w:rPr>
          <w:b/>
          <w:color w:val="4FBCBF"/>
        </w:rPr>
      </w:pPr>
      <w:r w:rsidRPr="006A1FAC">
        <w:rPr>
          <w:b/>
          <w:color w:val="4FBCBF"/>
        </w:rPr>
        <w:t>Relevance to C</w:t>
      </w:r>
      <w:r w:rsidR="006A1FAC" w:rsidRPr="006A1FAC">
        <w:rPr>
          <w:b/>
          <w:color w:val="4FBCBF"/>
        </w:rPr>
        <w:t>ore Maths q</w:t>
      </w:r>
      <w:r w:rsidRPr="006A1FAC">
        <w:rPr>
          <w:b/>
          <w:color w:val="4FBCBF"/>
        </w:rPr>
        <w:t>ualifications</w:t>
      </w: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7ED5DB"/>
        </w:tblBorders>
        <w:tblLook w:val="04A0"/>
      </w:tblPr>
      <w:tblGrid>
        <w:gridCol w:w="1927"/>
        <w:gridCol w:w="1928"/>
        <w:gridCol w:w="1928"/>
        <w:gridCol w:w="1928"/>
        <w:gridCol w:w="1928"/>
      </w:tblGrid>
      <w:tr w:rsidR="00156EBB" w:rsidRPr="00792A14" w:rsidTr="00890A70">
        <w:trPr>
          <w:trHeight w:val="698"/>
          <w:jc w:val="center"/>
        </w:trPr>
        <w:tc>
          <w:tcPr>
            <w:tcW w:w="1927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AQA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C&amp;G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proofErr w:type="spellStart"/>
            <w:r w:rsidRPr="00792A14">
              <w:rPr>
                <w:b/>
                <w:color w:val="FFFFFF" w:themeColor="background1"/>
              </w:rPr>
              <w:t>Eduqas</w:t>
            </w:r>
            <w:proofErr w:type="spellEnd"/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 xml:space="preserve">Pearson/ </w:t>
            </w:r>
            <w:proofErr w:type="spellStart"/>
            <w:r w:rsidRPr="00792A14">
              <w:rPr>
                <w:b/>
                <w:color w:val="FFFFFF" w:themeColor="background1"/>
              </w:rPr>
              <w:t>Edexcel</w:t>
            </w:r>
            <w:proofErr w:type="spellEnd"/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OCR</w:t>
            </w:r>
          </w:p>
        </w:tc>
      </w:tr>
      <w:tr w:rsidR="00890A70" w:rsidRPr="00792A14" w:rsidTr="00890A70">
        <w:trPr>
          <w:trHeight w:val="73"/>
          <w:jc w:val="center"/>
        </w:trPr>
        <w:tc>
          <w:tcPr>
            <w:tcW w:w="1927" w:type="dxa"/>
            <w:tcMar>
              <w:top w:w="57" w:type="dxa"/>
              <w:left w:w="57" w:type="dxa"/>
              <w:right w:w="57" w:type="dxa"/>
            </w:tcMar>
          </w:tcPr>
          <w:p w:rsidR="00890A70" w:rsidRPr="00792A14" w:rsidRDefault="00890A70" w:rsidP="00890A70">
            <w:pPr>
              <w:pStyle w:val="CMText"/>
              <w:jc w:val="center"/>
            </w:pPr>
            <w:r w:rsidRPr="00F53889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:rsidR="00890A70" w:rsidRPr="00792A14" w:rsidRDefault="00890A70" w:rsidP="00890A70">
            <w:pPr>
              <w:pStyle w:val="CMText"/>
              <w:jc w:val="center"/>
            </w:pPr>
            <w:r w:rsidRPr="00F53889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:rsidR="00890A70" w:rsidRPr="00792A14" w:rsidRDefault="00890A70" w:rsidP="00890A70">
            <w:pPr>
              <w:pStyle w:val="CMText"/>
              <w:jc w:val="center"/>
            </w:pPr>
            <w:r w:rsidRPr="00F53889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:rsidR="00890A70" w:rsidRPr="00792A14" w:rsidRDefault="00890A70" w:rsidP="00890A70">
            <w:pPr>
              <w:pStyle w:val="CMText"/>
              <w:jc w:val="center"/>
            </w:pPr>
            <w:r w:rsidRPr="00F53889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:rsidR="00890A70" w:rsidRPr="00792A14" w:rsidRDefault="00890A70" w:rsidP="00890A70">
            <w:pPr>
              <w:pStyle w:val="CMText"/>
              <w:jc w:val="center"/>
            </w:pPr>
            <w:r w:rsidRPr="00F53889">
              <w:sym w:font="Wingdings" w:char="F0FC"/>
            </w:r>
          </w:p>
        </w:tc>
      </w:tr>
    </w:tbl>
    <w:p w:rsidR="00156EBB" w:rsidRPr="00890A70" w:rsidRDefault="00156EBB" w:rsidP="00890A70">
      <w:pPr>
        <w:pStyle w:val="CMText"/>
        <w:spacing w:after="80"/>
        <w:rPr>
          <w:b/>
          <w:color w:val="4FBCBF"/>
        </w:rPr>
      </w:pPr>
      <w:r w:rsidRPr="00890A70">
        <w:rPr>
          <w:b/>
          <w:color w:val="4FBCBF"/>
        </w:rPr>
        <w:t>Suggested approaches</w:t>
      </w:r>
    </w:p>
    <w:p w:rsidR="00156EBB" w:rsidRPr="00156EBB" w:rsidRDefault="00156EBB" w:rsidP="00890A70">
      <w:pPr>
        <w:pStyle w:val="CMText"/>
        <w:spacing w:after="120"/>
      </w:pPr>
      <w:r w:rsidRPr="00156EBB">
        <w:t xml:space="preserve">This task could as easily lend </w:t>
      </w:r>
      <w:proofErr w:type="spellStart"/>
      <w:r w:rsidRPr="00156EBB">
        <w:t>it self</w:t>
      </w:r>
      <w:proofErr w:type="spellEnd"/>
      <w:r w:rsidRPr="00156EBB">
        <w:t xml:space="preserve"> to small group work as to individual work, according to students’ preferences.</w:t>
      </w:r>
    </w:p>
    <w:p w:rsidR="00156EBB" w:rsidRPr="00890A70" w:rsidRDefault="00890A70" w:rsidP="00890A70">
      <w:pPr>
        <w:pStyle w:val="CMText"/>
        <w:spacing w:after="80"/>
        <w:rPr>
          <w:b/>
          <w:color w:val="4FBCBF"/>
        </w:rPr>
      </w:pPr>
      <w:r w:rsidRPr="00890A70">
        <w:rPr>
          <w:b/>
          <w:color w:val="4FBCBF"/>
        </w:rPr>
        <w:t>Resources/d</w:t>
      </w:r>
      <w:r w:rsidR="00156EBB" w:rsidRPr="00890A70">
        <w:rPr>
          <w:b/>
          <w:color w:val="4FBCBF"/>
        </w:rPr>
        <w:t>ocumentation</w:t>
      </w:r>
    </w:p>
    <w:p w:rsidR="00156EBB" w:rsidRPr="00156EBB" w:rsidRDefault="000208F9" w:rsidP="00890A70">
      <w:pPr>
        <w:pStyle w:val="CMText"/>
        <w:spacing w:after="80"/>
      </w:pPr>
      <w:r>
        <w:t xml:space="preserve">In addition to this teacher </w:t>
      </w:r>
      <w:r w:rsidR="00156EBB" w:rsidRPr="00156EBB">
        <w:t>guidance there are:</w:t>
      </w:r>
    </w:p>
    <w:p w:rsidR="00156EBB" w:rsidRPr="00156EBB" w:rsidRDefault="00156EBB" w:rsidP="00890A70">
      <w:pPr>
        <w:pStyle w:val="CMText"/>
        <w:numPr>
          <w:ilvl w:val="0"/>
          <w:numId w:val="10"/>
        </w:numPr>
        <w:spacing w:after="80"/>
      </w:pPr>
      <w:proofErr w:type="spellStart"/>
      <w:r w:rsidRPr="00156EBB">
        <w:t>Youtube</w:t>
      </w:r>
      <w:proofErr w:type="spellEnd"/>
      <w:r w:rsidRPr="00156EBB">
        <w:t xml:space="preserve"> (a ‘funny’ clip to use at start): House MD Clinic patient inhaler fail: </w:t>
      </w:r>
      <w:hyperlink r:id="rId8" w:history="1">
        <w:r w:rsidRPr="00156EBB">
          <w:rPr>
            <w:color w:val="548DD4" w:themeColor="text2" w:themeTint="99"/>
          </w:rPr>
          <w:t>http://youtu.be/Qg78NzjLcrQ</w:t>
        </w:r>
      </w:hyperlink>
    </w:p>
    <w:p w:rsidR="00156EBB" w:rsidRPr="00156EBB" w:rsidRDefault="00156EBB" w:rsidP="00890A70">
      <w:pPr>
        <w:pStyle w:val="CMText"/>
        <w:numPr>
          <w:ilvl w:val="0"/>
          <w:numId w:val="10"/>
        </w:numPr>
        <w:spacing w:after="80"/>
      </w:pPr>
      <w:r w:rsidRPr="00156EBB">
        <w:t>Handout (</w:t>
      </w:r>
      <w:proofErr w:type="spellStart"/>
      <w:r w:rsidRPr="00156EBB">
        <w:t>Cormathzadine</w:t>
      </w:r>
      <w:proofErr w:type="spellEnd"/>
      <w:r w:rsidRPr="00156EBB">
        <w:t>) with relevant data for students</w:t>
      </w:r>
    </w:p>
    <w:p w:rsidR="00156EBB" w:rsidRPr="00156EBB" w:rsidRDefault="00156EBB" w:rsidP="00890A70">
      <w:pPr>
        <w:pStyle w:val="CMText"/>
        <w:numPr>
          <w:ilvl w:val="0"/>
          <w:numId w:val="10"/>
        </w:numPr>
        <w:spacing w:after="80"/>
      </w:pPr>
      <w:r w:rsidRPr="00156EBB">
        <w:t xml:space="preserve">Specific assessment grid </w:t>
      </w:r>
      <w:r>
        <w:t>–</w:t>
      </w:r>
      <w:r w:rsidR="00477DEF">
        <w:t xml:space="preserve"> can be used for peer assessment</w:t>
      </w:r>
      <w:bookmarkStart w:id="0" w:name="_GoBack"/>
      <w:bookmarkEnd w:id="0"/>
    </w:p>
    <w:p w:rsidR="00156EBB" w:rsidRPr="00156EBB" w:rsidRDefault="00156EBB" w:rsidP="00156EBB">
      <w:pPr>
        <w:pStyle w:val="CMText"/>
        <w:numPr>
          <w:ilvl w:val="0"/>
          <w:numId w:val="10"/>
        </w:numPr>
      </w:pPr>
      <w:r w:rsidRPr="00156EBB">
        <w:t>Examples</w:t>
      </w:r>
      <w:r w:rsidR="00477DEF">
        <w:t xml:space="preserve"> of student work to trial peer a</w:t>
      </w:r>
      <w:r w:rsidRPr="00156EBB">
        <w:t xml:space="preserve">ssessment </w:t>
      </w:r>
    </w:p>
    <w:p w:rsidR="00156EBB" w:rsidRPr="00890A70" w:rsidRDefault="00156EBB" w:rsidP="00890A70">
      <w:pPr>
        <w:pStyle w:val="CMText"/>
        <w:spacing w:after="80"/>
        <w:rPr>
          <w:b/>
          <w:color w:val="4FBCBF"/>
        </w:rPr>
      </w:pPr>
      <w:r w:rsidRPr="00890A70">
        <w:rPr>
          <w:b/>
          <w:color w:val="4FBCBF"/>
        </w:rPr>
        <w:t>Relevant digital technologies</w:t>
      </w:r>
    </w:p>
    <w:p w:rsidR="00156EBB" w:rsidRPr="00156EBB" w:rsidRDefault="00477DEF" w:rsidP="00890A70">
      <w:pPr>
        <w:pStyle w:val="CMText"/>
        <w:spacing w:after="120"/>
      </w:pPr>
      <w:r>
        <w:t>Spreadsheet for modelling/graphing software/</w:t>
      </w:r>
      <w:r w:rsidR="00156EBB" w:rsidRPr="00156EBB">
        <w:t>calculator</w:t>
      </w:r>
    </w:p>
    <w:p w:rsidR="00156EBB" w:rsidRPr="00890A70" w:rsidRDefault="00890A70" w:rsidP="00890A70">
      <w:pPr>
        <w:pStyle w:val="CMText"/>
        <w:spacing w:after="80"/>
        <w:rPr>
          <w:b/>
          <w:color w:val="4FBCBF"/>
        </w:rPr>
      </w:pPr>
      <w:r>
        <w:rPr>
          <w:b/>
          <w:color w:val="4FBCBF"/>
        </w:rPr>
        <w:t>Possible e</w:t>
      </w:r>
      <w:r w:rsidR="00156EBB" w:rsidRPr="00890A70">
        <w:rPr>
          <w:b/>
          <w:color w:val="4FBCBF"/>
        </w:rPr>
        <w:t>xtensions</w:t>
      </w:r>
    </w:p>
    <w:p w:rsidR="00156EBB" w:rsidRPr="00156EBB" w:rsidRDefault="00156EBB" w:rsidP="00156EBB">
      <w:pPr>
        <w:pStyle w:val="CMText"/>
        <w:rPr>
          <w:color w:val="548DD4" w:themeColor="text2" w:themeTint="99"/>
        </w:rPr>
      </w:pPr>
      <w:r w:rsidRPr="00156EBB">
        <w:t>The exponential function of decay could be introduced, as illustrated in the City &amp; Guilds sample pre-release material. See the Core Maths Masters Subject Support,</w:t>
      </w:r>
      <w:r w:rsidR="00477DEF">
        <w:t xml:space="preserve"> Strand: Graphs; Units</w:t>
      </w:r>
      <w:r w:rsidR="00714D29">
        <w:t xml:space="preserve"> 4 and 5</w:t>
      </w:r>
      <w:r w:rsidR="00477DEF">
        <w:t xml:space="preserve"> for further extensions. F</w:t>
      </w:r>
      <w:r w:rsidRPr="00156EBB">
        <w:t>or a similar project</w:t>
      </w:r>
      <w:r w:rsidR="00477DEF">
        <w:t>,</w:t>
      </w:r>
      <w:r w:rsidRPr="00156EBB">
        <w:t xml:space="preserve"> see the Nuffield FSMQ re</w:t>
      </w:r>
      <w:r w:rsidR="00714D29">
        <w:t>sources:</w:t>
      </w:r>
      <w:r w:rsidR="00890A70">
        <w:t xml:space="preserve"> </w:t>
      </w:r>
      <w:hyperlink r:id="rId9" w:history="1">
        <w:r w:rsidRPr="00156EBB">
          <w:rPr>
            <w:color w:val="548DD4" w:themeColor="text2" w:themeTint="99"/>
          </w:rPr>
          <w:t>http://www.nuffi</w:t>
        </w:r>
        <w:r>
          <w:rPr>
            <w:color w:val="548DD4" w:themeColor="text2" w:themeTint="99"/>
          </w:rPr>
          <w:t>eldfoundation.org/fsmqs/level-3-</w:t>
        </w:r>
        <w:r w:rsidRPr="00156EBB">
          <w:rPr>
            <w:color w:val="548DD4" w:themeColor="text2" w:themeTint="99"/>
          </w:rPr>
          <w:t>algebra#Maximum%20and%20minimum%20problems</w:t>
        </w:r>
      </w:hyperlink>
    </w:p>
    <w:p w:rsidR="00156EBB" w:rsidRPr="00156EBB" w:rsidRDefault="00156EBB" w:rsidP="00890A70">
      <w:pPr>
        <w:pStyle w:val="CMText"/>
        <w:spacing w:after="40"/>
      </w:pPr>
      <w:r w:rsidRPr="00890A70">
        <w:rPr>
          <w:b/>
          <w:color w:val="4FBCBF"/>
        </w:rPr>
        <w:t>Acknowledgement</w:t>
      </w:r>
      <w:r w:rsidR="00890A70">
        <w:rPr>
          <w:b/>
          <w:color w:val="4FBCBF"/>
        </w:rPr>
        <w:t xml:space="preserve">: </w:t>
      </w:r>
      <w:r w:rsidRPr="00156EBB">
        <w:t xml:space="preserve">Developed by the </w:t>
      </w:r>
      <w:proofErr w:type="spellStart"/>
      <w:r w:rsidRPr="00156EBB">
        <w:t>SouthWest</w:t>
      </w:r>
      <w:proofErr w:type="spellEnd"/>
      <w:r w:rsidRPr="00156EBB">
        <w:t xml:space="preserve"> and West Early Adopter Teams</w:t>
      </w:r>
      <w:r w:rsidR="00890A70">
        <w:t>.</w:t>
      </w:r>
    </w:p>
    <w:sectPr w:rsidR="00156EBB" w:rsidRPr="00156EBB" w:rsidSect="00792A1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84D" w:rsidRDefault="00EC584D" w:rsidP="00204C5E">
      <w:r>
        <w:separator/>
      </w:r>
    </w:p>
  </w:endnote>
  <w:endnote w:type="continuationSeparator" w:id="0">
    <w:p w:rsidR="00EC584D" w:rsidRDefault="00EC584D" w:rsidP="00204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:rsidR="005C1873" w:rsidRPr="00AF669C" w:rsidRDefault="003F0595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3F0595"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890A70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890A70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:rsidR="005C1873" w:rsidRDefault="005C187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Content>
      <w:p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:rsidR="005C1873" w:rsidRDefault="003F0595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3F0595">
          <w:rPr>
            <w:rFonts w:ascii="Arial" w:hAnsi="Arial"/>
            <w:noProof/>
            <w:color w:val="38B4B4"/>
            <w:sz w:val="16"/>
            <w:szCs w:val="16"/>
            <w:lang w:val="en-US"/>
          </w:rPr>
          <w:pict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="003F0595"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="003F0595"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8F4C94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="003F0595"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="003F0595"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="003F0595"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8F4C94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="003F0595"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:rsidR="005C1873" w:rsidRDefault="005C1873" w:rsidP="002879E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84D" w:rsidRDefault="00EC584D" w:rsidP="00204C5E">
      <w:r>
        <w:separator/>
      </w:r>
    </w:p>
  </w:footnote>
  <w:footnote w:type="continuationSeparator" w:id="0">
    <w:p w:rsidR="00EC584D" w:rsidRDefault="00EC584D" w:rsidP="00204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873" w:rsidRDefault="003F0595" w:rsidP="002879E7">
    <w:pPr>
      <w:pStyle w:val="Header"/>
      <w:tabs>
        <w:tab w:val="clear" w:pos="4320"/>
        <w:tab w:val="clear" w:pos="8640"/>
        <w:tab w:val="center" w:pos="4532"/>
      </w:tabs>
    </w:pPr>
    <w:r w:rsidRPr="003F0595">
      <w:rPr>
        <w:noProof/>
        <w:lang w:val="en-US"/>
      </w:rPr>
      <w:pict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8" name="Picture 8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873" w:rsidRDefault="003F0595">
    <w:pPr>
      <w:pStyle w:val="Header"/>
    </w:pPr>
    <w:r w:rsidRPr="003F0595">
      <w:rPr>
        <w:noProof/>
        <w:lang w:val="en-US"/>
      </w:rPr>
      <w:pict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10" name="Picture 10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C1873" w:rsidRDefault="005C187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13680F"/>
    <w:multiLevelType w:val="hybridMultilevel"/>
    <w:tmpl w:val="BB08CF36"/>
    <w:lvl w:ilvl="0" w:tplc="38A8F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BC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217F2"/>
    <w:multiLevelType w:val="hybridMultilevel"/>
    <w:tmpl w:val="BD644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842087"/>
    <w:multiLevelType w:val="hybridMultilevel"/>
    <w:tmpl w:val="A4EA1E7E"/>
    <w:lvl w:ilvl="0" w:tplc="59242304">
      <w:numFmt w:val="bullet"/>
      <w:lvlText w:val="-"/>
      <w:lvlJc w:val="left"/>
      <w:pPr>
        <w:ind w:left="720" w:hanging="360"/>
      </w:pPr>
      <w:rPr>
        <w:rFonts w:ascii="Arial" w:eastAsiaTheme="minorHAnsi" w:hAnsi="Aria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055F14"/>
    <w:multiLevelType w:val="hybridMultilevel"/>
    <w:tmpl w:val="7798616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239C5"/>
    <w:rsid w:val="000075D1"/>
    <w:rsid w:val="000208F9"/>
    <w:rsid w:val="00077C21"/>
    <w:rsid w:val="000941F1"/>
    <w:rsid w:val="000D7DD9"/>
    <w:rsid w:val="00156EBB"/>
    <w:rsid w:val="001E5B64"/>
    <w:rsid w:val="00204C5E"/>
    <w:rsid w:val="00223DD2"/>
    <w:rsid w:val="002406E9"/>
    <w:rsid w:val="002879E7"/>
    <w:rsid w:val="002B5550"/>
    <w:rsid w:val="00303719"/>
    <w:rsid w:val="003B04CC"/>
    <w:rsid w:val="003F0595"/>
    <w:rsid w:val="00461925"/>
    <w:rsid w:val="00477DEF"/>
    <w:rsid w:val="004E2A91"/>
    <w:rsid w:val="004E6A4B"/>
    <w:rsid w:val="004F1DA8"/>
    <w:rsid w:val="004F67A5"/>
    <w:rsid w:val="0051792B"/>
    <w:rsid w:val="0052286F"/>
    <w:rsid w:val="00523E9B"/>
    <w:rsid w:val="00540381"/>
    <w:rsid w:val="00543C5D"/>
    <w:rsid w:val="0055053F"/>
    <w:rsid w:val="005646D3"/>
    <w:rsid w:val="00571BF6"/>
    <w:rsid w:val="00582BF6"/>
    <w:rsid w:val="005C1873"/>
    <w:rsid w:val="0060746A"/>
    <w:rsid w:val="00680A69"/>
    <w:rsid w:val="00683893"/>
    <w:rsid w:val="00687A1B"/>
    <w:rsid w:val="006A1FAC"/>
    <w:rsid w:val="006B6DF8"/>
    <w:rsid w:val="006F08C3"/>
    <w:rsid w:val="00702B2C"/>
    <w:rsid w:val="00705029"/>
    <w:rsid w:val="00714D29"/>
    <w:rsid w:val="007640C2"/>
    <w:rsid w:val="00792A14"/>
    <w:rsid w:val="00811DB2"/>
    <w:rsid w:val="00865881"/>
    <w:rsid w:val="00890A70"/>
    <w:rsid w:val="008D5301"/>
    <w:rsid w:val="008E29A3"/>
    <w:rsid w:val="008F4C94"/>
    <w:rsid w:val="0091131D"/>
    <w:rsid w:val="009236A2"/>
    <w:rsid w:val="00976C7A"/>
    <w:rsid w:val="009A2BC1"/>
    <w:rsid w:val="009E53CB"/>
    <w:rsid w:val="00A03A06"/>
    <w:rsid w:val="00A71CE0"/>
    <w:rsid w:val="00AA75E2"/>
    <w:rsid w:val="00AF669C"/>
    <w:rsid w:val="00B76F41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D00619"/>
    <w:rsid w:val="00D21C97"/>
    <w:rsid w:val="00DC5CC1"/>
    <w:rsid w:val="00DD1CA0"/>
    <w:rsid w:val="00DE3091"/>
    <w:rsid w:val="00E03EB1"/>
    <w:rsid w:val="00E578A5"/>
    <w:rsid w:val="00EC584D"/>
    <w:rsid w:val="00EF0BF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156EBB"/>
    <w:pPr>
      <w:spacing w:after="18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  <w:style w:type="paragraph" w:customStyle="1" w:styleId="subHeading">
    <w:name w:val="sub Heading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A">
    <w:name w:val="Body A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Verdana" w:hAnsi="Verdana" w:cs="Verdana"/>
      <w:color w:val="000000"/>
      <w:sz w:val="22"/>
      <w:szCs w:val="22"/>
      <w:u w:color="000000"/>
      <w:bdr w:val="nil"/>
      <w:lang w:eastAsia="en-GB"/>
    </w:rPr>
  </w:style>
  <w:style w:type="character" w:customStyle="1" w:styleId="Hyperlink0">
    <w:name w:val="Hyperlink.0"/>
    <w:basedOn w:val="DefaultParagraphFont"/>
    <w:rsid w:val="00156EBB"/>
    <w:rPr>
      <w:rFonts w:ascii="Verdana" w:eastAsia="Verdana" w:hAnsi="Verdana" w:cs="Verdana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DefaultParagraphFont"/>
    <w:rsid w:val="00156EBB"/>
    <w:rPr>
      <w:rFonts w:ascii="Helvetica" w:eastAsia="Helvetica" w:hAnsi="Helvetica" w:cs="Helvetica"/>
      <w:color w:val="54198A"/>
      <w:sz w:val="18"/>
      <w:szCs w:val="18"/>
      <w:u w:val="single" w:color="54198A"/>
      <w:lang w:val="en-US"/>
    </w:rPr>
  </w:style>
  <w:style w:type="paragraph" w:customStyle="1" w:styleId="Default">
    <w:name w:val="Default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Qg78NzjLcrQ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mail.plymouth.ac.uk/owa/redir.aspx?C=XaRQxnOuW0uPoBgml7RYjmHZ5_c8O9II0alGUwtDel4YAJYFcyXEasaqcwlAHXcNmk4YkUKg9UQ.&amp;URL=http%253a%252f%252fwww.nuffieldfoundation.org%252ffsmqs%252flevel-3-algebra%2523Maximum%252520and%252520minimum%252520problem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CC89DF-6F3E-4D3C-8C46-5F2D0EC1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jplantak</cp:lastModifiedBy>
  <cp:revision>23</cp:revision>
  <cp:lastPrinted>2014-09-09T16:00:00Z</cp:lastPrinted>
  <dcterms:created xsi:type="dcterms:W3CDTF">2014-09-11T13:30:00Z</dcterms:created>
  <dcterms:modified xsi:type="dcterms:W3CDTF">2015-04-07T08:50:00Z</dcterms:modified>
</cp:coreProperties>
</file>