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054C6" w:rsidP="000572A2">
      <w:pPr>
        <w:spacing w:after="120"/>
        <w:rPr>
          <w:b/>
          <w:sz w:val="44"/>
          <w:szCs w:val="44"/>
        </w:rPr>
      </w:pPr>
      <w:r w:rsidRPr="00A054C6">
        <w:rPr>
          <w:b/>
          <w:sz w:val="44"/>
          <w:szCs w:val="44"/>
        </w:rPr>
        <w:t>The human digestive system</w:t>
      </w:r>
    </w:p>
    <w:p w:rsidR="00201AC2" w:rsidRDefault="00201AC2" w:rsidP="000572A2"/>
    <w:p w:rsidR="006D4EA7" w:rsidRDefault="006D4EA7" w:rsidP="006D4EA7">
      <w:pPr>
        <w:spacing w:after="180"/>
        <w:jc w:val="center"/>
        <w:rPr>
          <w:highlight w:val="yellow"/>
        </w:rPr>
      </w:pPr>
      <w:r>
        <w:rPr>
          <w:noProof/>
          <w:lang w:eastAsia="en-GB"/>
        </w:rPr>
        <w:drawing>
          <wp:inline distT="0" distB="0" distL="0" distR="0">
            <wp:extent cx="2495550" cy="233961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gestive syst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04857" cy="2348339"/>
                    </a:xfrm>
                    <a:prstGeom prst="rect">
                      <a:avLst/>
                    </a:prstGeom>
                  </pic:spPr>
                </pic:pic>
              </a:graphicData>
            </a:graphic>
          </wp:inline>
        </w:drawing>
      </w:r>
    </w:p>
    <w:p w:rsidR="006D4EA7" w:rsidRDefault="006D4EA7" w:rsidP="000572A2">
      <w:pPr>
        <w:rPr>
          <w:highlight w:val="yellow"/>
        </w:rPr>
      </w:pPr>
    </w:p>
    <w:p w:rsidR="00201AC2" w:rsidRDefault="00BA5435" w:rsidP="000572A2">
      <w:pPr>
        <w:spacing w:after="120"/>
      </w:pPr>
      <w:r>
        <w:t>The boxes below contain the names of some human organs.</w:t>
      </w:r>
    </w:p>
    <w:p w:rsidR="007C26E1" w:rsidRDefault="007C26E1" w:rsidP="000572A2"/>
    <w:p w:rsidR="00BA5435" w:rsidRDefault="00BA5435" w:rsidP="00201AC2">
      <w:pPr>
        <w:spacing w:after="180"/>
      </w:pPr>
      <w:r>
        <w:t xml:space="preserve">Put a tick next to each organ that is </w:t>
      </w:r>
      <w:r w:rsidRPr="00EB3908">
        <w:rPr>
          <w:b/>
        </w:rPr>
        <w:t>part of the human digestive system</w:t>
      </w:r>
      <w:r>
        <w:t>.</w:t>
      </w:r>
    </w:p>
    <w:p w:rsidR="006D4EA7" w:rsidRDefault="00BA5435" w:rsidP="000572A2">
      <w:r>
        <w:t>Then d</w:t>
      </w:r>
      <w:r w:rsidR="006D4EA7">
        <w:t xml:space="preserve">raw straight lines to join </w:t>
      </w:r>
      <w:r w:rsidR="00BE45AE">
        <w:t>each</w:t>
      </w:r>
      <w:r>
        <w:t xml:space="preserve"> </w:t>
      </w:r>
      <w:r w:rsidRPr="00EB3908">
        <w:rPr>
          <w:b/>
        </w:rPr>
        <w:t>organ</w:t>
      </w:r>
      <w:r>
        <w:t xml:space="preserve"> you have ticked to </w:t>
      </w:r>
      <w:r w:rsidR="00BE45AE">
        <w:t xml:space="preserve">its main </w:t>
      </w:r>
      <w:r w:rsidR="00BE45AE" w:rsidRPr="00EB3908">
        <w:rPr>
          <w:b/>
        </w:rPr>
        <w:t>function</w:t>
      </w:r>
      <w:r>
        <w:t>.</w:t>
      </w:r>
      <w:r w:rsidR="006D4EA7">
        <w:t xml:space="preserve"> </w:t>
      </w:r>
    </w:p>
    <w:p w:rsidR="00201AC2" w:rsidRDefault="00201AC2" w:rsidP="000572A2">
      <w:pPr>
        <w:rPr>
          <w:szCs w:val="18"/>
        </w:rPr>
      </w:pPr>
    </w:p>
    <w:tbl>
      <w:tblPr>
        <w:tblW w:w="0" w:type="auto"/>
        <w:jc w:val="center"/>
        <w:tblLayout w:type="fixed"/>
        <w:tblLook w:val="01E0" w:firstRow="1" w:lastRow="1" w:firstColumn="1" w:lastColumn="1" w:noHBand="0" w:noVBand="0"/>
      </w:tblPr>
      <w:tblGrid>
        <w:gridCol w:w="2983"/>
        <w:gridCol w:w="2983"/>
        <w:gridCol w:w="2983"/>
      </w:tblGrid>
      <w:tr w:rsidR="006D4EA7" w:rsidRPr="004711C2" w:rsidTr="000572A2">
        <w:trPr>
          <w:cantSplit/>
          <w:trHeight w:hRule="exact" w:val="437"/>
          <w:jc w:val="center"/>
        </w:trPr>
        <w:tc>
          <w:tcPr>
            <w:tcW w:w="2983" w:type="dxa"/>
          </w:tcPr>
          <w:p w:rsidR="006D4EA7" w:rsidRPr="004711C2" w:rsidRDefault="00BA5435" w:rsidP="00B144D1">
            <w:pPr>
              <w:tabs>
                <w:tab w:val="right" w:leader="dot" w:pos="8680"/>
              </w:tabs>
              <w:jc w:val="center"/>
              <w:rPr>
                <w:b/>
              </w:rPr>
            </w:pPr>
            <w:r>
              <w:rPr>
                <w:b/>
              </w:rPr>
              <w:t>Organ</w:t>
            </w:r>
          </w:p>
        </w:tc>
        <w:tc>
          <w:tcPr>
            <w:tcW w:w="2983" w:type="dxa"/>
          </w:tcPr>
          <w:p w:rsidR="006D4EA7" w:rsidRPr="004711C2" w:rsidRDefault="006D4EA7" w:rsidP="00B144D1">
            <w:pPr>
              <w:tabs>
                <w:tab w:val="right" w:leader="dot" w:pos="8680"/>
              </w:tabs>
              <w:jc w:val="center"/>
              <w:rPr>
                <w:b/>
              </w:rPr>
            </w:pPr>
          </w:p>
        </w:tc>
        <w:tc>
          <w:tcPr>
            <w:tcW w:w="2983" w:type="dxa"/>
          </w:tcPr>
          <w:p w:rsidR="006D4EA7" w:rsidRPr="004711C2" w:rsidRDefault="00BA5435" w:rsidP="00B144D1">
            <w:pPr>
              <w:tabs>
                <w:tab w:val="right" w:leader="dot" w:pos="8680"/>
              </w:tabs>
              <w:jc w:val="center"/>
              <w:rPr>
                <w:b/>
              </w:rPr>
            </w:pPr>
            <w:r>
              <w:rPr>
                <w:b/>
              </w:rPr>
              <w:t>Function</w:t>
            </w:r>
          </w:p>
        </w:tc>
      </w:tr>
      <w:tr w:rsidR="006D4EA7" w:rsidRPr="00C1053B" w:rsidTr="000572A2">
        <w:trPr>
          <w:cantSplit/>
          <w:trHeight w:hRule="exact" w:val="680"/>
          <w:jc w:val="center"/>
        </w:trPr>
        <w:tc>
          <w:tcPr>
            <w:tcW w:w="2983" w:type="dxa"/>
            <w:vAlign w:val="center"/>
          </w:tcPr>
          <w:p w:rsidR="006D4EA7" w:rsidRPr="00C1053B" w:rsidRDefault="006D4EA7" w:rsidP="00B144D1">
            <w:pPr>
              <w:tabs>
                <w:tab w:val="right" w:leader="dot" w:pos="8680"/>
              </w:tabs>
              <w:jc w:val="center"/>
            </w:pPr>
          </w:p>
        </w:tc>
        <w:tc>
          <w:tcPr>
            <w:tcW w:w="2983" w:type="dxa"/>
            <w:tcBorders>
              <w:left w:val="nil"/>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493F4E" w:rsidP="00B144D1">
            <w:pPr>
              <w:tabs>
                <w:tab w:val="right" w:leader="dot" w:pos="8680"/>
              </w:tabs>
              <w:jc w:val="center"/>
            </w:pPr>
            <w:r>
              <w:t>To dissolve food</w:t>
            </w:r>
            <w:r w:rsidR="007B0C9E">
              <w:t xml:space="preserve"> and absorb nutrients</w:t>
            </w:r>
            <w:r>
              <w:t>.</w:t>
            </w:r>
          </w:p>
        </w:tc>
      </w:tr>
      <w:tr w:rsidR="006D4EA7" w:rsidRPr="00C1053B" w:rsidTr="000572A2">
        <w:trPr>
          <w:cantSplit/>
          <w:trHeight w:hRule="exact" w:val="340"/>
          <w:jc w:val="center"/>
        </w:trPr>
        <w:tc>
          <w:tcPr>
            <w:tcW w:w="2983" w:type="dxa"/>
            <w:tcBorders>
              <w:bottom w:val="single" w:sz="8" w:space="0" w:color="000000"/>
            </w:tcBorders>
            <w:vAlign w:val="center"/>
          </w:tcPr>
          <w:p w:rsidR="006D4EA7" w:rsidRPr="00C1053B" w:rsidRDefault="006D4EA7" w:rsidP="00B144D1">
            <w:pPr>
              <w:tabs>
                <w:tab w:val="right" w:leader="dot" w:pos="8680"/>
              </w:tabs>
              <w:jc w:val="center"/>
            </w:pPr>
          </w:p>
        </w:tc>
        <w:tc>
          <w:tcPr>
            <w:tcW w:w="2983" w:type="dxa"/>
            <w:vAlign w:val="center"/>
          </w:tcPr>
          <w:p w:rsidR="006D4EA7" w:rsidRPr="00C1053B" w:rsidRDefault="006D4EA7" w:rsidP="00B144D1">
            <w:pPr>
              <w:tabs>
                <w:tab w:val="right" w:leader="dot" w:pos="8680"/>
              </w:tabs>
              <w:jc w:val="center"/>
            </w:pPr>
          </w:p>
        </w:tc>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r>
      <w:tr w:rsidR="006D4EA7"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0572A2" w:rsidP="00B144D1">
            <w:pPr>
              <w:tabs>
                <w:tab w:val="right" w:leader="dot" w:pos="8680"/>
              </w:tabs>
              <w:jc w:val="center"/>
            </w:pPr>
            <w:r>
              <w:t>Stomach</w:t>
            </w:r>
          </w:p>
        </w:tc>
        <w:tc>
          <w:tcPr>
            <w:tcW w:w="2983" w:type="dxa"/>
            <w:tcBorders>
              <w:left w:val="single" w:sz="8" w:space="0" w:color="000000"/>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493F4E" w:rsidP="00B144D1">
            <w:pPr>
              <w:tabs>
                <w:tab w:val="right" w:leader="dot" w:pos="8680"/>
              </w:tabs>
              <w:jc w:val="center"/>
            </w:pPr>
            <w:r>
              <w:t>To digest food and absorb nutrients.</w:t>
            </w:r>
          </w:p>
        </w:tc>
      </w:tr>
      <w:tr w:rsidR="006D4EA7" w:rsidRPr="00C1053B" w:rsidTr="000572A2">
        <w:trPr>
          <w:cantSplit/>
          <w:trHeight w:hRule="exact" w:val="340"/>
          <w:jc w:val="center"/>
        </w:trPr>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c>
          <w:tcPr>
            <w:tcW w:w="2983" w:type="dxa"/>
            <w:vAlign w:val="center"/>
          </w:tcPr>
          <w:p w:rsidR="006D4EA7" w:rsidRPr="00C1053B" w:rsidRDefault="006D4EA7" w:rsidP="00B144D1">
            <w:pPr>
              <w:tabs>
                <w:tab w:val="right" w:leader="dot" w:pos="8680"/>
              </w:tabs>
              <w:jc w:val="center"/>
            </w:pPr>
          </w:p>
        </w:tc>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r>
      <w:tr w:rsidR="006D4EA7"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0572A2" w:rsidP="00B144D1">
            <w:pPr>
              <w:tabs>
                <w:tab w:val="right" w:leader="dot" w:pos="8680"/>
              </w:tabs>
              <w:jc w:val="center"/>
            </w:pPr>
            <w:r>
              <w:t>Lungs</w:t>
            </w:r>
          </w:p>
        </w:tc>
        <w:tc>
          <w:tcPr>
            <w:tcW w:w="2983" w:type="dxa"/>
            <w:tcBorders>
              <w:left w:val="single" w:sz="8" w:space="0" w:color="000000"/>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493F4E" w:rsidP="00B144D1">
            <w:pPr>
              <w:tabs>
                <w:tab w:val="right" w:leader="dot" w:pos="8680"/>
              </w:tabs>
              <w:jc w:val="center"/>
            </w:pPr>
            <w:r>
              <w:t>To store and churn food.</w:t>
            </w:r>
          </w:p>
        </w:tc>
      </w:tr>
      <w:tr w:rsidR="000572A2" w:rsidRPr="00C1053B" w:rsidTr="000572A2">
        <w:trPr>
          <w:cantSplit/>
          <w:trHeight w:hRule="exact" w:val="340"/>
          <w:jc w:val="center"/>
        </w:trPr>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0572A2" w:rsidRDefault="000572A2" w:rsidP="00B144D1">
            <w:pPr>
              <w:tabs>
                <w:tab w:val="right" w:leader="dot" w:pos="8680"/>
              </w:tabs>
              <w:jc w:val="center"/>
            </w:pPr>
            <w:r>
              <w:t>Intestines</w:t>
            </w:r>
          </w:p>
        </w:tc>
        <w:tc>
          <w:tcPr>
            <w:tcW w:w="2983" w:type="dxa"/>
            <w:tcBorders>
              <w:left w:val="single" w:sz="8" w:space="0" w:color="000000"/>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493F4E" w:rsidP="00B144D1">
            <w:pPr>
              <w:tabs>
                <w:tab w:val="right" w:leader="dot" w:pos="8680"/>
              </w:tabs>
              <w:jc w:val="center"/>
            </w:pPr>
            <w:r>
              <w:t>To transport food from the mouth.</w:t>
            </w:r>
          </w:p>
        </w:tc>
      </w:tr>
      <w:tr w:rsidR="000572A2" w:rsidRPr="00C1053B" w:rsidTr="00B144D1">
        <w:trPr>
          <w:cantSplit/>
          <w:trHeight w:hRule="exact" w:val="340"/>
          <w:jc w:val="center"/>
        </w:trPr>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0572A2" w:rsidP="000572A2">
            <w:pPr>
              <w:tabs>
                <w:tab w:val="right" w:leader="dot" w:pos="8680"/>
              </w:tabs>
              <w:jc w:val="center"/>
            </w:pPr>
            <w:r>
              <w:t>Oesophagus</w:t>
            </w:r>
          </w:p>
        </w:tc>
        <w:tc>
          <w:tcPr>
            <w:tcW w:w="2983" w:type="dxa"/>
            <w:tcBorders>
              <w:left w:val="single" w:sz="8" w:space="0" w:color="000000"/>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EB3908" w:rsidP="00B144D1">
            <w:pPr>
              <w:tabs>
                <w:tab w:val="right" w:leader="dot" w:pos="8680"/>
              </w:tabs>
              <w:jc w:val="center"/>
            </w:pPr>
            <w:r>
              <w:t>To release energy from food.</w:t>
            </w:r>
          </w:p>
        </w:tc>
      </w:tr>
      <w:tr w:rsidR="000572A2" w:rsidRPr="00C1053B" w:rsidTr="000572A2">
        <w:trPr>
          <w:cantSplit/>
          <w:trHeight w:hRule="exact" w:val="340"/>
          <w:jc w:val="center"/>
        </w:trPr>
        <w:tc>
          <w:tcPr>
            <w:tcW w:w="2983" w:type="dxa"/>
            <w:tcBorders>
              <w:top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vAlign w:val="center"/>
          </w:tcPr>
          <w:p w:rsidR="000572A2" w:rsidRDefault="000572A2" w:rsidP="00B144D1">
            <w:pPr>
              <w:tabs>
                <w:tab w:val="right" w:leader="dot" w:pos="8680"/>
              </w:tabs>
              <w:jc w:val="center"/>
            </w:pPr>
          </w:p>
        </w:tc>
        <w:tc>
          <w:tcPr>
            <w:tcW w:w="2983" w:type="dxa"/>
            <w:tcBorders>
              <w:left w:val="nil"/>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7B0C9E" w:rsidP="00B144D1">
            <w:pPr>
              <w:tabs>
                <w:tab w:val="right" w:leader="dot" w:pos="8680"/>
              </w:tabs>
              <w:jc w:val="center"/>
            </w:pPr>
            <w:r>
              <w:t>To absorb oxygen.</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921CD9"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054C6" w:rsidP="006F3279">
            <w:pPr>
              <w:spacing w:after="60"/>
              <w:ind w:left="1304"/>
              <w:rPr>
                <w:b/>
                <w:sz w:val="40"/>
                <w:szCs w:val="40"/>
              </w:rPr>
            </w:pPr>
            <w:r w:rsidRPr="00A054C6">
              <w:rPr>
                <w:b/>
                <w:sz w:val="40"/>
                <w:szCs w:val="40"/>
              </w:rPr>
              <w:t>The human digestive system</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054C6" w:rsidP="0007651D">
            <w:pPr>
              <w:spacing w:before="60" w:after="60"/>
            </w:pPr>
            <w:r w:rsidRPr="00A054C6">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9615B" w:rsidP="0007651D">
            <w:pPr>
              <w:spacing w:before="60" w:after="60"/>
              <w:rPr>
                <w:b/>
              </w:rPr>
            </w:pPr>
            <w:r w:rsidRPr="0059615B">
              <w:t>Describe simply the structures and functions of the human digestive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21CD9" w:rsidP="0021607B">
            <w:pPr>
              <w:spacing w:before="60" w:after="60"/>
            </w:pPr>
            <w:r w:rsidRPr="00921CD9">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21CD9" w:rsidP="000505CA">
            <w:pPr>
              <w:spacing w:before="60" w:after="60"/>
            </w:pPr>
            <w:r>
              <w:t>digestive system</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6D4EA7" w:rsidP="006D4EA7">
      <w:pPr>
        <w:spacing w:after="180"/>
      </w:pPr>
      <w:r>
        <w:t xml:space="preserve">Studies have found that young children commonly recognise the mouth and stomach as part of the digestive system, but not the intestines </w:t>
      </w:r>
      <w:r>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KEdhcmPDrWEtQmFycm9zLCBNYXJ0w61uZXotTG9zYWRhIGFuZCBHYXJyaWRvLCAyMDExOyBBSMSw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</w:fldData>
        </w:fldChar>
      </w:r>
      <w:r>
        <w:instrText xml:space="preserve"> ADDIN EN.CITE </w:instrText>
      </w:r>
      <w:r>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KEdhcmPDrWEtQmFycm9zLCBNYXJ0w61uZXotTG9zYWRhIGFuZCBHYXJyaWRvLCAyMDExOyBBSMSw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</w:fldData>
        </w:fldChar>
      </w:r>
      <w:r>
        <w:instrText xml:space="preserve"> ADDIN EN.CITE.DATA </w:instrText>
      </w:r>
      <w:r>
        <w:fldChar w:fldCharType="end"/>
      </w:r>
      <w:r>
        <w:fldChar w:fldCharType="separate"/>
      </w:r>
      <w:r>
        <w:rPr>
          <w:noProof/>
        </w:rPr>
        <w:t>(García-Barros, Martínez-Losada and Garrido, 2011; AHİ, 2017)</w:t>
      </w:r>
      <w:r>
        <w:fldChar w:fldCharType="end"/>
      </w:r>
      <w:r>
        <w:t xml:space="preserve">. The word ‘tummy’ is commonly used by children up to age 10 to refer in a non-organ-specific way to the abdominal area </w:t>
      </w:r>
      <w:r>
        <w:fldChar w:fldCharType="begin"/>
      </w:r>
      <w:r>
        <w:instrText xml:space="preserve"> ADDIN EN.CITE &lt;EndNote&gt;&lt;Cite&gt;&lt;Author&gt;Teixeira&lt;/Author&gt;&lt;Year&gt;2000&lt;/Year&gt;&lt;IDText&gt;What happens to the food we eat? Children&amp;apos;s conceptions of the structure and function of the digestive system&lt;/IDText&gt;&lt;DisplayText&gt;(Teixeira, 2000)&lt;/DisplayText&gt;&lt;record&gt;&lt;keywords&gt;&lt;keyword&gt;g6,B,PHYSIO&lt;/keyword&gt;&lt;/keywords&gt;&lt;titles&gt;&lt;title&gt;What happens to the food we eat? Children&amp;apos;s conceptions of the structure and function of the digestive system&lt;/title&gt;&lt;secondary-title&gt;International Journal of Science Education&lt;/secondary-title&gt;&lt;/titles&gt;&lt;pages&gt;507-520&lt;/pages&gt;&lt;number&gt;5&lt;/number&gt;&lt;contributors&gt;&lt;authors&gt;&lt;author&gt;Teixeira, Francimar Martins&lt;/author&gt;&lt;/authors&gt;&lt;/contributors&gt;&lt;added-date format="utc"&gt;1528984543&lt;/added-date&gt;&lt;ref-type name="Journal Article"&gt;17&lt;/ref-type&gt;&lt;dates&gt;&lt;year&gt;2000&lt;/year&gt;&lt;/dates&gt;&lt;rec-number&gt;6127&lt;/rec-number&gt;&lt;last-updated-date format="utc"&gt;1546526662&lt;/last-updated-date&gt;&lt;volume&gt;22&lt;/volume&gt;&lt;/record&gt;&lt;/Cite&gt;&lt;/EndNote&gt;</w:instrText>
      </w:r>
      <w:r>
        <w:fldChar w:fldCharType="separate"/>
      </w:r>
      <w:r>
        <w:rPr>
          <w:noProof/>
        </w:rPr>
        <w:t>(Teixeira, 2000)</w:t>
      </w:r>
      <w:r>
        <w:fldChar w:fldCharType="end"/>
      </w:r>
      <w:r>
        <w:t xml:space="preserve">. The role of the stomach is often misunderstood as the main or only place where digestion occurs (food is mainly stored and churned in the stomach, while most of the digestion and absorption takes place in the intestines) </w:t>
      </w:r>
      <w:r>
        <w:fldChar w:fldCharType="begin"/>
      </w:r>
      <w:r>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fldChar w:fldCharType="separate"/>
      </w:r>
      <w:r>
        <w:rPr>
          <w:noProof/>
        </w:rPr>
        <w:t>(Millar, 2011)</w:t>
      </w:r>
      <w:r>
        <w:fldChar w:fldCharType="end"/>
      </w:r>
      <w:r>
        <w:t>.</w:t>
      </w:r>
    </w:p>
    <w:p w:rsidR="007B0C9E" w:rsidRDefault="007B0C9E" w:rsidP="006D4EA7">
      <w:pPr>
        <w:spacing w:after="180"/>
      </w:pPr>
      <w:r>
        <w:t xml:space="preserve">A common misconception held by school children is that digestion (rather than cellular respiration) is the process that releases useful energy from food, perhaps because students incorrectly link two ideas – i.e. that digestion breaks down food, and that organisms get energy from food </w:t>
      </w:r>
      <w:r>
        <w:fldChar w:fldCharType="begin"/>
      </w:r>
      <w:r>
        <w:instrText xml:space="preserve"> ADDIN EN.CITE &lt;EndNote&gt;&lt;Cite&gt;&lt;Author&gt;Simpson&lt;/Author&gt;&lt;Year&gt;1984&lt;/Year&gt;&lt;IDText&gt;Digestion - the long grind&lt;/IDText&gt;&lt;DisplayText&gt;(Simpson, 1984)&lt;/DisplayText&gt;&lt;record&gt;&lt;titles&gt;&lt;title&gt;Digestion - the long grind&lt;/title&gt;&lt;secondary-title&gt;Biology Newsletter&lt;/secondary-title&gt;&lt;/titles&gt;&lt;pages&gt;12-16&lt;/pages&gt;&lt;contributors&gt;&lt;authors&gt;&lt;author&gt;Simpson, M.&lt;/author&gt;&lt;/authors&gt;&lt;/contributors&gt;&lt;added-date format="utc"&gt;1546439065&lt;/added-date&gt;&lt;ref-type name="Journal Article"&gt;17&lt;/ref-type&gt;&lt;dates&gt;&lt;year&gt;1984&lt;/year&gt;&lt;/dates&gt;&lt;rec-number&gt;8553&lt;/rec-number&gt;&lt;last-updated-date format="utc"&gt;1546439127&lt;/last-updated-date&gt;&lt;volume&gt;43&lt;/volume&gt;&lt;/record&gt;&lt;/Cite&gt;&lt;/EndNote&gt;</w:instrText>
      </w:r>
      <w:r>
        <w:fldChar w:fldCharType="separate"/>
      </w:r>
      <w:r>
        <w:rPr>
          <w:noProof/>
        </w:rPr>
        <w:t>(Simpson, 1984)</w:t>
      </w:r>
      <w:r>
        <w:fldChar w:fldCharType="end"/>
      </w:r>
      <w:r>
        <w:t xml:space="preserve">. Some children incorrectly describe digestion as ‘melting’ or ‘dissolving’ </w:t>
      </w:r>
      <w:r>
        <w:fldChar w:fldCharType="begin"/>
      </w:r>
      <w:r>
        <w:instrText xml:space="preserve"> ADDIN EN.CITE &lt;EndNote&gt;&lt;Cite&gt;&lt;Author&gt;Çakici &lt;/Author&gt;&lt;Year&gt;2005&lt;/Year&gt;&lt;IDText&gt;Exploring Turkish upper primary level pupils&amp;apos; understanding of digestion&lt;/IDText&gt;&lt;DisplayText&gt;(Çakici  and Yilmaz, 2005)&lt;/DisplayText&gt;&lt;record&gt;&lt;keywords&gt;&lt;keyword&gt;BIOLOGY -- Study &amp;amp; teaching&lt;/keyword&gt;&lt;keyword&gt;COMPREHENSION&lt;/keyword&gt;&lt;keyword&gt;CONCEPT learning&lt;/keyword&gt;&lt;keyword&gt;SCHOOL children&lt;/keyword&gt;&lt;keyword&gt;ELEMENTARY education&lt;/keyword&gt;&lt;keyword&gt;HUMAN body&lt;/keyword&gt;&lt;keyword&gt;SCIENCE&lt;/keyword&gt;&lt;keyword&gt;TURKEY&lt;/keyword&gt;&lt;/keywords&gt;&lt;urls&gt;&lt;related-urls&gt;&lt;url&gt;http://search.ebscohost.com/login.aspx?direct=true&amp;amp;db=bri&amp;amp;AN=BEI.140013&amp;amp;site=ehost-live&lt;/url&gt;&lt;/related-urls&gt;&lt;/urls&gt;&lt;isbn&gt;09500693&lt;/isbn&gt;&lt;work-type&gt;Case Study; Article&lt;/work-type&gt;&lt;titles&gt;&lt;title&gt;Exploring Turkish upper primary level pupils&amp;apos; understanding of digestion&lt;/title&gt;&lt;secondary-title&gt;International Journal of Science Education&lt;/secondary-title&gt;&lt;/titles&gt;&lt;pages&gt;79-100&lt;/pages&gt;&lt;contributors&gt;&lt;authors&gt;&lt;author&gt;Çakici , Yilmaz&lt;/author&gt;&lt;author&gt;Yilmaz, Cakici&lt;/author&gt;&lt;/authors&gt;&lt;/contributors&gt;&lt;added-date format="utc"&gt;1546524408&lt;/added-date&gt;&lt;ref-type name="Journal Article"&gt;17&lt;/ref-type&gt;&lt;dates&gt;&lt;year&gt;2005&lt;/year&gt;&lt;/dates&gt;&lt;remote-database-provider&gt;EBSCOhost&lt;/remote-database-provider&gt;&lt;rec-number&gt;8558&lt;/rec-number&gt;&lt;last-updated-date format="utc"&gt;1546524665&lt;/last-updated-date&gt;&lt;volume&gt;27&lt;/volume&gt;&lt;remote-database-name&gt;bri&lt;/remote-database-name&gt;&lt;/record&gt;&lt;/Cite&gt;&lt;/EndNote&gt;</w:instrText>
      </w:r>
      <w:r>
        <w:fldChar w:fldCharType="separate"/>
      </w:r>
      <w:r>
        <w:rPr>
          <w:noProof/>
        </w:rPr>
        <w:t>(Çakici  and Yilmaz, 2005)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94045D" w:rsidRDefault="0094045D" w:rsidP="0094045D">
      <w:pPr>
        <w:spacing w:after="120"/>
      </w:pPr>
      <w:r>
        <w:t>Students should complete the question individually. This could be a pencil and paper exercise, or you could use the presentation with an electronic voting system or mini white boards.</w:t>
      </w:r>
    </w:p>
    <w:p w:rsidR="0094045D" w:rsidRPr="00934C98" w:rsidRDefault="0094045D" w:rsidP="0094045D">
      <w:pPr>
        <w:spacing w:after="120"/>
        <w:rPr>
          <w:i/>
        </w:rPr>
      </w:pPr>
      <w:r w:rsidRPr="00934C98">
        <w:rPr>
          <w:i/>
        </w:rPr>
        <w:t>Differentiation</w:t>
      </w:r>
    </w:p>
    <w:p w:rsidR="00FD60D7" w:rsidRPr="00C54711" w:rsidRDefault="0094045D" w:rsidP="0094045D">
      <w:pPr>
        <w:spacing w:after="180"/>
        <w:rPr>
          <w:highlight w:val="yellow"/>
        </w:rPr>
      </w:pPr>
      <w:r>
        <w:t>You may choose to read the boxes to the class, so that everyone can focus on the science. In some situations it may be more appropriate for a teaching assistant to read for one or two students.</w:t>
      </w:r>
      <w:r w:rsidR="00FD60D7" w:rsidRPr="00C54711">
        <w:rPr>
          <w:highlight w:val="yellow"/>
        </w:rPr>
        <w:t xml:space="preserve"> </w:t>
      </w:r>
    </w:p>
    <w:p w:rsidR="0094045D" w:rsidRDefault="0094045D">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tbl>
      <w:tblPr>
        <w:tblW w:w="0" w:type="auto"/>
        <w:jc w:val="center"/>
        <w:tblLayout w:type="fixed"/>
        <w:tblLook w:val="01E0" w:firstRow="1" w:lastRow="1" w:firstColumn="1" w:lastColumn="1" w:noHBand="0" w:noVBand="0"/>
      </w:tblPr>
      <w:tblGrid>
        <w:gridCol w:w="2983"/>
        <w:gridCol w:w="2983"/>
        <w:gridCol w:w="2983"/>
      </w:tblGrid>
      <w:tr w:rsidR="0094045D" w:rsidRPr="0094045D" w:rsidTr="0094045D">
        <w:trPr>
          <w:cantSplit/>
          <w:trHeight w:val="234"/>
          <w:jc w:val="center"/>
        </w:trPr>
        <w:tc>
          <w:tcPr>
            <w:tcW w:w="2983" w:type="dxa"/>
          </w:tcPr>
          <w:p w:rsidR="0094045D" w:rsidRPr="0094045D" w:rsidRDefault="0094045D" w:rsidP="00B144D1">
            <w:pPr>
              <w:tabs>
                <w:tab w:val="right" w:leader="dot" w:pos="8680"/>
              </w:tabs>
              <w:jc w:val="center"/>
              <w:rPr>
                <w:b/>
                <w:sz w:val="16"/>
              </w:rPr>
            </w:pPr>
            <w:r w:rsidRPr="0094045D">
              <w:rPr>
                <w:b/>
                <w:sz w:val="16"/>
              </w:rPr>
              <w:t>Organ</w:t>
            </w:r>
          </w:p>
        </w:tc>
        <w:tc>
          <w:tcPr>
            <w:tcW w:w="2983" w:type="dxa"/>
          </w:tcPr>
          <w:p w:rsidR="0094045D" w:rsidRPr="0094045D" w:rsidRDefault="0094045D" w:rsidP="00B144D1">
            <w:pPr>
              <w:tabs>
                <w:tab w:val="right" w:leader="dot" w:pos="8680"/>
              </w:tabs>
              <w:jc w:val="center"/>
              <w:rPr>
                <w:b/>
                <w:sz w:val="16"/>
              </w:rPr>
            </w:pPr>
          </w:p>
        </w:tc>
        <w:tc>
          <w:tcPr>
            <w:tcW w:w="2983" w:type="dxa"/>
          </w:tcPr>
          <w:p w:rsidR="0094045D" w:rsidRPr="0094045D" w:rsidRDefault="0094045D" w:rsidP="00B144D1">
            <w:pPr>
              <w:tabs>
                <w:tab w:val="right" w:leader="dot" w:pos="8680"/>
              </w:tabs>
              <w:jc w:val="center"/>
              <w:rPr>
                <w:b/>
                <w:sz w:val="16"/>
              </w:rPr>
            </w:pPr>
            <w:r w:rsidRPr="0094045D">
              <w:rPr>
                <w:b/>
                <w:sz w:val="16"/>
              </w:rPr>
              <w:t>Function</w:t>
            </w:r>
          </w:p>
        </w:tc>
      </w:tr>
      <w:tr w:rsidR="0094045D" w:rsidRPr="0094045D" w:rsidTr="0094045D">
        <w:trPr>
          <w:cantSplit/>
          <w:jc w:val="center"/>
        </w:trPr>
        <w:tc>
          <w:tcPr>
            <w:tcW w:w="2983" w:type="dxa"/>
            <w:vAlign w:val="center"/>
          </w:tcPr>
          <w:p w:rsidR="0094045D" w:rsidRPr="0094045D" w:rsidRDefault="0094045D" w:rsidP="00B144D1">
            <w:pPr>
              <w:tabs>
                <w:tab w:val="right" w:leader="dot" w:pos="8680"/>
              </w:tabs>
              <w:jc w:val="center"/>
              <w:rPr>
                <w:sz w:val="16"/>
              </w:rPr>
            </w:pPr>
          </w:p>
        </w:tc>
        <w:tc>
          <w:tcPr>
            <w:tcW w:w="2983" w:type="dxa"/>
            <w:tcBorders>
              <w:left w:val="nil"/>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dissolve food and absorb nutrients.</w:t>
            </w:r>
          </w:p>
        </w:tc>
      </w:tr>
      <w:tr w:rsidR="0094045D" w:rsidRPr="0094045D" w:rsidTr="0094045D">
        <w:trPr>
          <w:cantSplit/>
          <w:jc w:val="center"/>
        </w:trPr>
        <w:tc>
          <w:tcPr>
            <w:tcW w:w="2983" w:type="dxa"/>
            <w:tcBorders>
              <w:bottom w:val="single" w:sz="8" w:space="0" w:color="000000"/>
            </w:tcBorders>
            <w:vAlign w:val="center"/>
          </w:tcPr>
          <w:p w:rsidR="0094045D" w:rsidRPr="0094045D" w:rsidRDefault="0094045D" w:rsidP="00B144D1">
            <w:pPr>
              <w:tabs>
                <w:tab w:val="right" w:leader="dot" w:pos="8680"/>
              </w:tabs>
              <w:jc w:val="center"/>
              <w:rPr>
                <w:sz w:val="16"/>
              </w:rPr>
            </w:pPr>
          </w:p>
        </w:tc>
        <w:tc>
          <w:tcPr>
            <w:tcW w:w="2983" w:type="dxa"/>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r>
      <w:tr w:rsidR="0094045D" w:rsidRPr="0094045D" w:rsidTr="0094045D">
        <w:trPr>
          <w:cantSplit/>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Pr>
                <w:noProof/>
                <w:sz w:val="16"/>
                <w:lang w:eastAsia="en-GB"/>
              </w:rPr>
              <mc:AlternateContent>
                <mc:Choice Requires="wps">
                  <w:drawing>
                    <wp:anchor distT="0" distB="0" distL="114300" distR="114300" simplePos="0" relativeHeight="251660288" behindDoc="0" locked="0" layoutInCell="1" allowOverlap="1">
                      <wp:simplePos x="0" y="0"/>
                      <wp:positionH relativeFrom="column">
                        <wp:posOffset>1821180</wp:posOffset>
                      </wp:positionH>
                      <wp:positionV relativeFrom="paragraph">
                        <wp:posOffset>64770</wp:posOffset>
                      </wp:positionV>
                      <wp:extent cx="1905000" cy="542925"/>
                      <wp:effectExtent l="0" t="0" r="19050" b="28575"/>
                      <wp:wrapNone/>
                      <wp:docPr id="7" name="Straight Connector 7"/>
                      <wp:cNvGraphicFramePr/>
                      <a:graphic xmlns:a="http://schemas.openxmlformats.org/drawingml/2006/main">
                        <a:graphicData uri="http://schemas.microsoft.com/office/word/2010/wordprocessingShape">
                          <wps:wsp>
                            <wps:cNvCnPr/>
                            <wps:spPr>
                              <a:xfrm flipV="1">
                                <a:off x="0" y="0"/>
                                <a:ext cx="1905000" cy="5429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BAE9534" id="Straight Connector 7"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43.4pt,5.1pt" to="293.4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" strokecolor="black [3213]" strokeweight="1pt"/>
                  </w:pict>
                </mc:Fallback>
              </mc:AlternateContent>
            </w:r>
            <w:r>
              <w:rPr>
                <w:noProof/>
                <w:sz w:val="16"/>
                <w:lang w:eastAsia="en-GB"/>
              </w:rPr>
              <mc:AlternateContent>
                <mc:Choice Requires="wps">
                  <w:drawing>
                    <wp:anchor distT="0" distB="0" distL="114300" distR="114300" simplePos="0" relativeHeight="251659264" behindDoc="0" locked="0" layoutInCell="1" allowOverlap="1">
                      <wp:simplePos x="0" y="0"/>
                      <wp:positionH relativeFrom="column">
                        <wp:posOffset>1821180</wp:posOffset>
                      </wp:positionH>
                      <wp:positionV relativeFrom="paragraph">
                        <wp:posOffset>64770</wp:posOffset>
                      </wp:positionV>
                      <wp:extent cx="1905000" cy="26670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190500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CE094F"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3.4pt,5.1pt" to="293.4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" strokecolor="black [3213]" strokeweight="1pt"/>
                  </w:pict>
                </mc:Fallback>
              </mc:AlternateContent>
            </w:r>
            <w:r w:rsidRPr="0094045D">
              <w:rPr>
                <w:sz w:val="16"/>
              </w:rPr>
              <w:t>Stomach</w:t>
            </w:r>
            <w:r>
              <w:rPr>
                <w:sz w:val="16"/>
              </w:rPr>
              <w:t xml:space="preserve">  </w:t>
            </w:r>
            <w:r>
              <w:rPr>
                <w:sz w:val="16"/>
              </w:rPr>
              <w:sym w:font="Wingdings" w:char="F0FC"/>
            </w:r>
          </w:p>
        </w:tc>
        <w:tc>
          <w:tcPr>
            <w:tcW w:w="2983" w:type="dxa"/>
            <w:tcBorders>
              <w:left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digest food and absorb nutrients.</w:t>
            </w:r>
          </w:p>
        </w:tc>
      </w:tr>
      <w:tr w:rsidR="0094045D" w:rsidRPr="0094045D" w:rsidTr="0094045D">
        <w:trPr>
          <w:cantSplit/>
          <w:jc w:val="center"/>
        </w:trPr>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c>
          <w:tcPr>
            <w:tcW w:w="2983" w:type="dxa"/>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r>
      <w:tr w:rsidR="0094045D" w:rsidRPr="0094045D" w:rsidTr="0094045D">
        <w:trPr>
          <w:cantSplit/>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Lungs</w:t>
            </w:r>
          </w:p>
        </w:tc>
        <w:tc>
          <w:tcPr>
            <w:tcW w:w="2983" w:type="dxa"/>
            <w:tcBorders>
              <w:left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store and churn food.</w:t>
            </w:r>
          </w:p>
        </w:tc>
      </w:tr>
      <w:tr w:rsidR="0094045D" w:rsidRPr="0094045D" w:rsidTr="0094045D">
        <w:trPr>
          <w:cantSplit/>
          <w:jc w:val="center"/>
        </w:trPr>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c>
          <w:tcPr>
            <w:tcW w:w="2983" w:type="dxa"/>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r>
      <w:tr w:rsidR="0094045D" w:rsidRPr="0094045D" w:rsidTr="0094045D">
        <w:trPr>
          <w:cantSplit/>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Pr>
                <w:noProof/>
                <w:sz w:val="16"/>
                <w:lang w:eastAsia="en-GB"/>
              </w:rPr>
              <mc:AlternateContent>
                <mc:Choice Requires="wps">
                  <w:drawing>
                    <wp:anchor distT="0" distB="0" distL="114300" distR="114300" simplePos="0" relativeHeight="251661312" behindDoc="0" locked="0" layoutInCell="1" allowOverlap="1">
                      <wp:simplePos x="0" y="0"/>
                      <wp:positionH relativeFrom="column">
                        <wp:posOffset>1821180</wp:posOffset>
                      </wp:positionH>
                      <wp:positionV relativeFrom="paragraph">
                        <wp:posOffset>51435</wp:posOffset>
                      </wp:positionV>
                      <wp:extent cx="1905000" cy="295275"/>
                      <wp:effectExtent l="0" t="0" r="19050" b="28575"/>
                      <wp:wrapNone/>
                      <wp:docPr id="8" name="Straight Connector 8"/>
                      <wp:cNvGraphicFramePr/>
                      <a:graphic xmlns:a="http://schemas.openxmlformats.org/drawingml/2006/main">
                        <a:graphicData uri="http://schemas.microsoft.com/office/word/2010/wordprocessingShape">
                          <wps:wsp>
                            <wps:cNvCnPr/>
                            <wps:spPr>
                              <a:xfrm flipV="1">
                                <a:off x="0" y="0"/>
                                <a:ext cx="1905000"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4B9E2C"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43.4pt,4.05pt" to="293.4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" strokecolor="black [3213]" strokeweight="1pt"/>
                  </w:pict>
                </mc:Fallback>
              </mc:AlternateContent>
            </w:r>
            <w:r w:rsidRPr="0094045D">
              <w:rPr>
                <w:sz w:val="16"/>
              </w:rPr>
              <w:t>Intestines</w:t>
            </w:r>
            <w:r>
              <w:rPr>
                <w:sz w:val="16"/>
              </w:rPr>
              <w:t xml:space="preserve">  </w:t>
            </w:r>
            <w:r>
              <w:rPr>
                <w:sz w:val="16"/>
              </w:rPr>
              <w:sym w:font="Wingdings" w:char="F0FC"/>
            </w:r>
          </w:p>
        </w:tc>
        <w:tc>
          <w:tcPr>
            <w:tcW w:w="2983" w:type="dxa"/>
            <w:tcBorders>
              <w:left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transport food from the mouth.</w:t>
            </w:r>
          </w:p>
        </w:tc>
      </w:tr>
      <w:tr w:rsidR="0094045D" w:rsidRPr="0094045D" w:rsidTr="0094045D">
        <w:trPr>
          <w:cantSplit/>
          <w:jc w:val="center"/>
        </w:trPr>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c>
          <w:tcPr>
            <w:tcW w:w="2983" w:type="dxa"/>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r>
      <w:tr w:rsidR="0094045D" w:rsidRPr="0094045D" w:rsidTr="0094045D">
        <w:trPr>
          <w:cantSplit/>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Oesophagus</w:t>
            </w:r>
            <w:r>
              <w:rPr>
                <w:sz w:val="16"/>
              </w:rPr>
              <w:t xml:space="preserve">  </w:t>
            </w:r>
            <w:r>
              <w:rPr>
                <w:sz w:val="16"/>
              </w:rPr>
              <w:sym w:font="Wingdings" w:char="F0FC"/>
            </w:r>
          </w:p>
        </w:tc>
        <w:tc>
          <w:tcPr>
            <w:tcW w:w="2983" w:type="dxa"/>
            <w:tcBorders>
              <w:left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release energy from food.</w:t>
            </w:r>
          </w:p>
        </w:tc>
      </w:tr>
      <w:tr w:rsidR="0094045D" w:rsidRPr="0094045D" w:rsidTr="0094045D">
        <w:trPr>
          <w:cantSplit/>
          <w:jc w:val="center"/>
        </w:trPr>
        <w:tc>
          <w:tcPr>
            <w:tcW w:w="2983" w:type="dxa"/>
            <w:tcBorders>
              <w:top w:val="single" w:sz="8" w:space="0" w:color="000000"/>
            </w:tcBorders>
            <w:vAlign w:val="center"/>
          </w:tcPr>
          <w:p w:rsidR="0094045D" w:rsidRPr="0094045D" w:rsidRDefault="0094045D" w:rsidP="00B144D1">
            <w:pPr>
              <w:tabs>
                <w:tab w:val="right" w:leader="dot" w:pos="8680"/>
              </w:tabs>
              <w:jc w:val="center"/>
              <w:rPr>
                <w:sz w:val="16"/>
              </w:rPr>
            </w:pPr>
          </w:p>
        </w:tc>
        <w:tc>
          <w:tcPr>
            <w:tcW w:w="2983" w:type="dxa"/>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bottom w:val="single" w:sz="8" w:space="0" w:color="000000"/>
            </w:tcBorders>
            <w:vAlign w:val="center"/>
          </w:tcPr>
          <w:p w:rsidR="0094045D" w:rsidRPr="0094045D" w:rsidRDefault="0094045D" w:rsidP="00B144D1">
            <w:pPr>
              <w:tabs>
                <w:tab w:val="right" w:leader="dot" w:pos="8680"/>
              </w:tabs>
              <w:jc w:val="center"/>
              <w:rPr>
                <w:sz w:val="16"/>
              </w:rPr>
            </w:pPr>
          </w:p>
        </w:tc>
      </w:tr>
      <w:tr w:rsidR="0094045D" w:rsidRPr="0094045D" w:rsidTr="0094045D">
        <w:trPr>
          <w:cantSplit/>
          <w:jc w:val="center"/>
        </w:trPr>
        <w:tc>
          <w:tcPr>
            <w:tcW w:w="2983" w:type="dxa"/>
            <w:vAlign w:val="center"/>
          </w:tcPr>
          <w:p w:rsidR="0094045D" w:rsidRPr="0094045D" w:rsidRDefault="0094045D" w:rsidP="00B144D1">
            <w:pPr>
              <w:tabs>
                <w:tab w:val="right" w:leader="dot" w:pos="8680"/>
              </w:tabs>
              <w:jc w:val="center"/>
              <w:rPr>
                <w:sz w:val="16"/>
              </w:rPr>
            </w:pPr>
          </w:p>
        </w:tc>
        <w:tc>
          <w:tcPr>
            <w:tcW w:w="2983" w:type="dxa"/>
            <w:tcBorders>
              <w:left w:val="nil"/>
              <w:right w:val="single" w:sz="8" w:space="0" w:color="000000"/>
            </w:tcBorders>
            <w:vAlign w:val="center"/>
          </w:tcPr>
          <w:p w:rsidR="0094045D" w:rsidRPr="0094045D" w:rsidRDefault="0094045D" w:rsidP="00B144D1">
            <w:pPr>
              <w:tabs>
                <w:tab w:val="right" w:leader="dot" w:pos="8680"/>
              </w:tabs>
              <w:jc w:val="center"/>
              <w:rPr>
                <w:sz w:val="16"/>
              </w:rPr>
            </w:pPr>
          </w:p>
        </w:tc>
        <w:tc>
          <w:tcPr>
            <w:tcW w:w="2983" w:type="dxa"/>
            <w:tcBorders>
              <w:top w:val="single" w:sz="8" w:space="0" w:color="000000"/>
              <w:left w:val="single" w:sz="8" w:space="0" w:color="000000"/>
              <w:bottom w:val="single" w:sz="8" w:space="0" w:color="000000"/>
              <w:right w:val="single" w:sz="8" w:space="0" w:color="000000"/>
            </w:tcBorders>
            <w:vAlign w:val="center"/>
          </w:tcPr>
          <w:p w:rsidR="0094045D" w:rsidRPr="0094045D" w:rsidRDefault="0094045D" w:rsidP="00B144D1">
            <w:pPr>
              <w:tabs>
                <w:tab w:val="right" w:leader="dot" w:pos="8680"/>
              </w:tabs>
              <w:jc w:val="center"/>
              <w:rPr>
                <w:sz w:val="16"/>
              </w:rPr>
            </w:pPr>
            <w:r w:rsidRPr="0094045D">
              <w:rPr>
                <w:sz w:val="16"/>
              </w:rPr>
              <w:t>To absorb oxygen.</w:t>
            </w:r>
          </w:p>
        </w:tc>
      </w:tr>
    </w:tbl>
    <w:p w:rsidR="00BF6C8A" w:rsidRDefault="00BF6C8A" w:rsidP="0094045D"/>
    <w:p w:rsidR="006A4440" w:rsidRPr="005B372A" w:rsidRDefault="004C5D20" w:rsidP="00AD6DBB">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4045D" w:rsidP="00AD6DBB">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A6111E" w:rsidRDefault="00B24F62" w:rsidP="00AD6DBB">
      <w:pPr>
        <w:spacing w:after="120"/>
      </w:pPr>
      <w:r w:rsidRPr="004F039C">
        <w:t xml:space="preserve">If students have </w:t>
      </w:r>
      <w:r w:rsidR="00AE3075">
        <w:t>misunderstanding</w:t>
      </w:r>
      <w:r w:rsidRPr="004F039C">
        <w:t xml:space="preserve">s </w:t>
      </w:r>
      <w:r w:rsidR="00360DDC">
        <w:t>about which organs a</w:t>
      </w:r>
      <w:r w:rsidR="00CB54EC">
        <w:t>re part of the digestive system</w:t>
      </w:r>
      <w:bookmarkStart w:id="0" w:name="_GoBack"/>
      <w:bookmarkEnd w:id="0"/>
      <w:r w:rsidR="00360DDC">
        <w:t>, and what their main functions are, it may be helpful to respond with a small group discussion activity in which students have to work together to stick organs onto a poster or a T-shirt and explain their functions</w:t>
      </w:r>
      <w:r w:rsidR="00AD6DBB">
        <w:t xml:space="preserve"> </w:t>
      </w:r>
      <w:r w:rsidR="00AD6DBB">
        <w:fldChar w:fldCharType="begin"/>
      </w:r>
      <w:r w:rsidR="00AD6DBB">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AD6DBB">
        <w:fldChar w:fldCharType="separate"/>
      </w:r>
      <w:r w:rsidR="00AD6DBB">
        <w:rPr>
          <w:noProof/>
        </w:rPr>
        <w:t>(Allen, 2014)</w:t>
      </w:r>
      <w:r w:rsidR="00AD6DBB">
        <w:fldChar w:fldCharType="end"/>
      </w:r>
      <w:r w:rsidR="00360DDC">
        <w:t xml:space="preserve">. </w:t>
      </w:r>
      <w:r w:rsidR="00360DDC" w:rsidRPr="00360DDC">
        <w:t xml:space="preserve">The focus of the activity should be on group discussion to reach a consensus on where to place the </w:t>
      </w:r>
      <w:r w:rsidR="00360DDC">
        <w:t>organs and how to explain their functions</w:t>
      </w:r>
      <w:r w:rsidR="00360DDC" w:rsidRPr="00360DDC">
        <w:t>. It is through the discussions that students can check their understanding and develop their explanations. Listening in to the conversations of each group will often give you insights into how your students are thinking.</w:t>
      </w:r>
      <w:r w:rsidR="00360DDC">
        <w:t xml:space="preserve"> </w:t>
      </w:r>
      <w:r w:rsidR="00360DDC" w:rsidRPr="00360DDC">
        <w:t>After their discussions, each group should be prepared to report the key points of their discussion to another group, or to the class.</w:t>
      </w:r>
    </w:p>
    <w:p w:rsidR="003117F6" w:rsidRPr="005B372A" w:rsidRDefault="00CC78A5" w:rsidP="00AD6DBB">
      <w:pPr>
        <w:spacing w:after="120"/>
        <w:rPr>
          <w:b/>
          <w:color w:val="538135"/>
          <w:sz w:val="24"/>
        </w:rPr>
      </w:pPr>
      <w:r w:rsidRPr="005B372A">
        <w:rPr>
          <w:b/>
          <w:color w:val="538135"/>
          <w:sz w:val="24"/>
        </w:rPr>
        <w:t>Acknowledgments</w:t>
      </w:r>
    </w:p>
    <w:p w:rsidR="00D278E8" w:rsidRDefault="00D278E8" w:rsidP="00AD6DBB">
      <w:pPr>
        <w:spacing w:after="120"/>
      </w:pPr>
      <w:r>
        <w:t xml:space="preserve">Developed </w:t>
      </w:r>
      <w:r w:rsidR="0015356E">
        <w:t xml:space="preserve">by </w:t>
      </w:r>
      <w:r w:rsidR="0059615B">
        <w:t>Alistair Moore</w:t>
      </w:r>
      <w:r w:rsidR="0015356E">
        <w:t xml:space="preserve"> (UYSEG)</w:t>
      </w:r>
      <w:r>
        <w:t>.</w:t>
      </w:r>
    </w:p>
    <w:p w:rsidR="00CC78A5" w:rsidRDefault="00D278E8" w:rsidP="00AD6DBB">
      <w:pPr>
        <w:spacing w:after="120"/>
      </w:pPr>
      <w:r w:rsidRPr="0045323E">
        <w:t xml:space="preserve">Images: </w:t>
      </w:r>
      <w:r w:rsidR="0094045D">
        <w:t>pixabay.com/</w:t>
      </w:r>
      <w:r w:rsidR="0094045D" w:rsidRPr="0094045D">
        <w:t>Elionas2</w:t>
      </w:r>
      <w:r w:rsidR="0094045D">
        <w:t xml:space="preserve"> (</w:t>
      </w:r>
      <w:r w:rsidR="0094045D" w:rsidRPr="0094045D">
        <w:t>1463369</w:t>
      </w:r>
      <w:r w:rsidR="0094045D">
        <w:t>)</w:t>
      </w:r>
    </w:p>
    <w:p w:rsidR="00B46FF9" w:rsidRDefault="003117F6" w:rsidP="00AD6DBB">
      <w:pPr>
        <w:spacing w:after="120"/>
        <w:rPr>
          <w:b/>
          <w:color w:val="538135"/>
          <w:sz w:val="24"/>
        </w:rPr>
      </w:pPr>
      <w:r w:rsidRPr="005B372A">
        <w:rPr>
          <w:b/>
          <w:color w:val="538135"/>
          <w:sz w:val="24"/>
        </w:rPr>
        <w:t>References</w:t>
      </w:r>
    </w:p>
    <w:p w:rsidR="00AD6DBB" w:rsidRPr="00AD6DBB" w:rsidRDefault="006D4EA7" w:rsidP="00AD6DBB">
      <w:pPr>
        <w:pStyle w:val="EndNoteBibliography"/>
        <w:spacing w:after="120"/>
        <w:rPr>
          <w:sz w:val="20"/>
          <w:szCs w:val="20"/>
        </w:rPr>
      </w:pPr>
      <w:r w:rsidRPr="00AD6DBB">
        <w:rPr>
          <w:sz w:val="20"/>
          <w:szCs w:val="20"/>
        </w:rPr>
        <w:fldChar w:fldCharType="begin"/>
      </w:r>
      <w:r w:rsidRPr="00AD6DBB">
        <w:rPr>
          <w:sz w:val="20"/>
          <w:szCs w:val="20"/>
        </w:rPr>
        <w:instrText xml:space="preserve"> ADDIN EN.REFLIST </w:instrText>
      </w:r>
      <w:r w:rsidRPr="00AD6DBB">
        <w:rPr>
          <w:sz w:val="20"/>
          <w:szCs w:val="20"/>
        </w:rPr>
        <w:fldChar w:fldCharType="separate"/>
      </w:r>
      <w:r w:rsidR="00AD6DBB" w:rsidRPr="00AD6DBB">
        <w:rPr>
          <w:sz w:val="20"/>
          <w:szCs w:val="20"/>
        </w:rPr>
        <w:t xml:space="preserve">AHİ, B. (2017). Thinking about digestive system in early childhood: a comparative study about biological knowledge. </w:t>
      </w:r>
      <w:r w:rsidR="00AD6DBB" w:rsidRPr="00AD6DBB">
        <w:rPr>
          <w:i/>
          <w:sz w:val="20"/>
          <w:szCs w:val="20"/>
        </w:rPr>
        <w:t>Cogent Education,</w:t>
      </w:r>
      <w:r w:rsidR="00AD6DBB" w:rsidRPr="00AD6DBB">
        <w:rPr>
          <w:sz w:val="20"/>
          <w:szCs w:val="20"/>
        </w:rPr>
        <w:t xml:space="preserve"> 4(1).</w:t>
      </w:r>
    </w:p>
    <w:p w:rsidR="00AD6DBB" w:rsidRPr="00AD6DBB" w:rsidRDefault="00AD6DBB" w:rsidP="00AD6DBB">
      <w:pPr>
        <w:pStyle w:val="EndNoteBibliography"/>
        <w:spacing w:after="120"/>
        <w:rPr>
          <w:sz w:val="20"/>
          <w:szCs w:val="20"/>
        </w:rPr>
      </w:pPr>
      <w:r w:rsidRPr="00AD6DBB">
        <w:rPr>
          <w:sz w:val="20"/>
          <w:szCs w:val="20"/>
        </w:rPr>
        <w:t xml:space="preserve">Allen, M. (2014). </w:t>
      </w:r>
      <w:r w:rsidRPr="00AD6DBB">
        <w:rPr>
          <w:i/>
          <w:sz w:val="20"/>
          <w:szCs w:val="20"/>
        </w:rPr>
        <w:t xml:space="preserve">Misconceptions in Primary Science, Second </w:t>
      </w:r>
      <w:r w:rsidRPr="00AD6DBB">
        <w:rPr>
          <w:sz w:val="20"/>
          <w:szCs w:val="20"/>
        </w:rPr>
        <w:t>edn</w:t>
      </w:r>
      <w:r w:rsidRPr="00AD6DBB">
        <w:rPr>
          <w:i/>
          <w:sz w:val="20"/>
          <w:szCs w:val="20"/>
        </w:rPr>
        <w:t xml:space="preserve"> </w:t>
      </w:r>
      <w:r w:rsidRPr="00AD6DBB">
        <w:rPr>
          <w:sz w:val="20"/>
          <w:szCs w:val="20"/>
        </w:rPr>
        <w:t>Berkshire, UK: Open University Press.</w:t>
      </w:r>
    </w:p>
    <w:p w:rsidR="00AD6DBB" w:rsidRDefault="00AD6DBB" w:rsidP="00AD6DBB">
      <w:pPr>
        <w:pStyle w:val="EndNoteBibliography"/>
        <w:spacing w:after="120"/>
        <w:rPr>
          <w:sz w:val="20"/>
          <w:szCs w:val="20"/>
        </w:rPr>
      </w:pPr>
      <w:r w:rsidRPr="00AD6DBB">
        <w:rPr>
          <w:sz w:val="20"/>
          <w:szCs w:val="20"/>
        </w:rPr>
        <w:t xml:space="preserve">Çakici , Y. and Yilmaz, C. (2005). Exploring Turkish upper primary level pupils' understanding of digestion. </w:t>
      </w:r>
      <w:r w:rsidRPr="00AD6DBB">
        <w:rPr>
          <w:i/>
          <w:sz w:val="20"/>
          <w:szCs w:val="20"/>
        </w:rPr>
        <w:t>International Journal of Science Education,</w:t>
      </w:r>
      <w:r w:rsidRPr="00AD6DBB">
        <w:rPr>
          <w:sz w:val="20"/>
          <w:szCs w:val="20"/>
        </w:rPr>
        <w:t xml:space="preserve"> 27</w:t>
      </w:r>
      <w:r w:rsidRPr="00AD6DBB">
        <w:rPr>
          <w:b/>
          <w:sz w:val="20"/>
          <w:szCs w:val="20"/>
        </w:rPr>
        <w:t>,</w:t>
      </w:r>
      <w:r w:rsidRPr="00AD6DBB">
        <w:rPr>
          <w:sz w:val="20"/>
          <w:szCs w:val="20"/>
        </w:rPr>
        <w:t xml:space="preserve"> 79-100.</w:t>
      </w:r>
    </w:p>
    <w:p w:rsidR="00AD6DBB" w:rsidRPr="00AD6DBB" w:rsidRDefault="00AD6DBB" w:rsidP="00AD6DBB">
      <w:pPr>
        <w:pStyle w:val="EndNoteBibliography"/>
        <w:spacing w:after="120"/>
        <w:rPr>
          <w:sz w:val="20"/>
          <w:szCs w:val="20"/>
        </w:rPr>
      </w:pPr>
      <w:r w:rsidRPr="00AD6DBB">
        <w:rPr>
          <w:sz w:val="20"/>
          <w:szCs w:val="20"/>
        </w:rPr>
        <w:t xml:space="preserve">García-Barros, S., Martínez-Losada, C. and Garrido, M. (2011). What do children aged four to seven know about the digestive system and the respiratory system of the human being and of other animals? </w:t>
      </w:r>
      <w:r w:rsidRPr="00AD6DBB">
        <w:rPr>
          <w:i/>
          <w:sz w:val="20"/>
          <w:szCs w:val="20"/>
        </w:rPr>
        <w:t>International Journal of Science Education,</w:t>
      </w:r>
      <w:r w:rsidRPr="00AD6DBB">
        <w:rPr>
          <w:sz w:val="20"/>
          <w:szCs w:val="20"/>
        </w:rPr>
        <w:t xml:space="preserve"> 33</w:t>
      </w:r>
      <w:r w:rsidRPr="00AD6DBB">
        <w:rPr>
          <w:b/>
          <w:sz w:val="20"/>
          <w:szCs w:val="20"/>
        </w:rPr>
        <w:t>,</w:t>
      </w:r>
      <w:r w:rsidRPr="00AD6DBB">
        <w:rPr>
          <w:sz w:val="20"/>
          <w:szCs w:val="20"/>
        </w:rPr>
        <w:t xml:space="preserve"> 2095-2122.</w:t>
      </w:r>
    </w:p>
    <w:p w:rsidR="00AD6DBB" w:rsidRPr="00AD6DBB" w:rsidRDefault="00AD6DBB" w:rsidP="00AD6DBB">
      <w:pPr>
        <w:pStyle w:val="EndNoteBibliography"/>
        <w:spacing w:after="120"/>
        <w:rPr>
          <w:sz w:val="20"/>
          <w:szCs w:val="20"/>
        </w:rPr>
      </w:pPr>
      <w:r w:rsidRPr="00AD6DBB">
        <w:rPr>
          <w:sz w:val="20"/>
          <w:szCs w:val="20"/>
        </w:rPr>
        <w:t xml:space="preserve">Millar, N. (2011). Nutrition, diet and photosynthesis. In Reiss, M. (ed.) </w:t>
      </w:r>
      <w:r w:rsidRPr="00AD6DBB">
        <w:rPr>
          <w:i/>
          <w:sz w:val="20"/>
          <w:szCs w:val="20"/>
        </w:rPr>
        <w:t xml:space="preserve">ASE Science Practice: Teaching Secondary Biology. </w:t>
      </w:r>
      <w:r w:rsidRPr="00AD6DBB">
        <w:rPr>
          <w:sz w:val="20"/>
          <w:szCs w:val="20"/>
        </w:rPr>
        <w:t>2nd ed. London, UK: Hodder Education.</w:t>
      </w:r>
    </w:p>
    <w:p w:rsidR="00AD6DBB" w:rsidRPr="00AD6DBB" w:rsidRDefault="00AD6DBB" w:rsidP="00AD6DBB">
      <w:pPr>
        <w:pStyle w:val="EndNoteBibliography"/>
        <w:spacing w:after="120"/>
        <w:rPr>
          <w:sz w:val="20"/>
          <w:szCs w:val="20"/>
        </w:rPr>
      </w:pPr>
      <w:r w:rsidRPr="00AD6DBB">
        <w:rPr>
          <w:sz w:val="20"/>
          <w:szCs w:val="20"/>
        </w:rPr>
        <w:t xml:space="preserve">Simpson, M. (1984). Digestion - the long grind. </w:t>
      </w:r>
      <w:r w:rsidRPr="00AD6DBB">
        <w:rPr>
          <w:i/>
          <w:sz w:val="20"/>
          <w:szCs w:val="20"/>
        </w:rPr>
        <w:t>Biology Newsletter,</w:t>
      </w:r>
      <w:r w:rsidRPr="00AD6DBB">
        <w:rPr>
          <w:sz w:val="20"/>
          <w:szCs w:val="20"/>
        </w:rPr>
        <w:t xml:space="preserve"> 43</w:t>
      </w:r>
      <w:r w:rsidRPr="00AD6DBB">
        <w:rPr>
          <w:b/>
          <w:sz w:val="20"/>
          <w:szCs w:val="20"/>
        </w:rPr>
        <w:t>,</w:t>
      </w:r>
      <w:r w:rsidRPr="00AD6DBB">
        <w:rPr>
          <w:sz w:val="20"/>
          <w:szCs w:val="20"/>
        </w:rPr>
        <w:t xml:space="preserve"> 12-16.</w:t>
      </w:r>
    </w:p>
    <w:p w:rsidR="005B372A" w:rsidRPr="005B372A" w:rsidRDefault="00AD6DBB" w:rsidP="00AD6DBB">
      <w:pPr>
        <w:pStyle w:val="EndNoteBibliography"/>
        <w:spacing w:after="120"/>
      </w:pPr>
      <w:r w:rsidRPr="00AD6DBB">
        <w:rPr>
          <w:sz w:val="20"/>
          <w:szCs w:val="20"/>
        </w:rPr>
        <w:t xml:space="preserve">Teixeira, F. M. (2000). What happens to the food we eat? Children's conceptions of the structure and function of the digestive system. </w:t>
      </w:r>
      <w:r w:rsidRPr="00AD6DBB">
        <w:rPr>
          <w:i/>
          <w:sz w:val="20"/>
          <w:szCs w:val="20"/>
        </w:rPr>
        <w:t>International Journal of Science Education,</w:t>
      </w:r>
      <w:r w:rsidRPr="00AD6DBB">
        <w:rPr>
          <w:sz w:val="20"/>
          <w:szCs w:val="20"/>
        </w:rPr>
        <w:t xml:space="preserve"> 22(5)</w:t>
      </w:r>
      <w:r w:rsidRPr="00AD6DBB">
        <w:rPr>
          <w:b/>
          <w:sz w:val="20"/>
          <w:szCs w:val="20"/>
        </w:rPr>
        <w:t>,</w:t>
      </w:r>
      <w:r w:rsidRPr="00AD6DBB">
        <w:rPr>
          <w:sz w:val="20"/>
          <w:szCs w:val="20"/>
        </w:rPr>
        <w:t xml:space="preserve"> 507-520.</w:t>
      </w:r>
      <w:r w:rsidR="006D4EA7" w:rsidRPr="00AD6DBB">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4C6" w:rsidRDefault="00A054C6" w:rsidP="000B473B">
      <w:r>
        <w:separator/>
      </w:r>
    </w:p>
  </w:endnote>
  <w:endnote w:type="continuationSeparator" w:id="0">
    <w:p w:rsidR="00A054C6" w:rsidRDefault="00A054C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F8F4F5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B54E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4C6" w:rsidRDefault="00A054C6" w:rsidP="000B473B">
      <w:r>
        <w:separator/>
      </w:r>
    </w:p>
  </w:footnote>
  <w:footnote w:type="continuationSeparator" w:id="0">
    <w:p w:rsidR="00A054C6" w:rsidRDefault="00A054C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C5A30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BFFE1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54C6"/>
    <w:rsid w:val="00015578"/>
    <w:rsid w:val="00024731"/>
    <w:rsid w:val="00026DEC"/>
    <w:rsid w:val="000505CA"/>
    <w:rsid w:val="000572A2"/>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60DDC"/>
    <w:rsid w:val="003752BE"/>
    <w:rsid w:val="00380A34"/>
    <w:rsid w:val="003A346A"/>
    <w:rsid w:val="003B2917"/>
    <w:rsid w:val="003B541B"/>
    <w:rsid w:val="003E2B2F"/>
    <w:rsid w:val="003E6046"/>
    <w:rsid w:val="003F16F9"/>
    <w:rsid w:val="00430C1F"/>
    <w:rsid w:val="00431AE5"/>
    <w:rsid w:val="00442595"/>
    <w:rsid w:val="0045323E"/>
    <w:rsid w:val="00493F4E"/>
    <w:rsid w:val="004B0EE1"/>
    <w:rsid w:val="004C5D20"/>
    <w:rsid w:val="004D0D83"/>
    <w:rsid w:val="004E1DF1"/>
    <w:rsid w:val="004E5592"/>
    <w:rsid w:val="0050055B"/>
    <w:rsid w:val="00524710"/>
    <w:rsid w:val="00555342"/>
    <w:rsid w:val="005560E2"/>
    <w:rsid w:val="0059615B"/>
    <w:rsid w:val="005A452E"/>
    <w:rsid w:val="005A6EE7"/>
    <w:rsid w:val="005B372A"/>
    <w:rsid w:val="005F1A7B"/>
    <w:rsid w:val="006355D8"/>
    <w:rsid w:val="00641E99"/>
    <w:rsid w:val="00642ECD"/>
    <w:rsid w:val="006502A0"/>
    <w:rsid w:val="006772F5"/>
    <w:rsid w:val="006A4440"/>
    <w:rsid w:val="006B0615"/>
    <w:rsid w:val="006D166B"/>
    <w:rsid w:val="006D4EA7"/>
    <w:rsid w:val="006F3279"/>
    <w:rsid w:val="00704AEE"/>
    <w:rsid w:val="00722F9A"/>
    <w:rsid w:val="00754539"/>
    <w:rsid w:val="00781BC6"/>
    <w:rsid w:val="007A3C86"/>
    <w:rsid w:val="007A683E"/>
    <w:rsid w:val="007A748B"/>
    <w:rsid w:val="007B0C9E"/>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1CD9"/>
    <w:rsid w:val="00925026"/>
    <w:rsid w:val="00931264"/>
    <w:rsid w:val="0094045D"/>
    <w:rsid w:val="00942A4B"/>
    <w:rsid w:val="00961D59"/>
    <w:rsid w:val="0098200F"/>
    <w:rsid w:val="009B2D55"/>
    <w:rsid w:val="009C0343"/>
    <w:rsid w:val="009E0D11"/>
    <w:rsid w:val="00A054C6"/>
    <w:rsid w:val="00A24A16"/>
    <w:rsid w:val="00A37D14"/>
    <w:rsid w:val="00A6111E"/>
    <w:rsid w:val="00A6168B"/>
    <w:rsid w:val="00A62028"/>
    <w:rsid w:val="00AA6236"/>
    <w:rsid w:val="00AB6AE7"/>
    <w:rsid w:val="00AD21F5"/>
    <w:rsid w:val="00AD6DBB"/>
    <w:rsid w:val="00AE3075"/>
    <w:rsid w:val="00B06225"/>
    <w:rsid w:val="00B23C7A"/>
    <w:rsid w:val="00B24F62"/>
    <w:rsid w:val="00B305F5"/>
    <w:rsid w:val="00B46FF9"/>
    <w:rsid w:val="00B47E1D"/>
    <w:rsid w:val="00B75483"/>
    <w:rsid w:val="00BA5435"/>
    <w:rsid w:val="00BA7952"/>
    <w:rsid w:val="00BB44B4"/>
    <w:rsid w:val="00BE45AE"/>
    <w:rsid w:val="00BF0BBF"/>
    <w:rsid w:val="00BF6C8A"/>
    <w:rsid w:val="00C05571"/>
    <w:rsid w:val="00C246CE"/>
    <w:rsid w:val="00C30819"/>
    <w:rsid w:val="00C54711"/>
    <w:rsid w:val="00C57FA2"/>
    <w:rsid w:val="00CB54E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B3908"/>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D4E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4EA7"/>
    <w:rPr>
      <w:rFonts w:ascii="Calibri" w:hAnsi="Calibri" w:cs="Calibri"/>
      <w:noProof/>
      <w:lang w:val="en-US"/>
    </w:rPr>
  </w:style>
  <w:style w:type="paragraph" w:customStyle="1" w:styleId="EndNoteBibliography">
    <w:name w:val="EndNote Bibliography"/>
    <w:basedOn w:val="Normal"/>
    <w:link w:val="EndNoteBibliographyChar"/>
    <w:rsid w:val="006D4EA7"/>
    <w:rPr>
      <w:rFonts w:ascii="Calibri" w:hAnsi="Calibri" w:cs="Calibri"/>
      <w:noProof/>
      <w:lang w:val="en-US"/>
    </w:rPr>
  </w:style>
  <w:style w:type="character" w:customStyle="1" w:styleId="EndNoteBibliographyChar">
    <w:name w:val="EndNote Bibliography Char"/>
    <w:basedOn w:val="DefaultParagraphFont"/>
    <w:link w:val="EndNoteBibliography"/>
    <w:rsid w:val="006D4EA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D4E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4EA7"/>
    <w:rPr>
      <w:rFonts w:ascii="Calibri" w:hAnsi="Calibri" w:cs="Calibri"/>
      <w:noProof/>
      <w:lang w:val="en-US"/>
    </w:rPr>
  </w:style>
  <w:style w:type="paragraph" w:customStyle="1" w:styleId="EndNoteBibliography">
    <w:name w:val="EndNote Bibliography"/>
    <w:basedOn w:val="Normal"/>
    <w:link w:val="EndNoteBibliographyChar"/>
    <w:rsid w:val="006D4EA7"/>
    <w:rPr>
      <w:rFonts w:ascii="Calibri" w:hAnsi="Calibri" w:cs="Calibri"/>
      <w:noProof/>
      <w:lang w:val="en-US"/>
    </w:rPr>
  </w:style>
  <w:style w:type="character" w:customStyle="1" w:styleId="EndNoteBibliographyChar">
    <w:name w:val="EndNote Bibliography Char"/>
    <w:basedOn w:val="DefaultParagraphFont"/>
    <w:link w:val="EndNoteBibliography"/>
    <w:rsid w:val="006D4E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2019-01-03T15:00:00Z</dcterms:created>
  <dcterms:modified xsi:type="dcterms:W3CDTF">2019-01-03T19:43:00Z</dcterms:modified>
</cp:coreProperties>
</file>