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9D5FD2" w:rsidP="00201AC2">
      <w:pPr>
        <w:spacing w:after="180"/>
        <w:rPr>
          <w:b/>
          <w:sz w:val="44"/>
          <w:szCs w:val="44"/>
        </w:rPr>
      </w:pPr>
      <w:r w:rsidRPr="009D5FD2">
        <w:rPr>
          <w:b/>
          <w:sz w:val="44"/>
          <w:szCs w:val="44"/>
        </w:rPr>
        <w:t>The human gas exchange system</w:t>
      </w:r>
    </w:p>
    <w:p w:rsidR="00201AC2" w:rsidRDefault="00201AC2" w:rsidP="00201AC2">
      <w:pPr>
        <w:spacing w:after="180"/>
      </w:pPr>
    </w:p>
    <w:p w:rsidR="00F74F6F" w:rsidRDefault="00F74F6F" w:rsidP="00F74F6F">
      <w:pPr>
        <w:spacing w:after="180"/>
        <w:jc w:val="center"/>
        <w:rPr>
          <w:highlight w:val="yellow"/>
        </w:rPr>
      </w:pPr>
      <w:r>
        <w:rPr>
          <w:noProof/>
          <w:lang w:eastAsia="en-GB"/>
        </w:rPr>
        <w:drawing>
          <wp:inline distT="0" distB="0" distL="0" distR="0">
            <wp:extent cx="1661160" cy="21586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s exchange syste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64221" cy="2162643"/>
                    </a:xfrm>
                    <a:prstGeom prst="rect">
                      <a:avLst/>
                    </a:prstGeom>
                  </pic:spPr>
                </pic:pic>
              </a:graphicData>
            </a:graphic>
          </wp:inline>
        </w:drawing>
      </w:r>
    </w:p>
    <w:p w:rsidR="00F74F6F" w:rsidRDefault="00F74F6F" w:rsidP="00201AC2">
      <w:pPr>
        <w:spacing w:after="180"/>
        <w:rPr>
          <w:highlight w:val="yellow"/>
        </w:rPr>
      </w:pPr>
    </w:p>
    <w:p w:rsidR="00F74F6F" w:rsidRDefault="00F74F6F" w:rsidP="00F74F6F">
      <w:pPr>
        <w:spacing w:after="120"/>
      </w:pPr>
      <w:r>
        <w:t>The boxes below contain the names of some structures in the human body.</w:t>
      </w:r>
    </w:p>
    <w:p w:rsidR="00F74F6F" w:rsidRDefault="00F74F6F" w:rsidP="00F74F6F"/>
    <w:p w:rsidR="00F74F6F" w:rsidRDefault="00F74F6F" w:rsidP="00F74F6F">
      <w:pPr>
        <w:spacing w:after="180"/>
      </w:pPr>
      <w:r>
        <w:t xml:space="preserve">Put a tick next to each structure that is </w:t>
      </w:r>
      <w:r w:rsidRPr="00EB3908">
        <w:rPr>
          <w:b/>
        </w:rPr>
        <w:t xml:space="preserve">part of the human </w:t>
      </w:r>
      <w:r w:rsidR="00651F24">
        <w:rPr>
          <w:b/>
        </w:rPr>
        <w:t>gas exchange</w:t>
      </w:r>
      <w:r w:rsidRPr="004C3CC6">
        <w:rPr>
          <w:b/>
        </w:rPr>
        <w:t xml:space="preserve"> </w:t>
      </w:r>
      <w:r w:rsidRPr="00EB3908">
        <w:rPr>
          <w:b/>
        </w:rPr>
        <w:t>system</w:t>
      </w:r>
      <w:r>
        <w:t>.</w:t>
      </w:r>
    </w:p>
    <w:p w:rsidR="00201AC2" w:rsidRDefault="00F74F6F" w:rsidP="00F74F6F">
      <w:pPr>
        <w:spacing w:after="240"/>
      </w:pPr>
      <w:r>
        <w:t xml:space="preserve">Then draw straight lines to join each </w:t>
      </w:r>
      <w:r>
        <w:rPr>
          <w:b/>
        </w:rPr>
        <w:t>structure</w:t>
      </w:r>
      <w:r>
        <w:t xml:space="preserve"> you have ticked to its </w:t>
      </w:r>
      <w:r w:rsidRPr="00EB3908">
        <w:rPr>
          <w:b/>
        </w:rPr>
        <w:t>function</w:t>
      </w:r>
      <w:r>
        <w:t>.</w:t>
      </w:r>
    </w:p>
    <w:p w:rsidR="00A33306" w:rsidRDefault="00A33306" w:rsidP="00F74F6F">
      <w:pPr>
        <w:spacing w:after="240"/>
      </w:pPr>
      <w:r>
        <w:t>One has been done for you.</w:t>
      </w:r>
    </w:p>
    <w:tbl>
      <w:tblPr>
        <w:tblW w:w="0" w:type="auto"/>
        <w:jc w:val="center"/>
        <w:tblLayout w:type="fixed"/>
        <w:tblLook w:val="01E0" w:firstRow="1" w:lastRow="1" w:firstColumn="1" w:lastColumn="1" w:noHBand="0" w:noVBand="0"/>
      </w:tblPr>
      <w:tblGrid>
        <w:gridCol w:w="2983"/>
        <w:gridCol w:w="2224"/>
        <w:gridCol w:w="3742"/>
      </w:tblGrid>
      <w:tr w:rsidR="00F74F6F" w:rsidRPr="004711C2" w:rsidTr="00715181">
        <w:trPr>
          <w:cantSplit/>
          <w:trHeight w:hRule="exact" w:val="437"/>
          <w:jc w:val="center"/>
        </w:trPr>
        <w:tc>
          <w:tcPr>
            <w:tcW w:w="2983" w:type="dxa"/>
            <w:tcBorders>
              <w:bottom w:val="single" w:sz="8" w:space="0" w:color="000000"/>
            </w:tcBorders>
          </w:tcPr>
          <w:p w:rsidR="00F74F6F" w:rsidRPr="004711C2" w:rsidRDefault="00F74F6F" w:rsidP="0044386E">
            <w:pPr>
              <w:tabs>
                <w:tab w:val="right" w:leader="dot" w:pos="8680"/>
              </w:tabs>
              <w:jc w:val="center"/>
              <w:rPr>
                <w:b/>
              </w:rPr>
            </w:pPr>
            <w:r>
              <w:rPr>
                <w:b/>
              </w:rPr>
              <w:t>Structure</w:t>
            </w:r>
          </w:p>
        </w:tc>
        <w:tc>
          <w:tcPr>
            <w:tcW w:w="2224" w:type="dxa"/>
          </w:tcPr>
          <w:p w:rsidR="00F74F6F" w:rsidRPr="004711C2" w:rsidRDefault="00F74F6F" w:rsidP="0044386E">
            <w:pPr>
              <w:tabs>
                <w:tab w:val="right" w:leader="dot" w:pos="8680"/>
              </w:tabs>
              <w:jc w:val="center"/>
              <w:rPr>
                <w:b/>
              </w:rPr>
            </w:pPr>
          </w:p>
        </w:tc>
        <w:tc>
          <w:tcPr>
            <w:tcW w:w="3742" w:type="dxa"/>
          </w:tcPr>
          <w:p w:rsidR="00F74F6F" w:rsidRPr="004711C2" w:rsidRDefault="00F74F6F" w:rsidP="0044386E">
            <w:pPr>
              <w:tabs>
                <w:tab w:val="right" w:leader="dot" w:pos="8680"/>
              </w:tabs>
              <w:jc w:val="center"/>
              <w:rPr>
                <w:b/>
              </w:rPr>
            </w:pPr>
            <w:r>
              <w:rPr>
                <w:b/>
              </w:rPr>
              <w:t>Function</w:t>
            </w:r>
          </w:p>
        </w:tc>
      </w:tr>
      <w:tr w:rsidR="00F74F6F" w:rsidRPr="00C1053B" w:rsidTr="00715181">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F74F6F" w:rsidRPr="00C1053B" w:rsidRDefault="00F74F6F" w:rsidP="0044386E">
            <w:pPr>
              <w:tabs>
                <w:tab w:val="right" w:leader="dot" w:pos="8680"/>
              </w:tabs>
              <w:jc w:val="center"/>
            </w:pPr>
            <w:r>
              <w:t>Lungs</w:t>
            </w:r>
          </w:p>
        </w:tc>
        <w:tc>
          <w:tcPr>
            <w:tcW w:w="2224" w:type="dxa"/>
            <w:tcBorders>
              <w:left w:val="single" w:sz="8" w:space="0" w:color="000000"/>
              <w:right w:val="single" w:sz="8" w:space="0" w:color="000000"/>
            </w:tcBorders>
            <w:vAlign w:val="center"/>
          </w:tcPr>
          <w:p w:rsidR="00F74F6F" w:rsidRPr="00C1053B" w:rsidRDefault="00F74F6F" w:rsidP="0044386E">
            <w:pPr>
              <w:tabs>
                <w:tab w:val="right" w:leader="dot" w:pos="8680"/>
              </w:tabs>
              <w:jc w:val="center"/>
            </w:pPr>
          </w:p>
        </w:tc>
        <w:tc>
          <w:tcPr>
            <w:tcW w:w="3742" w:type="dxa"/>
            <w:tcBorders>
              <w:top w:val="single" w:sz="8" w:space="0" w:color="000000"/>
              <w:left w:val="single" w:sz="8" w:space="0" w:color="000000"/>
              <w:bottom w:val="single" w:sz="8" w:space="0" w:color="000000"/>
              <w:right w:val="single" w:sz="8" w:space="0" w:color="000000"/>
            </w:tcBorders>
            <w:vAlign w:val="center"/>
          </w:tcPr>
          <w:p w:rsidR="00F74F6F" w:rsidRPr="00C1053B" w:rsidRDefault="00F74F6F" w:rsidP="00F74F6F">
            <w:pPr>
              <w:tabs>
                <w:tab w:val="right" w:leader="dot" w:pos="8680"/>
              </w:tabs>
              <w:jc w:val="center"/>
            </w:pPr>
            <w:r>
              <w:t>To allow air to travel from the lungs to the heart.</w:t>
            </w:r>
          </w:p>
        </w:tc>
      </w:tr>
      <w:tr w:rsidR="00F74F6F" w:rsidRPr="00C1053B" w:rsidTr="00715181">
        <w:trPr>
          <w:cantSplit/>
          <w:trHeight w:hRule="exact" w:val="340"/>
          <w:jc w:val="center"/>
        </w:trPr>
        <w:tc>
          <w:tcPr>
            <w:tcW w:w="2983" w:type="dxa"/>
            <w:tcBorders>
              <w:top w:val="single" w:sz="8" w:space="0" w:color="000000"/>
              <w:bottom w:val="single" w:sz="8" w:space="0" w:color="000000"/>
            </w:tcBorders>
            <w:vAlign w:val="center"/>
          </w:tcPr>
          <w:p w:rsidR="00F74F6F" w:rsidRPr="00C1053B" w:rsidRDefault="00F74F6F" w:rsidP="0044386E">
            <w:pPr>
              <w:tabs>
                <w:tab w:val="right" w:leader="dot" w:pos="8680"/>
              </w:tabs>
              <w:jc w:val="center"/>
            </w:pPr>
          </w:p>
        </w:tc>
        <w:tc>
          <w:tcPr>
            <w:tcW w:w="2224" w:type="dxa"/>
            <w:vAlign w:val="center"/>
          </w:tcPr>
          <w:p w:rsidR="00F74F6F" w:rsidRPr="00C1053B" w:rsidRDefault="00F74F6F" w:rsidP="0044386E">
            <w:pPr>
              <w:tabs>
                <w:tab w:val="right" w:leader="dot" w:pos="8680"/>
              </w:tabs>
              <w:jc w:val="center"/>
            </w:pPr>
          </w:p>
        </w:tc>
        <w:tc>
          <w:tcPr>
            <w:tcW w:w="3742" w:type="dxa"/>
            <w:tcBorders>
              <w:top w:val="single" w:sz="8" w:space="0" w:color="000000"/>
              <w:bottom w:val="single" w:sz="8" w:space="0" w:color="000000"/>
            </w:tcBorders>
            <w:vAlign w:val="center"/>
          </w:tcPr>
          <w:p w:rsidR="00F74F6F" w:rsidRPr="00C1053B" w:rsidRDefault="00F74F6F" w:rsidP="0044386E">
            <w:pPr>
              <w:tabs>
                <w:tab w:val="right" w:leader="dot" w:pos="8680"/>
              </w:tabs>
              <w:jc w:val="center"/>
            </w:pPr>
          </w:p>
        </w:tc>
      </w:tr>
      <w:tr w:rsidR="00F74F6F" w:rsidRPr="00C1053B" w:rsidTr="00651F24">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F74F6F" w:rsidRPr="00C1053B" w:rsidRDefault="00F74F6F" w:rsidP="00651F24">
            <w:pPr>
              <w:tabs>
                <w:tab w:val="right" w:leader="dot" w:pos="8680"/>
              </w:tabs>
              <w:jc w:val="center"/>
            </w:pPr>
            <w:r>
              <w:t>Heart</w:t>
            </w:r>
          </w:p>
        </w:tc>
        <w:tc>
          <w:tcPr>
            <w:tcW w:w="2224" w:type="dxa"/>
            <w:tcBorders>
              <w:left w:val="single" w:sz="8" w:space="0" w:color="000000"/>
              <w:right w:val="single" w:sz="8" w:space="0" w:color="000000"/>
            </w:tcBorders>
            <w:vAlign w:val="center"/>
          </w:tcPr>
          <w:p w:rsidR="00F74F6F" w:rsidRPr="00C1053B" w:rsidRDefault="00651F24" w:rsidP="0044386E">
            <w:pPr>
              <w:tabs>
                <w:tab w:val="right" w:leader="dot" w:pos="8680"/>
              </w:tabs>
              <w:jc w:val="center"/>
            </w:pPr>
            <w:r>
              <w:rPr>
                <w:noProof/>
                <w:lang w:eastAsia="en-GB"/>
              </w:rPr>
              <mc:AlternateContent>
                <mc:Choice Requires="wps">
                  <w:drawing>
                    <wp:anchor distT="0" distB="0" distL="114300" distR="114300" simplePos="0" relativeHeight="251662336" behindDoc="0" locked="0" layoutInCell="1" allowOverlap="1">
                      <wp:simplePos x="0" y="0"/>
                      <wp:positionH relativeFrom="column">
                        <wp:posOffset>-66675</wp:posOffset>
                      </wp:positionH>
                      <wp:positionV relativeFrom="paragraph">
                        <wp:posOffset>215265</wp:posOffset>
                      </wp:positionV>
                      <wp:extent cx="1409700" cy="662940"/>
                      <wp:effectExtent l="0" t="0" r="19050" b="22860"/>
                      <wp:wrapNone/>
                      <wp:docPr id="11" name="Straight Connector 11"/>
                      <wp:cNvGraphicFramePr/>
                      <a:graphic xmlns:a="http://schemas.openxmlformats.org/drawingml/2006/main">
                        <a:graphicData uri="http://schemas.microsoft.com/office/word/2010/wordprocessingShape">
                          <wps:wsp>
                            <wps:cNvCnPr/>
                            <wps:spPr>
                              <a:xfrm flipV="1">
                                <a:off x="0" y="0"/>
                                <a:ext cx="1409700" cy="6629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70AC055" id="Straight Connector 11"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5.25pt,16.95pt" to="105.75pt,6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" strokecolor="black [3213]" strokeweight="1pt"/>
                  </w:pict>
                </mc:Fallback>
              </mc:AlternateContent>
            </w:r>
          </w:p>
        </w:tc>
        <w:tc>
          <w:tcPr>
            <w:tcW w:w="3742" w:type="dxa"/>
            <w:tcBorders>
              <w:top w:val="single" w:sz="8" w:space="0" w:color="000000"/>
              <w:left w:val="single" w:sz="8" w:space="0" w:color="000000"/>
              <w:bottom w:val="single" w:sz="8" w:space="0" w:color="000000"/>
              <w:right w:val="single" w:sz="8" w:space="0" w:color="000000"/>
            </w:tcBorders>
            <w:vAlign w:val="center"/>
          </w:tcPr>
          <w:p w:rsidR="00F74F6F" w:rsidRPr="00C1053B" w:rsidRDefault="00F74F6F" w:rsidP="0044386E">
            <w:pPr>
              <w:tabs>
                <w:tab w:val="right" w:leader="dot" w:pos="8680"/>
              </w:tabs>
              <w:jc w:val="center"/>
            </w:pPr>
            <w:r>
              <w:t xml:space="preserve">To allow air to travel from the </w:t>
            </w:r>
            <w:r w:rsidR="006C55B6">
              <w:t xml:space="preserve">nose and </w:t>
            </w:r>
            <w:r>
              <w:t>mouth to the bronchi.</w:t>
            </w:r>
          </w:p>
        </w:tc>
      </w:tr>
      <w:tr w:rsidR="00F74F6F" w:rsidRPr="00C1053B" w:rsidTr="00715181">
        <w:trPr>
          <w:cantSplit/>
          <w:trHeight w:hRule="exact" w:val="340"/>
          <w:jc w:val="center"/>
        </w:trPr>
        <w:tc>
          <w:tcPr>
            <w:tcW w:w="2983" w:type="dxa"/>
            <w:tcBorders>
              <w:top w:val="single" w:sz="8" w:space="0" w:color="000000"/>
              <w:bottom w:val="single" w:sz="8" w:space="0" w:color="000000"/>
            </w:tcBorders>
            <w:vAlign w:val="center"/>
          </w:tcPr>
          <w:p w:rsidR="00F74F6F" w:rsidRPr="00C1053B" w:rsidRDefault="00F74F6F" w:rsidP="0044386E">
            <w:pPr>
              <w:tabs>
                <w:tab w:val="right" w:leader="dot" w:pos="8680"/>
              </w:tabs>
              <w:jc w:val="center"/>
            </w:pPr>
          </w:p>
        </w:tc>
        <w:tc>
          <w:tcPr>
            <w:tcW w:w="2224" w:type="dxa"/>
            <w:vAlign w:val="center"/>
          </w:tcPr>
          <w:p w:rsidR="00F74F6F" w:rsidRPr="00C1053B" w:rsidRDefault="00F74F6F" w:rsidP="0044386E">
            <w:pPr>
              <w:tabs>
                <w:tab w:val="right" w:leader="dot" w:pos="8680"/>
              </w:tabs>
              <w:jc w:val="center"/>
            </w:pPr>
          </w:p>
        </w:tc>
        <w:tc>
          <w:tcPr>
            <w:tcW w:w="3742" w:type="dxa"/>
            <w:tcBorders>
              <w:top w:val="single" w:sz="8" w:space="0" w:color="000000"/>
              <w:bottom w:val="single" w:sz="8" w:space="0" w:color="000000"/>
            </w:tcBorders>
            <w:vAlign w:val="center"/>
          </w:tcPr>
          <w:p w:rsidR="00F74F6F" w:rsidRPr="00C1053B" w:rsidRDefault="00F74F6F" w:rsidP="0044386E">
            <w:pPr>
              <w:tabs>
                <w:tab w:val="right" w:leader="dot" w:pos="8680"/>
              </w:tabs>
              <w:jc w:val="center"/>
            </w:pPr>
          </w:p>
        </w:tc>
      </w:tr>
      <w:tr w:rsidR="00F74F6F" w:rsidRPr="00C1053B" w:rsidTr="00715181">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F74F6F" w:rsidRPr="00C1053B" w:rsidRDefault="00F74F6F" w:rsidP="0044386E">
            <w:pPr>
              <w:tabs>
                <w:tab w:val="right" w:leader="dot" w:pos="8680"/>
              </w:tabs>
              <w:jc w:val="center"/>
            </w:pPr>
            <w:r>
              <w:t>Trachea</w:t>
            </w:r>
            <w:r w:rsidR="001948F8">
              <w:t xml:space="preserve">  </w:t>
            </w:r>
            <w:r w:rsidR="001948F8">
              <w:sym w:font="Wingdings" w:char="F0FC"/>
            </w:r>
            <w:bookmarkStart w:id="0" w:name="_GoBack"/>
            <w:bookmarkEnd w:id="0"/>
          </w:p>
        </w:tc>
        <w:tc>
          <w:tcPr>
            <w:tcW w:w="2224" w:type="dxa"/>
            <w:tcBorders>
              <w:left w:val="single" w:sz="8" w:space="0" w:color="000000"/>
              <w:right w:val="single" w:sz="8" w:space="0" w:color="000000"/>
            </w:tcBorders>
            <w:vAlign w:val="center"/>
          </w:tcPr>
          <w:p w:rsidR="00F74F6F" w:rsidRPr="00C1053B" w:rsidRDefault="00F74F6F" w:rsidP="0044386E">
            <w:pPr>
              <w:tabs>
                <w:tab w:val="right" w:leader="dot" w:pos="8680"/>
              </w:tabs>
              <w:jc w:val="center"/>
            </w:pPr>
          </w:p>
        </w:tc>
        <w:tc>
          <w:tcPr>
            <w:tcW w:w="3742" w:type="dxa"/>
            <w:tcBorders>
              <w:top w:val="single" w:sz="8" w:space="0" w:color="000000"/>
              <w:left w:val="single" w:sz="8" w:space="0" w:color="000000"/>
              <w:bottom w:val="single" w:sz="8" w:space="0" w:color="000000"/>
              <w:right w:val="single" w:sz="8" w:space="0" w:color="000000"/>
            </w:tcBorders>
            <w:vAlign w:val="center"/>
          </w:tcPr>
          <w:p w:rsidR="00F74F6F" w:rsidRPr="00C1053B" w:rsidRDefault="00F74F6F" w:rsidP="00F74F6F">
            <w:pPr>
              <w:tabs>
                <w:tab w:val="right" w:leader="dot" w:pos="8680"/>
              </w:tabs>
              <w:jc w:val="center"/>
            </w:pPr>
            <w:r>
              <w:t>To allow air to travel from the trachea to the heart.</w:t>
            </w:r>
          </w:p>
        </w:tc>
      </w:tr>
      <w:tr w:rsidR="00F74F6F" w:rsidRPr="00C1053B" w:rsidTr="00715181">
        <w:trPr>
          <w:cantSplit/>
          <w:trHeight w:hRule="exact" w:val="340"/>
          <w:jc w:val="center"/>
        </w:trPr>
        <w:tc>
          <w:tcPr>
            <w:tcW w:w="2983" w:type="dxa"/>
            <w:tcBorders>
              <w:top w:val="single" w:sz="8" w:space="0" w:color="000000"/>
              <w:bottom w:val="single" w:sz="8" w:space="0" w:color="000000"/>
            </w:tcBorders>
            <w:vAlign w:val="center"/>
          </w:tcPr>
          <w:p w:rsidR="00F74F6F" w:rsidRPr="00C1053B" w:rsidRDefault="00F74F6F" w:rsidP="0044386E">
            <w:pPr>
              <w:tabs>
                <w:tab w:val="right" w:leader="dot" w:pos="8680"/>
              </w:tabs>
              <w:jc w:val="center"/>
            </w:pPr>
          </w:p>
        </w:tc>
        <w:tc>
          <w:tcPr>
            <w:tcW w:w="2224" w:type="dxa"/>
            <w:vAlign w:val="center"/>
          </w:tcPr>
          <w:p w:rsidR="00F74F6F" w:rsidRPr="00C1053B" w:rsidRDefault="00F74F6F" w:rsidP="0044386E">
            <w:pPr>
              <w:tabs>
                <w:tab w:val="right" w:leader="dot" w:pos="8680"/>
              </w:tabs>
              <w:jc w:val="center"/>
            </w:pPr>
          </w:p>
        </w:tc>
        <w:tc>
          <w:tcPr>
            <w:tcW w:w="3742" w:type="dxa"/>
            <w:tcBorders>
              <w:top w:val="single" w:sz="8" w:space="0" w:color="000000"/>
              <w:bottom w:val="single" w:sz="8" w:space="0" w:color="000000"/>
            </w:tcBorders>
            <w:vAlign w:val="center"/>
          </w:tcPr>
          <w:p w:rsidR="00F74F6F" w:rsidRPr="00C1053B" w:rsidRDefault="00F74F6F" w:rsidP="0044386E">
            <w:pPr>
              <w:tabs>
                <w:tab w:val="right" w:leader="dot" w:pos="8680"/>
              </w:tabs>
              <w:jc w:val="center"/>
            </w:pPr>
          </w:p>
        </w:tc>
      </w:tr>
      <w:tr w:rsidR="00F74F6F" w:rsidRPr="00C1053B" w:rsidTr="00715181">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F74F6F" w:rsidRDefault="00F74F6F" w:rsidP="0044386E">
            <w:pPr>
              <w:tabs>
                <w:tab w:val="right" w:leader="dot" w:pos="8680"/>
              </w:tabs>
              <w:jc w:val="center"/>
            </w:pPr>
            <w:r>
              <w:t>Stomach</w:t>
            </w:r>
          </w:p>
        </w:tc>
        <w:tc>
          <w:tcPr>
            <w:tcW w:w="2224" w:type="dxa"/>
            <w:tcBorders>
              <w:left w:val="single" w:sz="8" w:space="0" w:color="000000"/>
              <w:right w:val="single" w:sz="8" w:space="0" w:color="000000"/>
            </w:tcBorders>
            <w:vAlign w:val="center"/>
          </w:tcPr>
          <w:p w:rsidR="00F74F6F" w:rsidRPr="00C1053B" w:rsidRDefault="00F74F6F" w:rsidP="0044386E">
            <w:pPr>
              <w:tabs>
                <w:tab w:val="right" w:leader="dot" w:pos="8680"/>
              </w:tabs>
              <w:jc w:val="center"/>
            </w:pPr>
          </w:p>
        </w:tc>
        <w:tc>
          <w:tcPr>
            <w:tcW w:w="3742" w:type="dxa"/>
            <w:tcBorders>
              <w:top w:val="single" w:sz="8" w:space="0" w:color="000000"/>
              <w:left w:val="single" w:sz="8" w:space="0" w:color="000000"/>
              <w:bottom w:val="single" w:sz="8" w:space="0" w:color="000000"/>
              <w:right w:val="single" w:sz="8" w:space="0" w:color="000000"/>
            </w:tcBorders>
            <w:vAlign w:val="center"/>
          </w:tcPr>
          <w:p w:rsidR="00F74F6F" w:rsidRPr="00C1053B" w:rsidRDefault="00F74F6F" w:rsidP="0044386E">
            <w:pPr>
              <w:tabs>
                <w:tab w:val="right" w:leader="dot" w:pos="8680"/>
              </w:tabs>
              <w:jc w:val="center"/>
            </w:pPr>
            <w:r>
              <w:t>To allow air to travel from the trachea to the lungs.</w:t>
            </w:r>
          </w:p>
        </w:tc>
      </w:tr>
      <w:tr w:rsidR="00F74F6F" w:rsidRPr="00C1053B" w:rsidTr="00715181">
        <w:trPr>
          <w:cantSplit/>
          <w:trHeight w:hRule="exact" w:val="340"/>
          <w:jc w:val="center"/>
        </w:trPr>
        <w:tc>
          <w:tcPr>
            <w:tcW w:w="2983" w:type="dxa"/>
            <w:tcBorders>
              <w:top w:val="single" w:sz="8" w:space="0" w:color="000000"/>
              <w:bottom w:val="single" w:sz="8" w:space="0" w:color="000000"/>
            </w:tcBorders>
            <w:vAlign w:val="center"/>
          </w:tcPr>
          <w:p w:rsidR="00F74F6F" w:rsidRPr="00C1053B" w:rsidRDefault="00F74F6F" w:rsidP="0044386E">
            <w:pPr>
              <w:tabs>
                <w:tab w:val="right" w:leader="dot" w:pos="8680"/>
              </w:tabs>
              <w:jc w:val="center"/>
            </w:pPr>
          </w:p>
        </w:tc>
        <w:tc>
          <w:tcPr>
            <w:tcW w:w="2224" w:type="dxa"/>
            <w:vAlign w:val="center"/>
          </w:tcPr>
          <w:p w:rsidR="00F74F6F" w:rsidRPr="00C1053B" w:rsidRDefault="00F74F6F" w:rsidP="0044386E">
            <w:pPr>
              <w:tabs>
                <w:tab w:val="right" w:leader="dot" w:pos="8680"/>
              </w:tabs>
              <w:jc w:val="center"/>
            </w:pPr>
          </w:p>
        </w:tc>
        <w:tc>
          <w:tcPr>
            <w:tcW w:w="3742" w:type="dxa"/>
            <w:tcBorders>
              <w:top w:val="single" w:sz="8" w:space="0" w:color="000000"/>
              <w:bottom w:val="single" w:sz="8" w:space="0" w:color="000000"/>
            </w:tcBorders>
            <w:vAlign w:val="center"/>
          </w:tcPr>
          <w:p w:rsidR="00F74F6F" w:rsidRPr="00C1053B" w:rsidRDefault="00F74F6F" w:rsidP="0044386E">
            <w:pPr>
              <w:tabs>
                <w:tab w:val="right" w:leader="dot" w:pos="8680"/>
              </w:tabs>
              <w:jc w:val="center"/>
            </w:pPr>
          </w:p>
        </w:tc>
      </w:tr>
      <w:tr w:rsidR="00F74F6F" w:rsidRPr="00C1053B" w:rsidTr="00715181">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F74F6F" w:rsidRPr="00C1053B" w:rsidRDefault="00F74F6F" w:rsidP="0044386E">
            <w:pPr>
              <w:tabs>
                <w:tab w:val="right" w:leader="dot" w:pos="8680"/>
              </w:tabs>
              <w:jc w:val="center"/>
            </w:pPr>
            <w:r>
              <w:t>Bronchi</w:t>
            </w:r>
          </w:p>
        </w:tc>
        <w:tc>
          <w:tcPr>
            <w:tcW w:w="2224" w:type="dxa"/>
            <w:tcBorders>
              <w:left w:val="single" w:sz="8" w:space="0" w:color="000000"/>
              <w:right w:val="single" w:sz="8" w:space="0" w:color="000000"/>
            </w:tcBorders>
            <w:vAlign w:val="center"/>
          </w:tcPr>
          <w:p w:rsidR="00F74F6F" w:rsidRPr="00C1053B" w:rsidRDefault="00F74F6F" w:rsidP="0044386E">
            <w:pPr>
              <w:tabs>
                <w:tab w:val="right" w:leader="dot" w:pos="8680"/>
              </w:tabs>
              <w:jc w:val="center"/>
            </w:pPr>
          </w:p>
        </w:tc>
        <w:tc>
          <w:tcPr>
            <w:tcW w:w="3742" w:type="dxa"/>
            <w:tcBorders>
              <w:top w:val="single" w:sz="8" w:space="0" w:color="000000"/>
              <w:left w:val="single" w:sz="8" w:space="0" w:color="000000"/>
              <w:bottom w:val="single" w:sz="8" w:space="0" w:color="000000"/>
              <w:right w:val="single" w:sz="8" w:space="0" w:color="000000"/>
            </w:tcBorders>
            <w:vAlign w:val="center"/>
          </w:tcPr>
          <w:p w:rsidR="00F74F6F" w:rsidRPr="00C1053B" w:rsidRDefault="00F74F6F" w:rsidP="0044386E">
            <w:pPr>
              <w:tabs>
                <w:tab w:val="right" w:leader="dot" w:pos="8680"/>
              </w:tabs>
              <w:jc w:val="center"/>
            </w:pPr>
            <w:r>
              <w:t>To absorb oxygen from air</w:t>
            </w:r>
            <w:r w:rsidR="00715181">
              <w:t xml:space="preserve"> and release carbon dioxide from the blood</w:t>
            </w:r>
            <w:r>
              <w:t>.</w:t>
            </w:r>
          </w:p>
        </w:tc>
      </w:tr>
      <w:tr w:rsidR="00F74F6F" w:rsidRPr="00C1053B" w:rsidTr="00715181">
        <w:trPr>
          <w:cantSplit/>
          <w:trHeight w:hRule="exact" w:val="340"/>
          <w:jc w:val="center"/>
        </w:trPr>
        <w:tc>
          <w:tcPr>
            <w:tcW w:w="2983" w:type="dxa"/>
            <w:tcBorders>
              <w:top w:val="single" w:sz="8" w:space="0" w:color="000000"/>
            </w:tcBorders>
            <w:vAlign w:val="center"/>
          </w:tcPr>
          <w:p w:rsidR="00F74F6F" w:rsidRPr="00C1053B" w:rsidRDefault="00F74F6F" w:rsidP="0044386E">
            <w:pPr>
              <w:tabs>
                <w:tab w:val="right" w:leader="dot" w:pos="8680"/>
              </w:tabs>
              <w:jc w:val="center"/>
            </w:pPr>
          </w:p>
        </w:tc>
        <w:tc>
          <w:tcPr>
            <w:tcW w:w="2224" w:type="dxa"/>
            <w:vAlign w:val="center"/>
          </w:tcPr>
          <w:p w:rsidR="00F74F6F" w:rsidRPr="00C1053B" w:rsidRDefault="00F74F6F" w:rsidP="0044386E">
            <w:pPr>
              <w:tabs>
                <w:tab w:val="right" w:leader="dot" w:pos="8680"/>
              </w:tabs>
              <w:jc w:val="center"/>
            </w:pPr>
          </w:p>
        </w:tc>
        <w:tc>
          <w:tcPr>
            <w:tcW w:w="3742" w:type="dxa"/>
            <w:tcBorders>
              <w:top w:val="single" w:sz="8" w:space="0" w:color="000000"/>
              <w:bottom w:val="single" w:sz="8" w:space="0" w:color="000000"/>
            </w:tcBorders>
            <w:vAlign w:val="center"/>
          </w:tcPr>
          <w:p w:rsidR="00F74F6F" w:rsidRPr="00C1053B" w:rsidRDefault="00F74F6F" w:rsidP="0044386E">
            <w:pPr>
              <w:tabs>
                <w:tab w:val="right" w:leader="dot" w:pos="8680"/>
              </w:tabs>
              <w:jc w:val="center"/>
            </w:pPr>
          </w:p>
        </w:tc>
      </w:tr>
      <w:tr w:rsidR="00F74F6F" w:rsidRPr="00C1053B" w:rsidTr="00715181">
        <w:trPr>
          <w:cantSplit/>
          <w:trHeight w:hRule="exact" w:val="680"/>
          <w:jc w:val="center"/>
        </w:trPr>
        <w:tc>
          <w:tcPr>
            <w:tcW w:w="2983" w:type="dxa"/>
            <w:vAlign w:val="center"/>
          </w:tcPr>
          <w:p w:rsidR="00F74F6F" w:rsidRDefault="00F74F6F" w:rsidP="0044386E">
            <w:pPr>
              <w:tabs>
                <w:tab w:val="right" w:leader="dot" w:pos="8680"/>
              </w:tabs>
              <w:jc w:val="center"/>
            </w:pPr>
          </w:p>
        </w:tc>
        <w:tc>
          <w:tcPr>
            <w:tcW w:w="2224" w:type="dxa"/>
            <w:tcBorders>
              <w:left w:val="nil"/>
              <w:right w:val="single" w:sz="8" w:space="0" w:color="000000"/>
            </w:tcBorders>
            <w:vAlign w:val="center"/>
          </w:tcPr>
          <w:p w:rsidR="00F74F6F" w:rsidRPr="00C1053B" w:rsidRDefault="00F74F6F" w:rsidP="0044386E">
            <w:pPr>
              <w:tabs>
                <w:tab w:val="right" w:leader="dot" w:pos="8680"/>
              </w:tabs>
              <w:jc w:val="center"/>
            </w:pPr>
          </w:p>
        </w:tc>
        <w:tc>
          <w:tcPr>
            <w:tcW w:w="3742" w:type="dxa"/>
            <w:tcBorders>
              <w:top w:val="single" w:sz="8" w:space="0" w:color="000000"/>
              <w:left w:val="single" w:sz="8" w:space="0" w:color="000000"/>
              <w:bottom w:val="single" w:sz="8" w:space="0" w:color="000000"/>
              <w:right w:val="single" w:sz="8" w:space="0" w:color="000000"/>
            </w:tcBorders>
            <w:vAlign w:val="center"/>
          </w:tcPr>
          <w:p w:rsidR="00F74F6F" w:rsidRPr="00C1053B" w:rsidRDefault="00715181" w:rsidP="00715181">
            <w:pPr>
              <w:tabs>
                <w:tab w:val="right" w:leader="dot" w:pos="8680"/>
              </w:tabs>
              <w:jc w:val="center"/>
            </w:pPr>
            <w:r>
              <w:t>To absorb carbon dioxide from air and release oxygen from the blood.</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7D38D1" w:rsidP="006F3279">
      <w:pPr>
        <w:spacing w:after="240"/>
        <w:rPr>
          <w:i/>
          <w:sz w:val="18"/>
          <w:szCs w:val="18"/>
        </w:rPr>
      </w:pPr>
      <w:r w:rsidRPr="007D38D1">
        <w:rPr>
          <w:i/>
          <w:sz w:val="18"/>
          <w:szCs w:val="18"/>
        </w:rPr>
        <w:lastRenderedPageBreak/>
        <w:t>Biology&gt; Big idea BCL: The cellular basis of life &gt; Topic BCL2: From cells to organ systems &gt; Key concept BCL2.2: Supplying cells – the human circulatory, digestive and gas exchange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9D5FD2" w:rsidP="006F3279">
            <w:pPr>
              <w:spacing w:after="60"/>
              <w:ind w:left="1304"/>
              <w:rPr>
                <w:b/>
                <w:sz w:val="40"/>
                <w:szCs w:val="40"/>
              </w:rPr>
            </w:pPr>
            <w:r w:rsidRPr="009D5FD2">
              <w:rPr>
                <w:b/>
                <w:sz w:val="40"/>
                <w:szCs w:val="40"/>
              </w:rPr>
              <w:t>The human gas exchange system</w:t>
            </w:r>
          </w:p>
        </w:tc>
      </w:tr>
    </w:tbl>
    <w:p w:rsidR="006F3279" w:rsidRDefault="006F3279" w:rsidP="00134CFF">
      <w:pPr>
        <w:rPr>
          <w:b/>
        </w:rPr>
      </w:pPr>
    </w:p>
    <w:p w:rsidR="00FD60D7" w:rsidRPr="005B372A" w:rsidRDefault="00FD60D7" w:rsidP="00134CFF">
      <w:pPr>
        <w:spacing w:after="12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7D38D1" w:rsidP="0007651D">
            <w:pPr>
              <w:spacing w:before="60" w:after="60"/>
            </w:pPr>
            <w:r w:rsidRPr="007D38D1">
              <w:t>Human life depends upon the tissues and organs of the circulatory, digestive and gas exchange systems working together to support the life processes of the cells from which we are made.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7D38D1" w:rsidP="0007651D">
            <w:pPr>
              <w:spacing w:before="60" w:after="60"/>
              <w:rPr>
                <w:b/>
              </w:rPr>
            </w:pPr>
            <w:r w:rsidRPr="007D38D1">
              <w:t>Describe simply the structures and functions of the human gas exchange system.</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7D38D1" w:rsidP="0021607B">
            <w:pPr>
              <w:spacing w:before="60" w:after="60"/>
            </w:pPr>
            <w:r w:rsidRPr="007D38D1">
              <w:t>Linking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D38D1" w:rsidP="000505CA">
            <w:pPr>
              <w:spacing w:before="60" w:after="60"/>
            </w:pPr>
            <w:r>
              <w:t>gas exchange system</w:t>
            </w:r>
          </w:p>
        </w:tc>
      </w:tr>
    </w:tbl>
    <w:p w:rsidR="00E172C6" w:rsidRPr="00134CFF" w:rsidRDefault="00E172C6" w:rsidP="00134CFF">
      <w:pPr>
        <w:rPr>
          <w:sz w:val="18"/>
        </w:rPr>
      </w:pPr>
    </w:p>
    <w:p w:rsidR="00C05571" w:rsidRPr="005B372A" w:rsidRDefault="00BB44B4" w:rsidP="00134CFF">
      <w:pPr>
        <w:spacing w:after="120"/>
        <w:rPr>
          <w:b/>
          <w:color w:val="538135"/>
          <w:sz w:val="24"/>
        </w:rPr>
      </w:pPr>
      <w:r w:rsidRPr="005B372A">
        <w:rPr>
          <w:b/>
          <w:color w:val="538135"/>
          <w:sz w:val="24"/>
        </w:rPr>
        <w:t>What does the research say</w:t>
      </w:r>
      <w:r w:rsidR="00C05571" w:rsidRPr="005B372A">
        <w:rPr>
          <w:b/>
          <w:color w:val="538135"/>
          <w:sz w:val="24"/>
        </w:rPr>
        <w:t>?</w:t>
      </w:r>
    </w:p>
    <w:p w:rsidR="00F74F6F" w:rsidRDefault="00F74F6F" w:rsidP="00134CFF">
      <w:pPr>
        <w:spacing w:after="120"/>
      </w:pPr>
      <w:r>
        <w:t xml:space="preserve">Unlike the digestive system and the circulatory system, students are less likely to have been formally taught about the gas exchange system before age 11; however, they should be familiar with the lungs as organs of the body </w:t>
      </w:r>
      <w:r>
        <w:fldChar w:fldCharType="begin"/>
      </w:r>
      <w:r>
        <w:instrText xml:space="preserve"> ADDIN EN.CITE &lt;EndNote&gt;&lt;Cite&gt;&lt;Author&gt;Department for Education&lt;/Author&gt;&lt;Year&gt;2013&lt;/Year&gt;&lt;IDText&gt;Science programmes of study: key stages 1 and 2 - National curriculum in England (DFE-00182-2013)&lt;/IDText&gt;&lt;DisplayText&gt;(Department for Education, 2013)&lt;/DisplayText&gt;&lt;record&gt;&lt;isbn&gt;DFE-00182-2013&lt;/isbn&gt;&lt;titles&gt;&lt;title&gt;Science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(Department for Education, 2013)</w:t>
      </w:r>
      <w:r>
        <w:fldChar w:fldCharType="end"/>
      </w:r>
      <w:r>
        <w:t xml:space="preserve">. One study found that young children up to age 7 frequently included other organs in the gas exchange system, in particular the stomach and heart </w:t>
      </w:r>
      <w:r>
        <w:fldChar w:fldCharType="begin"/>
      </w:r>
      <w:r w:rsidR="007F22D0">
        <w:instrText xml:space="preserve"> ADDIN EN.CITE &lt;EndNote&gt;&lt;Cite&gt;&lt;Author&gt;García-Barros&lt;/Author&gt;&lt;Year&gt;2011&lt;/Year&gt;&lt;IDText&gt;What do children aged four to seven know about the digestive system and the respiratory system of the human being and of other animals?&lt;/IDText&gt;&lt;DisplayText&gt;(García-Barros, Martínez-Losada and Garrido, 2011)&lt;/DisplayText&gt;&lt;record&gt;&lt;keywords&gt;&lt;keyword&gt;BIOLOGY -- Study &amp;amp; teaching&lt;/keyword&gt;&lt;keyword&gt;CONCEPT learning&lt;/keyword&gt;&lt;keyword&gt;COMMON fallacies&lt;/keyword&gt;&lt;keyword&gt;EARLY childhood education&lt;/keyword&gt;&lt;keyword&gt;ELEMENTARY education&lt;/keyword&gt;&lt;keyword&gt;ANIMALS&lt;/keyword&gt;&lt;keyword&gt;HUMAN body&lt;/keyword&gt;&lt;keyword&gt;SCIENCE&lt;/keyword&gt;&lt;/keywords&gt;&lt;urls&gt;&lt;related-urls&gt;&lt;url&gt;http://search.ebscohost.com/login.aspx?direct=true&amp;amp;db=bri&amp;amp;AN=BEI.203896&amp;amp;site=ehost-live&lt;/url&gt;&lt;url&gt;http://www.tandfonline.com/doi/abs/10.1080/09500693.2010.541528&lt;/url&gt;&lt;/related-urls&gt;&lt;/urls&gt;&lt;isbn&gt;09500693&lt;/isbn&gt;&lt;work-type&gt;Article&lt;/work-type&gt;&lt;titles&gt;&lt;title&gt;What do children aged four to seven know about the digestive system and the respiratory system of the human being and of other animals?&lt;/title&gt;&lt;secondary-title&gt;International Journal of Science Education&lt;/secondary-title&gt;&lt;/titles&gt;&lt;pages&gt;2095-2122&lt;/pages&gt;&lt;contributors&gt;&lt;authors&gt;&lt;author&gt;García-Barros, Susana&lt;/author&gt;&lt;author&gt;Martínez-Losada, Cristina&lt;/author&gt;&lt;author&gt;Garrido, María&lt;/author&gt;&lt;/authors&gt;&lt;/contributors&gt;&lt;added-date format="utc"&gt;1546428803&lt;/added-date&gt;&lt;ref-type name="Journal Article"&gt;17&lt;/ref-type&gt;&lt;dates&gt;&lt;year&gt;2011&lt;/year&gt;&lt;/dates&gt;&lt;remote-database-provider&gt;EBSCOhost&lt;/remote-database-provider&gt;&lt;rec-number&gt;8550&lt;/rec-number&gt;&lt;last-updated-date format="utc"&gt;1546428848&lt;/last-updated-date&gt;&lt;electronic-resource-num&gt;10.1080/09500693.2010.541528&lt;/electronic-resource-num&gt;&lt;volume&gt;33&lt;/volume&gt;&lt;remote-database-name&gt;bri&lt;/remote-database-name&gt;&lt;/record&gt;&lt;/Cite&gt;&lt;/EndNote&gt;</w:instrText>
      </w:r>
      <w:r>
        <w:fldChar w:fldCharType="separate"/>
      </w:r>
      <w:r w:rsidR="007F22D0">
        <w:rPr>
          <w:noProof/>
        </w:rPr>
        <w:t>(García-Barros, Martínez-Losada and Garrido, 2011)</w:t>
      </w:r>
      <w:r>
        <w:fldChar w:fldCharType="end"/>
      </w:r>
      <w:r>
        <w:t>.</w:t>
      </w:r>
    </w:p>
    <w:p w:rsidR="00C05571" w:rsidRDefault="00F74F6F" w:rsidP="00134CFF">
      <w:pPr>
        <w:spacing w:after="120"/>
      </w:pPr>
      <w:r>
        <w:t xml:space="preserve">Students at age 11 are usually aware that ‘air tubes’ link the mouth to the lungs, and that humans have two lungs located in the chest </w: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dD48RGlzcGxheVRleHQ+KEJhcnRvc3plY2ssIE1hY2hhZG8gYW5kIEFtYW5uLUdhaW5vdHRpLCAy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</w:fldData>
        </w:fldChar>
      </w:r>
      <w:r w:rsidR="007F22D0">
        <w:instrText xml:space="preserve"> ADDIN EN.CITE </w:instrText>
      </w:r>
      <w:r w:rsidR="007F22D0">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dD48RGlzcGxheVRleHQ+KEJhcnRvc3plY2ssIE1hY2hhZG8gYW5kIEFtYW5uLUdhaW5vdHRpLCAy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</w:fldData>
        </w:fldChar>
      </w:r>
      <w:r w:rsidR="007F22D0">
        <w:instrText xml:space="preserve"> ADDIN EN.CITE.DATA </w:instrText>
      </w:r>
      <w:r w:rsidR="007F22D0">
        <w:fldChar w:fldCharType="end"/>
      </w:r>
      <w:r>
        <w:fldChar w:fldCharType="separate"/>
      </w:r>
      <w:r w:rsidR="007F22D0">
        <w:rPr>
          <w:noProof/>
        </w:rPr>
        <w:t>(Bartoszeck, Machado and Amann-Gainotti, 2011; Allen, 2014)</w:t>
      </w:r>
      <w:r>
        <w:fldChar w:fldCharType="end"/>
      </w:r>
      <w:r>
        <w:t>. However, some students also believe that similar ‘air tubes’ connect the lungs to the heart, and that this explains how oxygen from air enters the blood.</w:t>
      </w:r>
    </w:p>
    <w:p w:rsidR="007A748B" w:rsidRPr="005B372A" w:rsidRDefault="007A748B" w:rsidP="00134CFF">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7D38D1" w:rsidRDefault="007D38D1" w:rsidP="00134CFF">
      <w:pPr>
        <w:spacing w:after="120"/>
      </w:pPr>
      <w:r>
        <w:t>Students should complete the question individually. This could be a pencil and paper exercise, or you could use the presentation with an electronic voting system or mini white boards.</w:t>
      </w:r>
    </w:p>
    <w:p w:rsidR="007D38D1" w:rsidRPr="00934C98" w:rsidRDefault="007D38D1" w:rsidP="00134CFF">
      <w:pPr>
        <w:spacing w:after="120"/>
        <w:rPr>
          <w:i/>
        </w:rPr>
      </w:pPr>
      <w:r w:rsidRPr="00934C98">
        <w:rPr>
          <w:i/>
        </w:rPr>
        <w:t>Differentiation</w:t>
      </w:r>
    </w:p>
    <w:p w:rsidR="00FD60D7" w:rsidRPr="00C54711" w:rsidRDefault="007D38D1" w:rsidP="00134CFF">
      <w:pPr>
        <w:spacing w:after="120"/>
        <w:rPr>
          <w:highlight w:val="yellow"/>
        </w:rPr>
      </w:pPr>
      <w:r>
        <w:t>You may choose to read the boxes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134CFF">
      <w:pPr>
        <w:spacing w:after="120"/>
        <w:rPr>
          <w:b/>
          <w:color w:val="538135"/>
          <w:sz w:val="24"/>
        </w:rPr>
      </w:pPr>
      <w:r w:rsidRPr="005B372A">
        <w:rPr>
          <w:b/>
          <w:color w:val="538135"/>
          <w:sz w:val="24"/>
        </w:rPr>
        <w:t>Expected answers</w:t>
      </w:r>
    </w:p>
    <w:tbl>
      <w:tblPr>
        <w:tblW w:w="0" w:type="auto"/>
        <w:tblInd w:w="250" w:type="dxa"/>
        <w:tblLayout w:type="fixed"/>
        <w:tblLook w:val="01E0" w:firstRow="1" w:lastRow="1" w:firstColumn="1" w:lastColumn="1" w:noHBand="0" w:noVBand="0"/>
      </w:tblPr>
      <w:tblGrid>
        <w:gridCol w:w="2268"/>
        <w:gridCol w:w="1701"/>
        <w:gridCol w:w="2835"/>
      </w:tblGrid>
      <w:tr w:rsidR="00134CFF" w:rsidRPr="00134CFF" w:rsidTr="00134CFF">
        <w:trPr>
          <w:cantSplit/>
        </w:trPr>
        <w:tc>
          <w:tcPr>
            <w:tcW w:w="2268" w:type="dxa"/>
            <w:tcBorders>
              <w:bottom w:val="single" w:sz="8" w:space="0" w:color="000000"/>
            </w:tcBorders>
          </w:tcPr>
          <w:p w:rsidR="00134CFF" w:rsidRPr="00134CFF" w:rsidRDefault="00134CFF" w:rsidP="0044386E">
            <w:pPr>
              <w:tabs>
                <w:tab w:val="right" w:leader="dot" w:pos="8680"/>
              </w:tabs>
              <w:jc w:val="center"/>
              <w:rPr>
                <w:b/>
                <w:sz w:val="16"/>
              </w:rPr>
            </w:pPr>
            <w:r w:rsidRPr="00134CFF">
              <w:rPr>
                <w:b/>
                <w:sz w:val="16"/>
              </w:rPr>
              <w:t>Structure</w:t>
            </w:r>
          </w:p>
        </w:tc>
        <w:tc>
          <w:tcPr>
            <w:tcW w:w="1701" w:type="dxa"/>
          </w:tcPr>
          <w:p w:rsidR="00134CFF" w:rsidRPr="00134CFF" w:rsidRDefault="00134CFF" w:rsidP="0044386E">
            <w:pPr>
              <w:tabs>
                <w:tab w:val="right" w:leader="dot" w:pos="8680"/>
              </w:tabs>
              <w:jc w:val="center"/>
              <w:rPr>
                <w:b/>
                <w:sz w:val="16"/>
              </w:rPr>
            </w:pPr>
          </w:p>
        </w:tc>
        <w:tc>
          <w:tcPr>
            <w:tcW w:w="2835" w:type="dxa"/>
          </w:tcPr>
          <w:p w:rsidR="00134CFF" w:rsidRPr="00134CFF" w:rsidRDefault="00134CFF" w:rsidP="0044386E">
            <w:pPr>
              <w:tabs>
                <w:tab w:val="right" w:leader="dot" w:pos="8680"/>
              </w:tabs>
              <w:jc w:val="center"/>
              <w:rPr>
                <w:b/>
                <w:sz w:val="16"/>
              </w:rPr>
            </w:pPr>
            <w:r w:rsidRPr="00134CFF">
              <w:rPr>
                <w:b/>
                <w:sz w:val="16"/>
              </w:rPr>
              <w:t>Function</w:t>
            </w:r>
          </w:p>
        </w:tc>
      </w:tr>
      <w:tr w:rsidR="00134CFF" w:rsidRPr="00134CFF" w:rsidTr="00134CFF">
        <w:trPr>
          <w:cantSplit/>
        </w:trPr>
        <w:tc>
          <w:tcPr>
            <w:tcW w:w="2268" w:type="dxa"/>
            <w:tcBorders>
              <w:top w:val="single" w:sz="8" w:space="0" w:color="000000"/>
              <w:left w:val="single" w:sz="8" w:space="0" w:color="000000"/>
              <w:bottom w:val="single" w:sz="8" w:space="0" w:color="000000"/>
              <w:right w:val="single" w:sz="8" w:space="0" w:color="000000"/>
            </w:tcBorders>
            <w:vAlign w:val="center"/>
          </w:tcPr>
          <w:p w:rsidR="00134CFF" w:rsidRPr="00134CFF" w:rsidRDefault="00134CFF" w:rsidP="0044386E">
            <w:pPr>
              <w:tabs>
                <w:tab w:val="right" w:leader="dot" w:pos="8680"/>
              </w:tabs>
              <w:jc w:val="center"/>
              <w:rPr>
                <w:sz w:val="16"/>
              </w:rPr>
            </w:pPr>
            <w:r>
              <w:rPr>
                <w:noProof/>
                <w:sz w:val="16"/>
                <w:lang w:eastAsia="en-GB"/>
              </w:rPr>
              <mc:AlternateContent>
                <mc:Choice Requires="wps">
                  <w:drawing>
                    <wp:anchor distT="0" distB="0" distL="114300" distR="114300" simplePos="0" relativeHeight="251659264" behindDoc="0" locked="0" layoutInCell="1" allowOverlap="1">
                      <wp:simplePos x="0" y="0"/>
                      <wp:positionH relativeFrom="column">
                        <wp:posOffset>1365250</wp:posOffset>
                      </wp:positionH>
                      <wp:positionV relativeFrom="paragraph">
                        <wp:posOffset>111125</wp:posOffset>
                      </wp:positionV>
                      <wp:extent cx="1097280" cy="1348740"/>
                      <wp:effectExtent l="0" t="0" r="26670" b="22860"/>
                      <wp:wrapNone/>
                      <wp:docPr id="6" name="Straight Connector 6"/>
                      <wp:cNvGraphicFramePr/>
                      <a:graphic xmlns:a="http://schemas.openxmlformats.org/drawingml/2006/main">
                        <a:graphicData uri="http://schemas.microsoft.com/office/word/2010/wordprocessingShape">
                          <wps:wsp>
                            <wps:cNvCnPr/>
                            <wps:spPr>
                              <a:xfrm>
                                <a:off x="0" y="0"/>
                                <a:ext cx="1097280" cy="13487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237AE99" id="Straight Connector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7.5pt,8.75pt" to="193.9pt,1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" strokecolor="black [3213]" strokeweight="1pt"/>
                  </w:pict>
                </mc:Fallback>
              </mc:AlternateContent>
            </w:r>
            <w:r w:rsidRPr="00134CFF">
              <w:rPr>
                <w:sz w:val="16"/>
              </w:rPr>
              <w:t>Lungs</w:t>
            </w:r>
            <w:r>
              <w:rPr>
                <w:sz w:val="16"/>
              </w:rPr>
              <w:t xml:space="preserve">  </w:t>
            </w:r>
            <w:r>
              <w:rPr>
                <w:sz w:val="16"/>
              </w:rPr>
              <w:sym w:font="Wingdings" w:char="F0FC"/>
            </w:r>
          </w:p>
        </w:tc>
        <w:tc>
          <w:tcPr>
            <w:tcW w:w="1701" w:type="dxa"/>
            <w:tcBorders>
              <w:left w:val="single" w:sz="8" w:space="0" w:color="000000"/>
              <w:right w:val="single" w:sz="8" w:space="0" w:color="000000"/>
            </w:tcBorders>
            <w:vAlign w:val="center"/>
          </w:tcPr>
          <w:p w:rsidR="00134CFF" w:rsidRPr="00134CFF" w:rsidRDefault="00134CFF" w:rsidP="0044386E">
            <w:pPr>
              <w:tabs>
                <w:tab w:val="right" w:leader="dot" w:pos="8680"/>
              </w:tabs>
              <w:jc w:val="center"/>
              <w:rPr>
                <w:sz w:val="16"/>
              </w:rPr>
            </w:pPr>
          </w:p>
        </w:tc>
        <w:tc>
          <w:tcPr>
            <w:tcW w:w="2835" w:type="dxa"/>
            <w:tcBorders>
              <w:top w:val="single" w:sz="8" w:space="0" w:color="000000"/>
              <w:left w:val="single" w:sz="8" w:space="0" w:color="000000"/>
              <w:bottom w:val="single" w:sz="8" w:space="0" w:color="000000"/>
              <w:right w:val="single" w:sz="8" w:space="0" w:color="000000"/>
            </w:tcBorders>
            <w:vAlign w:val="center"/>
          </w:tcPr>
          <w:p w:rsidR="00134CFF" w:rsidRPr="00134CFF" w:rsidRDefault="00134CFF" w:rsidP="0044386E">
            <w:pPr>
              <w:tabs>
                <w:tab w:val="right" w:leader="dot" w:pos="8680"/>
              </w:tabs>
              <w:jc w:val="center"/>
              <w:rPr>
                <w:sz w:val="16"/>
              </w:rPr>
            </w:pPr>
            <w:r w:rsidRPr="00134CFF">
              <w:rPr>
                <w:sz w:val="16"/>
              </w:rPr>
              <w:t>To allow air to travel from the lungs to the heart.</w:t>
            </w:r>
          </w:p>
        </w:tc>
      </w:tr>
      <w:tr w:rsidR="00134CFF" w:rsidRPr="00134CFF" w:rsidTr="00134CFF">
        <w:trPr>
          <w:cantSplit/>
          <w:trHeight w:hRule="exact" w:val="113"/>
        </w:trPr>
        <w:tc>
          <w:tcPr>
            <w:tcW w:w="2268" w:type="dxa"/>
            <w:tcBorders>
              <w:top w:val="single" w:sz="8" w:space="0" w:color="000000"/>
              <w:bottom w:val="single" w:sz="8" w:space="0" w:color="000000"/>
            </w:tcBorders>
            <w:vAlign w:val="center"/>
          </w:tcPr>
          <w:p w:rsidR="00134CFF" w:rsidRPr="00134CFF" w:rsidRDefault="00134CFF" w:rsidP="0044386E">
            <w:pPr>
              <w:tabs>
                <w:tab w:val="right" w:leader="dot" w:pos="8680"/>
              </w:tabs>
              <w:jc w:val="center"/>
              <w:rPr>
                <w:sz w:val="16"/>
              </w:rPr>
            </w:pPr>
          </w:p>
        </w:tc>
        <w:tc>
          <w:tcPr>
            <w:tcW w:w="1701" w:type="dxa"/>
            <w:vAlign w:val="center"/>
          </w:tcPr>
          <w:p w:rsidR="00134CFF" w:rsidRPr="00134CFF" w:rsidRDefault="00134CFF" w:rsidP="0044386E">
            <w:pPr>
              <w:tabs>
                <w:tab w:val="right" w:leader="dot" w:pos="8680"/>
              </w:tabs>
              <w:jc w:val="center"/>
              <w:rPr>
                <w:sz w:val="16"/>
              </w:rPr>
            </w:pPr>
          </w:p>
        </w:tc>
        <w:tc>
          <w:tcPr>
            <w:tcW w:w="2835" w:type="dxa"/>
            <w:tcBorders>
              <w:top w:val="single" w:sz="8" w:space="0" w:color="000000"/>
              <w:bottom w:val="single" w:sz="8" w:space="0" w:color="000000"/>
            </w:tcBorders>
            <w:vAlign w:val="center"/>
          </w:tcPr>
          <w:p w:rsidR="00134CFF" w:rsidRPr="00134CFF" w:rsidRDefault="00134CFF" w:rsidP="0044386E">
            <w:pPr>
              <w:tabs>
                <w:tab w:val="right" w:leader="dot" w:pos="8680"/>
              </w:tabs>
              <w:jc w:val="center"/>
              <w:rPr>
                <w:sz w:val="16"/>
              </w:rPr>
            </w:pPr>
          </w:p>
        </w:tc>
      </w:tr>
      <w:tr w:rsidR="00134CFF" w:rsidRPr="00134CFF" w:rsidTr="00134CFF">
        <w:trPr>
          <w:cantSplit/>
        </w:trPr>
        <w:tc>
          <w:tcPr>
            <w:tcW w:w="2268" w:type="dxa"/>
            <w:tcBorders>
              <w:top w:val="single" w:sz="8" w:space="0" w:color="000000"/>
              <w:left w:val="single" w:sz="8" w:space="0" w:color="000000"/>
              <w:bottom w:val="single" w:sz="8" w:space="0" w:color="000000"/>
              <w:right w:val="single" w:sz="8" w:space="0" w:color="000000"/>
            </w:tcBorders>
            <w:vAlign w:val="center"/>
          </w:tcPr>
          <w:p w:rsidR="00134CFF" w:rsidRPr="00134CFF" w:rsidRDefault="00134CFF" w:rsidP="0044386E">
            <w:pPr>
              <w:tabs>
                <w:tab w:val="right" w:leader="dot" w:pos="8680"/>
              </w:tabs>
              <w:jc w:val="center"/>
              <w:rPr>
                <w:sz w:val="16"/>
              </w:rPr>
            </w:pPr>
            <w:r>
              <w:rPr>
                <w:noProof/>
                <w:sz w:val="16"/>
                <w:lang w:eastAsia="en-GB"/>
              </w:rPr>
              <mc:AlternateContent>
                <mc:Choice Requires="wps">
                  <w:drawing>
                    <wp:anchor distT="0" distB="0" distL="114300" distR="114300" simplePos="0" relativeHeight="251660288" behindDoc="0" locked="0" layoutInCell="1" allowOverlap="1">
                      <wp:simplePos x="0" y="0"/>
                      <wp:positionH relativeFrom="column">
                        <wp:posOffset>1365250</wp:posOffset>
                      </wp:positionH>
                      <wp:positionV relativeFrom="paragraph">
                        <wp:posOffset>113665</wp:posOffset>
                      </wp:positionV>
                      <wp:extent cx="1097280" cy="335280"/>
                      <wp:effectExtent l="0" t="0" r="26670" b="26670"/>
                      <wp:wrapNone/>
                      <wp:docPr id="7" name="Straight Connector 7"/>
                      <wp:cNvGraphicFramePr/>
                      <a:graphic xmlns:a="http://schemas.openxmlformats.org/drawingml/2006/main">
                        <a:graphicData uri="http://schemas.microsoft.com/office/word/2010/wordprocessingShape">
                          <wps:wsp>
                            <wps:cNvCnPr/>
                            <wps:spPr>
                              <a:xfrm flipV="1">
                                <a:off x="0" y="0"/>
                                <a:ext cx="1097280" cy="3352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A51B1AF" id="Straight Connector 7"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107.5pt,8.95pt" to="193.9pt,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" strokecolor="black [3213]" strokeweight="1pt"/>
                  </w:pict>
                </mc:Fallback>
              </mc:AlternateContent>
            </w:r>
            <w:r w:rsidRPr="00134CFF">
              <w:rPr>
                <w:sz w:val="16"/>
              </w:rPr>
              <w:t>Heart</w:t>
            </w:r>
          </w:p>
        </w:tc>
        <w:tc>
          <w:tcPr>
            <w:tcW w:w="1701" w:type="dxa"/>
            <w:tcBorders>
              <w:left w:val="single" w:sz="8" w:space="0" w:color="000000"/>
              <w:right w:val="single" w:sz="8" w:space="0" w:color="000000"/>
            </w:tcBorders>
            <w:vAlign w:val="center"/>
          </w:tcPr>
          <w:p w:rsidR="00134CFF" w:rsidRPr="00134CFF" w:rsidRDefault="00134CFF" w:rsidP="0044386E">
            <w:pPr>
              <w:tabs>
                <w:tab w:val="right" w:leader="dot" w:pos="8680"/>
              </w:tabs>
              <w:jc w:val="center"/>
              <w:rPr>
                <w:sz w:val="16"/>
              </w:rPr>
            </w:pPr>
          </w:p>
        </w:tc>
        <w:tc>
          <w:tcPr>
            <w:tcW w:w="2835" w:type="dxa"/>
            <w:tcBorders>
              <w:top w:val="single" w:sz="8" w:space="0" w:color="000000"/>
              <w:left w:val="single" w:sz="8" w:space="0" w:color="000000"/>
              <w:bottom w:val="single" w:sz="8" w:space="0" w:color="000000"/>
              <w:right w:val="single" w:sz="8" w:space="0" w:color="000000"/>
            </w:tcBorders>
            <w:vAlign w:val="center"/>
          </w:tcPr>
          <w:p w:rsidR="00134CFF" w:rsidRPr="00134CFF" w:rsidRDefault="00134CFF" w:rsidP="0044386E">
            <w:pPr>
              <w:tabs>
                <w:tab w:val="right" w:leader="dot" w:pos="8680"/>
              </w:tabs>
              <w:jc w:val="center"/>
              <w:rPr>
                <w:sz w:val="16"/>
              </w:rPr>
            </w:pPr>
            <w:r w:rsidRPr="00134CFF">
              <w:rPr>
                <w:sz w:val="16"/>
              </w:rPr>
              <w:t>To allow air to travel from the</w:t>
            </w:r>
            <w:r w:rsidR="006C55B6">
              <w:rPr>
                <w:sz w:val="16"/>
              </w:rPr>
              <w:t xml:space="preserve"> nose and</w:t>
            </w:r>
            <w:r w:rsidRPr="00134CFF">
              <w:rPr>
                <w:sz w:val="16"/>
              </w:rPr>
              <w:t xml:space="preserve"> mouth to the bronchi.</w:t>
            </w:r>
          </w:p>
        </w:tc>
      </w:tr>
      <w:tr w:rsidR="00134CFF" w:rsidRPr="00134CFF" w:rsidTr="00134CFF">
        <w:trPr>
          <w:cantSplit/>
          <w:trHeight w:hRule="exact" w:val="113"/>
        </w:trPr>
        <w:tc>
          <w:tcPr>
            <w:tcW w:w="2268" w:type="dxa"/>
            <w:tcBorders>
              <w:top w:val="single" w:sz="8" w:space="0" w:color="000000"/>
              <w:bottom w:val="single" w:sz="8" w:space="0" w:color="000000"/>
            </w:tcBorders>
            <w:vAlign w:val="center"/>
          </w:tcPr>
          <w:p w:rsidR="00134CFF" w:rsidRPr="00134CFF" w:rsidRDefault="00134CFF" w:rsidP="0044386E">
            <w:pPr>
              <w:tabs>
                <w:tab w:val="right" w:leader="dot" w:pos="8680"/>
              </w:tabs>
              <w:jc w:val="center"/>
              <w:rPr>
                <w:sz w:val="16"/>
              </w:rPr>
            </w:pPr>
          </w:p>
        </w:tc>
        <w:tc>
          <w:tcPr>
            <w:tcW w:w="1701" w:type="dxa"/>
            <w:vAlign w:val="center"/>
          </w:tcPr>
          <w:p w:rsidR="00134CFF" w:rsidRPr="00134CFF" w:rsidRDefault="00134CFF" w:rsidP="0044386E">
            <w:pPr>
              <w:tabs>
                <w:tab w:val="right" w:leader="dot" w:pos="8680"/>
              </w:tabs>
              <w:jc w:val="center"/>
              <w:rPr>
                <w:sz w:val="16"/>
              </w:rPr>
            </w:pPr>
          </w:p>
        </w:tc>
        <w:tc>
          <w:tcPr>
            <w:tcW w:w="2835" w:type="dxa"/>
            <w:tcBorders>
              <w:top w:val="single" w:sz="8" w:space="0" w:color="000000"/>
              <w:bottom w:val="single" w:sz="8" w:space="0" w:color="000000"/>
            </w:tcBorders>
            <w:vAlign w:val="center"/>
          </w:tcPr>
          <w:p w:rsidR="00134CFF" w:rsidRPr="00134CFF" w:rsidRDefault="00134CFF" w:rsidP="0044386E">
            <w:pPr>
              <w:tabs>
                <w:tab w:val="right" w:leader="dot" w:pos="8680"/>
              </w:tabs>
              <w:jc w:val="center"/>
              <w:rPr>
                <w:sz w:val="16"/>
              </w:rPr>
            </w:pPr>
          </w:p>
        </w:tc>
      </w:tr>
      <w:tr w:rsidR="00134CFF" w:rsidRPr="00134CFF" w:rsidTr="00134CFF">
        <w:trPr>
          <w:cantSplit/>
        </w:trPr>
        <w:tc>
          <w:tcPr>
            <w:tcW w:w="2268" w:type="dxa"/>
            <w:tcBorders>
              <w:top w:val="single" w:sz="8" w:space="0" w:color="000000"/>
              <w:left w:val="single" w:sz="8" w:space="0" w:color="000000"/>
              <w:bottom w:val="single" w:sz="8" w:space="0" w:color="000000"/>
              <w:right w:val="single" w:sz="8" w:space="0" w:color="000000"/>
            </w:tcBorders>
            <w:vAlign w:val="center"/>
          </w:tcPr>
          <w:p w:rsidR="00134CFF" w:rsidRPr="00134CFF" w:rsidRDefault="00134CFF" w:rsidP="0044386E">
            <w:pPr>
              <w:tabs>
                <w:tab w:val="right" w:leader="dot" w:pos="8680"/>
              </w:tabs>
              <w:jc w:val="center"/>
              <w:rPr>
                <w:sz w:val="16"/>
              </w:rPr>
            </w:pPr>
            <w:r w:rsidRPr="00134CFF">
              <w:rPr>
                <w:sz w:val="16"/>
              </w:rPr>
              <w:t>Trachea</w:t>
            </w:r>
            <w:r>
              <w:rPr>
                <w:sz w:val="16"/>
              </w:rPr>
              <w:t xml:space="preserve">  </w:t>
            </w:r>
            <w:r>
              <w:rPr>
                <w:sz w:val="16"/>
              </w:rPr>
              <w:sym w:font="Wingdings" w:char="F0FC"/>
            </w:r>
          </w:p>
        </w:tc>
        <w:tc>
          <w:tcPr>
            <w:tcW w:w="1701" w:type="dxa"/>
            <w:tcBorders>
              <w:left w:val="single" w:sz="8" w:space="0" w:color="000000"/>
              <w:right w:val="single" w:sz="8" w:space="0" w:color="000000"/>
            </w:tcBorders>
            <w:vAlign w:val="center"/>
          </w:tcPr>
          <w:p w:rsidR="00134CFF" w:rsidRPr="00134CFF" w:rsidRDefault="00134CFF" w:rsidP="0044386E">
            <w:pPr>
              <w:tabs>
                <w:tab w:val="right" w:leader="dot" w:pos="8680"/>
              </w:tabs>
              <w:jc w:val="center"/>
              <w:rPr>
                <w:sz w:val="16"/>
              </w:rPr>
            </w:pPr>
          </w:p>
        </w:tc>
        <w:tc>
          <w:tcPr>
            <w:tcW w:w="2835" w:type="dxa"/>
            <w:tcBorders>
              <w:top w:val="single" w:sz="8" w:space="0" w:color="000000"/>
              <w:left w:val="single" w:sz="8" w:space="0" w:color="000000"/>
              <w:bottom w:val="single" w:sz="8" w:space="0" w:color="000000"/>
              <w:right w:val="single" w:sz="8" w:space="0" w:color="000000"/>
            </w:tcBorders>
            <w:vAlign w:val="center"/>
          </w:tcPr>
          <w:p w:rsidR="00134CFF" w:rsidRPr="00134CFF" w:rsidRDefault="00134CFF" w:rsidP="0044386E">
            <w:pPr>
              <w:tabs>
                <w:tab w:val="right" w:leader="dot" w:pos="8680"/>
              </w:tabs>
              <w:jc w:val="center"/>
              <w:rPr>
                <w:sz w:val="16"/>
              </w:rPr>
            </w:pPr>
            <w:r w:rsidRPr="00134CFF">
              <w:rPr>
                <w:sz w:val="16"/>
              </w:rPr>
              <w:t>To allow air to travel from the trachea to the heart.</w:t>
            </w:r>
          </w:p>
        </w:tc>
      </w:tr>
      <w:tr w:rsidR="00134CFF" w:rsidRPr="00134CFF" w:rsidTr="00134CFF">
        <w:trPr>
          <w:cantSplit/>
          <w:trHeight w:hRule="exact" w:val="113"/>
        </w:trPr>
        <w:tc>
          <w:tcPr>
            <w:tcW w:w="2268" w:type="dxa"/>
            <w:tcBorders>
              <w:top w:val="single" w:sz="8" w:space="0" w:color="000000"/>
              <w:bottom w:val="single" w:sz="8" w:space="0" w:color="000000"/>
            </w:tcBorders>
            <w:vAlign w:val="center"/>
          </w:tcPr>
          <w:p w:rsidR="00134CFF" w:rsidRPr="00134CFF" w:rsidRDefault="00134CFF" w:rsidP="0044386E">
            <w:pPr>
              <w:tabs>
                <w:tab w:val="right" w:leader="dot" w:pos="8680"/>
              </w:tabs>
              <w:jc w:val="center"/>
              <w:rPr>
                <w:sz w:val="16"/>
              </w:rPr>
            </w:pPr>
          </w:p>
        </w:tc>
        <w:tc>
          <w:tcPr>
            <w:tcW w:w="1701" w:type="dxa"/>
            <w:vAlign w:val="center"/>
          </w:tcPr>
          <w:p w:rsidR="00134CFF" w:rsidRPr="00134CFF" w:rsidRDefault="00134CFF" w:rsidP="0044386E">
            <w:pPr>
              <w:tabs>
                <w:tab w:val="right" w:leader="dot" w:pos="8680"/>
              </w:tabs>
              <w:jc w:val="center"/>
              <w:rPr>
                <w:sz w:val="16"/>
              </w:rPr>
            </w:pPr>
          </w:p>
        </w:tc>
        <w:tc>
          <w:tcPr>
            <w:tcW w:w="2835" w:type="dxa"/>
            <w:tcBorders>
              <w:top w:val="single" w:sz="8" w:space="0" w:color="000000"/>
              <w:bottom w:val="single" w:sz="8" w:space="0" w:color="000000"/>
            </w:tcBorders>
            <w:vAlign w:val="center"/>
          </w:tcPr>
          <w:p w:rsidR="00134CFF" w:rsidRPr="00134CFF" w:rsidRDefault="00134CFF" w:rsidP="0044386E">
            <w:pPr>
              <w:tabs>
                <w:tab w:val="right" w:leader="dot" w:pos="8680"/>
              </w:tabs>
              <w:jc w:val="center"/>
              <w:rPr>
                <w:sz w:val="16"/>
              </w:rPr>
            </w:pPr>
          </w:p>
        </w:tc>
      </w:tr>
      <w:tr w:rsidR="00134CFF" w:rsidRPr="00134CFF" w:rsidTr="00134CFF">
        <w:trPr>
          <w:cantSplit/>
        </w:trPr>
        <w:tc>
          <w:tcPr>
            <w:tcW w:w="2268" w:type="dxa"/>
            <w:tcBorders>
              <w:top w:val="single" w:sz="8" w:space="0" w:color="000000"/>
              <w:left w:val="single" w:sz="8" w:space="0" w:color="000000"/>
              <w:bottom w:val="single" w:sz="8" w:space="0" w:color="000000"/>
              <w:right w:val="single" w:sz="8" w:space="0" w:color="000000"/>
            </w:tcBorders>
            <w:vAlign w:val="center"/>
          </w:tcPr>
          <w:p w:rsidR="00134CFF" w:rsidRPr="00134CFF" w:rsidRDefault="00134CFF" w:rsidP="0044386E">
            <w:pPr>
              <w:tabs>
                <w:tab w:val="right" w:leader="dot" w:pos="8680"/>
              </w:tabs>
              <w:jc w:val="center"/>
              <w:rPr>
                <w:sz w:val="16"/>
              </w:rPr>
            </w:pPr>
            <w:r>
              <w:rPr>
                <w:noProof/>
                <w:sz w:val="16"/>
                <w:lang w:eastAsia="en-GB"/>
              </w:rPr>
              <mc:AlternateContent>
                <mc:Choice Requires="wps">
                  <w:drawing>
                    <wp:anchor distT="0" distB="0" distL="114300" distR="114300" simplePos="0" relativeHeight="251661312" behindDoc="0" locked="0" layoutInCell="1" allowOverlap="1">
                      <wp:simplePos x="0" y="0"/>
                      <wp:positionH relativeFrom="column">
                        <wp:posOffset>1365250</wp:posOffset>
                      </wp:positionH>
                      <wp:positionV relativeFrom="paragraph">
                        <wp:posOffset>111760</wp:posOffset>
                      </wp:positionV>
                      <wp:extent cx="1097280" cy="350520"/>
                      <wp:effectExtent l="0" t="0" r="26670" b="30480"/>
                      <wp:wrapNone/>
                      <wp:docPr id="8" name="Straight Connector 8"/>
                      <wp:cNvGraphicFramePr/>
                      <a:graphic xmlns:a="http://schemas.openxmlformats.org/drawingml/2006/main">
                        <a:graphicData uri="http://schemas.microsoft.com/office/word/2010/wordprocessingShape">
                          <wps:wsp>
                            <wps:cNvCnPr/>
                            <wps:spPr>
                              <a:xfrm flipV="1">
                                <a:off x="0" y="0"/>
                                <a:ext cx="1097280" cy="3505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4C3DAB8" id="Straight Connector 8"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07.5pt,8.8pt" to="193.9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" strokecolor="black [3213]" strokeweight="1pt"/>
                  </w:pict>
                </mc:Fallback>
              </mc:AlternateContent>
            </w:r>
            <w:r w:rsidRPr="00134CFF">
              <w:rPr>
                <w:sz w:val="16"/>
              </w:rPr>
              <w:t>Stomach</w:t>
            </w:r>
          </w:p>
        </w:tc>
        <w:tc>
          <w:tcPr>
            <w:tcW w:w="1701" w:type="dxa"/>
            <w:tcBorders>
              <w:left w:val="single" w:sz="8" w:space="0" w:color="000000"/>
              <w:right w:val="single" w:sz="8" w:space="0" w:color="000000"/>
            </w:tcBorders>
            <w:vAlign w:val="center"/>
          </w:tcPr>
          <w:p w:rsidR="00134CFF" w:rsidRPr="00134CFF" w:rsidRDefault="00134CFF" w:rsidP="0044386E">
            <w:pPr>
              <w:tabs>
                <w:tab w:val="right" w:leader="dot" w:pos="8680"/>
              </w:tabs>
              <w:jc w:val="center"/>
              <w:rPr>
                <w:sz w:val="16"/>
              </w:rPr>
            </w:pPr>
          </w:p>
        </w:tc>
        <w:tc>
          <w:tcPr>
            <w:tcW w:w="2835" w:type="dxa"/>
            <w:tcBorders>
              <w:top w:val="single" w:sz="8" w:space="0" w:color="000000"/>
              <w:left w:val="single" w:sz="8" w:space="0" w:color="000000"/>
              <w:bottom w:val="single" w:sz="8" w:space="0" w:color="000000"/>
              <w:right w:val="single" w:sz="8" w:space="0" w:color="000000"/>
            </w:tcBorders>
            <w:vAlign w:val="center"/>
          </w:tcPr>
          <w:p w:rsidR="00134CFF" w:rsidRPr="00134CFF" w:rsidRDefault="00134CFF" w:rsidP="0044386E">
            <w:pPr>
              <w:tabs>
                <w:tab w:val="right" w:leader="dot" w:pos="8680"/>
              </w:tabs>
              <w:jc w:val="center"/>
              <w:rPr>
                <w:sz w:val="16"/>
              </w:rPr>
            </w:pPr>
            <w:r w:rsidRPr="00134CFF">
              <w:rPr>
                <w:sz w:val="16"/>
              </w:rPr>
              <w:t>To allow air to travel from the trachea to the lungs.</w:t>
            </w:r>
          </w:p>
        </w:tc>
      </w:tr>
      <w:tr w:rsidR="00134CFF" w:rsidRPr="00134CFF" w:rsidTr="00134CFF">
        <w:trPr>
          <w:cantSplit/>
          <w:trHeight w:hRule="exact" w:val="113"/>
        </w:trPr>
        <w:tc>
          <w:tcPr>
            <w:tcW w:w="2268" w:type="dxa"/>
            <w:tcBorders>
              <w:top w:val="single" w:sz="8" w:space="0" w:color="000000"/>
              <w:bottom w:val="single" w:sz="8" w:space="0" w:color="000000"/>
            </w:tcBorders>
            <w:vAlign w:val="center"/>
          </w:tcPr>
          <w:p w:rsidR="00134CFF" w:rsidRPr="00134CFF" w:rsidRDefault="00134CFF" w:rsidP="0044386E">
            <w:pPr>
              <w:tabs>
                <w:tab w:val="right" w:leader="dot" w:pos="8680"/>
              </w:tabs>
              <w:jc w:val="center"/>
              <w:rPr>
                <w:sz w:val="16"/>
              </w:rPr>
            </w:pPr>
          </w:p>
        </w:tc>
        <w:tc>
          <w:tcPr>
            <w:tcW w:w="1701" w:type="dxa"/>
            <w:vAlign w:val="center"/>
          </w:tcPr>
          <w:p w:rsidR="00134CFF" w:rsidRPr="00134CFF" w:rsidRDefault="00134CFF" w:rsidP="0044386E">
            <w:pPr>
              <w:tabs>
                <w:tab w:val="right" w:leader="dot" w:pos="8680"/>
              </w:tabs>
              <w:jc w:val="center"/>
              <w:rPr>
                <w:sz w:val="16"/>
              </w:rPr>
            </w:pPr>
          </w:p>
        </w:tc>
        <w:tc>
          <w:tcPr>
            <w:tcW w:w="2835" w:type="dxa"/>
            <w:tcBorders>
              <w:top w:val="single" w:sz="8" w:space="0" w:color="000000"/>
              <w:bottom w:val="single" w:sz="8" w:space="0" w:color="000000"/>
            </w:tcBorders>
            <w:vAlign w:val="center"/>
          </w:tcPr>
          <w:p w:rsidR="00134CFF" w:rsidRPr="00134CFF" w:rsidRDefault="00134CFF" w:rsidP="0044386E">
            <w:pPr>
              <w:tabs>
                <w:tab w:val="right" w:leader="dot" w:pos="8680"/>
              </w:tabs>
              <w:jc w:val="center"/>
              <w:rPr>
                <w:sz w:val="16"/>
              </w:rPr>
            </w:pPr>
          </w:p>
        </w:tc>
      </w:tr>
      <w:tr w:rsidR="00134CFF" w:rsidRPr="00134CFF" w:rsidTr="00134CFF">
        <w:trPr>
          <w:cantSplit/>
        </w:trPr>
        <w:tc>
          <w:tcPr>
            <w:tcW w:w="2268" w:type="dxa"/>
            <w:tcBorders>
              <w:top w:val="single" w:sz="8" w:space="0" w:color="000000"/>
              <w:left w:val="single" w:sz="8" w:space="0" w:color="000000"/>
              <w:bottom w:val="single" w:sz="8" w:space="0" w:color="000000"/>
              <w:right w:val="single" w:sz="8" w:space="0" w:color="000000"/>
            </w:tcBorders>
            <w:vAlign w:val="center"/>
          </w:tcPr>
          <w:p w:rsidR="00134CFF" w:rsidRPr="00134CFF" w:rsidRDefault="00134CFF" w:rsidP="0044386E">
            <w:pPr>
              <w:tabs>
                <w:tab w:val="right" w:leader="dot" w:pos="8680"/>
              </w:tabs>
              <w:jc w:val="center"/>
              <w:rPr>
                <w:sz w:val="16"/>
              </w:rPr>
            </w:pPr>
            <w:r w:rsidRPr="00134CFF">
              <w:rPr>
                <w:sz w:val="16"/>
              </w:rPr>
              <w:t>Bronchi</w:t>
            </w:r>
            <w:r>
              <w:rPr>
                <w:sz w:val="16"/>
              </w:rPr>
              <w:t xml:space="preserve">  </w:t>
            </w:r>
            <w:r>
              <w:rPr>
                <w:sz w:val="16"/>
              </w:rPr>
              <w:sym w:font="Wingdings" w:char="F0FC"/>
            </w:r>
          </w:p>
        </w:tc>
        <w:tc>
          <w:tcPr>
            <w:tcW w:w="1701" w:type="dxa"/>
            <w:tcBorders>
              <w:left w:val="single" w:sz="8" w:space="0" w:color="000000"/>
              <w:right w:val="single" w:sz="8" w:space="0" w:color="000000"/>
            </w:tcBorders>
            <w:vAlign w:val="center"/>
          </w:tcPr>
          <w:p w:rsidR="00134CFF" w:rsidRPr="00134CFF" w:rsidRDefault="00134CFF" w:rsidP="0044386E">
            <w:pPr>
              <w:tabs>
                <w:tab w:val="right" w:leader="dot" w:pos="8680"/>
              </w:tabs>
              <w:jc w:val="center"/>
              <w:rPr>
                <w:sz w:val="16"/>
              </w:rPr>
            </w:pPr>
          </w:p>
        </w:tc>
        <w:tc>
          <w:tcPr>
            <w:tcW w:w="2835" w:type="dxa"/>
            <w:tcBorders>
              <w:top w:val="single" w:sz="8" w:space="0" w:color="000000"/>
              <w:left w:val="single" w:sz="8" w:space="0" w:color="000000"/>
              <w:bottom w:val="single" w:sz="8" w:space="0" w:color="000000"/>
              <w:right w:val="single" w:sz="8" w:space="0" w:color="000000"/>
            </w:tcBorders>
            <w:vAlign w:val="center"/>
          </w:tcPr>
          <w:p w:rsidR="00134CFF" w:rsidRPr="00134CFF" w:rsidRDefault="00134CFF" w:rsidP="0044386E">
            <w:pPr>
              <w:tabs>
                <w:tab w:val="right" w:leader="dot" w:pos="8680"/>
              </w:tabs>
              <w:jc w:val="center"/>
              <w:rPr>
                <w:sz w:val="16"/>
              </w:rPr>
            </w:pPr>
            <w:r w:rsidRPr="00134CFF">
              <w:rPr>
                <w:sz w:val="16"/>
              </w:rPr>
              <w:t>To absorb oxygen from air and release carbon dioxide from the blood.</w:t>
            </w:r>
          </w:p>
        </w:tc>
      </w:tr>
      <w:tr w:rsidR="00134CFF" w:rsidRPr="00134CFF" w:rsidTr="00134CFF">
        <w:trPr>
          <w:cantSplit/>
          <w:trHeight w:hRule="exact" w:val="113"/>
        </w:trPr>
        <w:tc>
          <w:tcPr>
            <w:tcW w:w="2268" w:type="dxa"/>
            <w:tcBorders>
              <w:top w:val="single" w:sz="8" w:space="0" w:color="000000"/>
            </w:tcBorders>
            <w:vAlign w:val="center"/>
          </w:tcPr>
          <w:p w:rsidR="00134CFF" w:rsidRPr="00134CFF" w:rsidRDefault="00134CFF" w:rsidP="0044386E">
            <w:pPr>
              <w:tabs>
                <w:tab w:val="right" w:leader="dot" w:pos="8680"/>
              </w:tabs>
              <w:jc w:val="center"/>
              <w:rPr>
                <w:sz w:val="16"/>
              </w:rPr>
            </w:pPr>
          </w:p>
        </w:tc>
        <w:tc>
          <w:tcPr>
            <w:tcW w:w="1701" w:type="dxa"/>
            <w:vAlign w:val="center"/>
          </w:tcPr>
          <w:p w:rsidR="00134CFF" w:rsidRPr="00134CFF" w:rsidRDefault="00134CFF" w:rsidP="0044386E">
            <w:pPr>
              <w:tabs>
                <w:tab w:val="right" w:leader="dot" w:pos="8680"/>
              </w:tabs>
              <w:jc w:val="center"/>
              <w:rPr>
                <w:sz w:val="16"/>
              </w:rPr>
            </w:pPr>
          </w:p>
        </w:tc>
        <w:tc>
          <w:tcPr>
            <w:tcW w:w="2835" w:type="dxa"/>
            <w:tcBorders>
              <w:top w:val="single" w:sz="8" w:space="0" w:color="000000"/>
              <w:bottom w:val="single" w:sz="8" w:space="0" w:color="000000"/>
            </w:tcBorders>
            <w:vAlign w:val="center"/>
          </w:tcPr>
          <w:p w:rsidR="00134CFF" w:rsidRPr="00134CFF" w:rsidRDefault="00134CFF" w:rsidP="0044386E">
            <w:pPr>
              <w:tabs>
                <w:tab w:val="right" w:leader="dot" w:pos="8680"/>
              </w:tabs>
              <w:jc w:val="center"/>
              <w:rPr>
                <w:sz w:val="16"/>
              </w:rPr>
            </w:pPr>
          </w:p>
        </w:tc>
      </w:tr>
      <w:tr w:rsidR="00134CFF" w:rsidRPr="00134CFF" w:rsidTr="00134CFF">
        <w:trPr>
          <w:cantSplit/>
        </w:trPr>
        <w:tc>
          <w:tcPr>
            <w:tcW w:w="2268" w:type="dxa"/>
            <w:vAlign w:val="center"/>
          </w:tcPr>
          <w:p w:rsidR="00134CFF" w:rsidRPr="00134CFF" w:rsidRDefault="00134CFF" w:rsidP="0044386E">
            <w:pPr>
              <w:tabs>
                <w:tab w:val="right" w:leader="dot" w:pos="8680"/>
              </w:tabs>
              <w:jc w:val="center"/>
              <w:rPr>
                <w:sz w:val="16"/>
              </w:rPr>
            </w:pPr>
          </w:p>
        </w:tc>
        <w:tc>
          <w:tcPr>
            <w:tcW w:w="1701" w:type="dxa"/>
            <w:tcBorders>
              <w:left w:val="nil"/>
              <w:right w:val="single" w:sz="8" w:space="0" w:color="000000"/>
            </w:tcBorders>
            <w:vAlign w:val="center"/>
          </w:tcPr>
          <w:p w:rsidR="00134CFF" w:rsidRPr="00134CFF" w:rsidRDefault="00134CFF" w:rsidP="0044386E">
            <w:pPr>
              <w:tabs>
                <w:tab w:val="right" w:leader="dot" w:pos="8680"/>
              </w:tabs>
              <w:jc w:val="center"/>
              <w:rPr>
                <w:sz w:val="16"/>
              </w:rPr>
            </w:pPr>
          </w:p>
        </w:tc>
        <w:tc>
          <w:tcPr>
            <w:tcW w:w="2835" w:type="dxa"/>
            <w:tcBorders>
              <w:top w:val="single" w:sz="8" w:space="0" w:color="000000"/>
              <w:left w:val="single" w:sz="8" w:space="0" w:color="000000"/>
              <w:bottom w:val="single" w:sz="8" w:space="0" w:color="000000"/>
              <w:right w:val="single" w:sz="8" w:space="0" w:color="000000"/>
            </w:tcBorders>
            <w:vAlign w:val="center"/>
          </w:tcPr>
          <w:p w:rsidR="00134CFF" w:rsidRPr="00134CFF" w:rsidRDefault="00134CFF" w:rsidP="0044386E">
            <w:pPr>
              <w:tabs>
                <w:tab w:val="right" w:leader="dot" w:pos="8680"/>
              </w:tabs>
              <w:jc w:val="center"/>
              <w:rPr>
                <w:sz w:val="16"/>
              </w:rPr>
            </w:pPr>
            <w:r w:rsidRPr="00134CFF">
              <w:rPr>
                <w:sz w:val="16"/>
              </w:rPr>
              <w:t>To absorb carbon dioxide from air and release oxygen from the blood.</w:t>
            </w:r>
          </w:p>
        </w:tc>
      </w:tr>
    </w:tbl>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7D38D1" w:rsidRDefault="007D38D1" w:rsidP="007D38D1">
      <w:pPr>
        <w:spacing w:after="12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 xml:space="preserve">Responses often work best when the activities involve paired or small group discussions, </w:t>
      </w:r>
      <w:r w:rsidRPr="005E4F3C">
        <w:t>which encourage social construction of new ideas through dialogue.</w:t>
      </w:r>
    </w:p>
    <w:p w:rsidR="00B24F62" w:rsidRPr="00A6111E" w:rsidRDefault="007D38D1" w:rsidP="007D38D1">
      <w:pPr>
        <w:spacing w:after="180"/>
      </w:pPr>
      <w:r w:rsidRPr="004F039C">
        <w:t xml:space="preserve">If students have </w:t>
      </w:r>
      <w:r>
        <w:t>misunderstanding</w:t>
      </w:r>
      <w:r w:rsidRPr="004F039C">
        <w:t xml:space="preserve">s </w:t>
      </w:r>
      <w:r>
        <w:t xml:space="preserve">about which </w:t>
      </w:r>
      <w:r w:rsidR="007F22D0">
        <w:t>structures</w:t>
      </w:r>
      <w:r>
        <w:t xml:space="preserve"> are part of the gas exchange system, and what their main functions are, it may be helpful to respond with a small group discussion activity in which students have to work together to stick </w:t>
      </w:r>
      <w:r w:rsidR="007F22D0">
        <w:t>the structures</w:t>
      </w:r>
      <w:r>
        <w:t xml:space="preserve"> onto a poster or a T-shirt and explain their functions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fldChar w:fldCharType="separate"/>
      </w:r>
      <w:r>
        <w:rPr>
          <w:noProof/>
        </w:rPr>
        <w:t>(Allen, 2014)</w:t>
      </w:r>
      <w:r>
        <w:fldChar w:fldCharType="end"/>
      </w:r>
      <w:r>
        <w:t xml:space="preserve">. </w:t>
      </w:r>
      <w:r w:rsidRPr="00360DDC">
        <w:t xml:space="preserve">The focus of the activity should be on group discussion to reach a consensus on where to place the </w:t>
      </w:r>
      <w:r w:rsidR="007F22D0">
        <w:t>structures</w:t>
      </w:r>
      <w:r>
        <w:t xml:space="preserve"> and how to explain their functions</w:t>
      </w:r>
      <w:r w:rsidRPr="00360DDC">
        <w:t>. It is through the discussions that students can check their understanding and develop their explanations. Listening in to the conversations of each group will often give you insights into how your students are thinking.</w:t>
      </w:r>
      <w:r>
        <w:t xml:space="preserve"> </w:t>
      </w:r>
      <w:r w:rsidRPr="00360DDC">
        <w:t>After their discussions, each group should be prepared to report the key points of their discussion to another group, or to the class.</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proofErr w:type="gramStart"/>
      <w:r>
        <w:t xml:space="preserve">Developed </w:t>
      </w:r>
      <w:r w:rsidR="0015356E">
        <w:t xml:space="preserve">by </w:t>
      </w:r>
      <w:r w:rsidR="007D38D1">
        <w:t>Alistair Moore</w:t>
      </w:r>
      <w:r w:rsidR="0015356E">
        <w:t xml:space="preserve"> (UYSEG)</w:t>
      </w:r>
      <w:r>
        <w:t>.</w:t>
      </w:r>
      <w:proofErr w:type="gramEnd"/>
    </w:p>
    <w:p w:rsidR="00CC78A5" w:rsidRDefault="00D278E8" w:rsidP="00E172C6">
      <w:pPr>
        <w:spacing w:after="180"/>
      </w:pPr>
      <w:r w:rsidRPr="0045323E">
        <w:t xml:space="preserve">Images: </w:t>
      </w:r>
      <w:r w:rsidR="007D38D1">
        <w:t>pixabay.com/</w:t>
      </w:r>
      <w:proofErr w:type="spellStart"/>
      <w:r w:rsidR="007D38D1" w:rsidRPr="007D38D1">
        <w:t>OpenClipart</w:t>
      </w:r>
      <w:proofErr w:type="spellEnd"/>
      <w:r w:rsidR="007D38D1" w:rsidRPr="007D38D1">
        <w:t>-Vectors</w:t>
      </w:r>
      <w:r w:rsidR="007D38D1">
        <w:t xml:space="preserve"> (</w:t>
      </w:r>
      <w:r w:rsidR="007D38D1" w:rsidRPr="007D38D1">
        <w:t>145696</w:t>
      </w:r>
      <w:r w:rsidR="007D38D1">
        <w:t>)</w:t>
      </w:r>
    </w:p>
    <w:p w:rsidR="007F22D0" w:rsidRPr="007F22D0" w:rsidRDefault="003117F6" w:rsidP="00E24309">
      <w:pPr>
        <w:spacing w:after="180"/>
        <w:rPr>
          <w:b/>
          <w:color w:val="538135"/>
          <w:sz w:val="24"/>
        </w:rPr>
      </w:pPr>
      <w:r w:rsidRPr="005B372A">
        <w:rPr>
          <w:b/>
          <w:color w:val="538135"/>
          <w:sz w:val="24"/>
        </w:rPr>
        <w:t>References</w:t>
      </w:r>
    </w:p>
    <w:p w:rsidR="007F22D0" w:rsidRPr="00134CFF" w:rsidRDefault="007F22D0" w:rsidP="00134CFF">
      <w:pPr>
        <w:pStyle w:val="EndNoteBibliography"/>
        <w:spacing w:after="120"/>
        <w:rPr>
          <w:sz w:val="20"/>
        </w:rPr>
      </w:pPr>
      <w:r w:rsidRPr="00134CFF">
        <w:rPr>
          <w:sz w:val="20"/>
        </w:rPr>
        <w:fldChar w:fldCharType="begin"/>
      </w:r>
      <w:r w:rsidRPr="00134CFF">
        <w:rPr>
          <w:sz w:val="20"/>
        </w:rPr>
        <w:instrText xml:space="preserve"> ADDIN EN.REFLIST </w:instrText>
      </w:r>
      <w:r w:rsidRPr="00134CFF">
        <w:rPr>
          <w:sz w:val="20"/>
        </w:rPr>
        <w:fldChar w:fldCharType="separate"/>
      </w:r>
      <w:r w:rsidRPr="00134CFF">
        <w:rPr>
          <w:sz w:val="20"/>
        </w:rPr>
        <w:t xml:space="preserve">Allen, M. (2014). </w:t>
      </w:r>
      <w:r w:rsidRPr="00134CFF">
        <w:rPr>
          <w:i/>
          <w:sz w:val="20"/>
        </w:rPr>
        <w:t xml:space="preserve">Misconceptions in Primary Science, Second </w:t>
      </w:r>
      <w:r w:rsidRPr="00134CFF">
        <w:rPr>
          <w:sz w:val="20"/>
        </w:rPr>
        <w:t>edn</w:t>
      </w:r>
      <w:r w:rsidRPr="00134CFF">
        <w:rPr>
          <w:i/>
          <w:sz w:val="20"/>
        </w:rPr>
        <w:t xml:space="preserve"> </w:t>
      </w:r>
      <w:r w:rsidRPr="00134CFF">
        <w:rPr>
          <w:sz w:val="20"/>
        </w:rPr>
        <w:t>Berkshire, UK: Open University Press.</w:t>
      </w:r>
    </w:p>
    <w:p w:rsidR="007F22D0" w:rsidRPr="00134CFF" w:rsidRDefault="007F22D0" w:rsidP="00134CFF">
      <w:pPr>
        <w:pStyle w:val="EndNoteBibliography"/>
        <w:spacing w:after="120"/>
        <w:rPr>
          <w:sz w:val="20"/>
        </w:rPr>
      </w:pPr>
      <w:r w:rsidRPr="00134CFF">
        <w:rPr>
          <w:sz w:val="20"/>
        </w:rPr>
        <w:t xml:space="preserve">Bartoszeck, A. B., Machado, D. Z. and Amann-Gainotti, M. (2011). Graphic representation of organs and organ systems: psychological view and developmental patterns. </w:t>
      </w:r>
      <w:r w:rsidRPr="00134CFF">
        <w:rPr>
          <w:i/>
          <w:sz w:val="20"/>
        </w:rPr>
        <w:t>EURASIA Journal of Mathematics, Science &amp; Technology Education,</w:t>
      </w:r>
      <w:r w:rsidRPr="00134CFF">
        <w:rPr>
          <w:sz w:val="20"/>
        </w:rPr>
        <w:t xml:space="preserve"> 7(1)</w:t>
      </w:r>
      <w:r w:rsidRPr="00134CFF">
        <w:rPr>
          <w:b/>
          <w:sz w:val="20"/>
        </w:rPr>
        <w:t>,</w:t>
      </w:r>
      <w:r w:rsidRPr="00134CFF">
        <w:rPr>
          <w:sz w:val="20"/>
        </w:rPr>
        <w:t xml:space="preserve"> 41-51.</w:t>
      </w:r>
    </w:p>
    <w:p w:rsidR="007F22D0" w:rsidRPr="00134CFF" w:rsidRDefault="007F22D0" w:rsidP="00134CFF">
      <w:pPr>
        <w:pStyle w:val="EndNoteBibliography"/>
        <w:spacing w:after="120"/>
        <w:rPr>
          <w:sz w:val="20"/>
        </w:rPr>
      </w:pPr>
      <w:r w:rsidRPr="00134CFF">
        <w:rPr>
          <w:sz w:val="20"/>
        </w:rPr>
        <w:t xml:space="preserve">Department for Education (2013). </w:t>
      </w:r>
      <w:r w:rsidRPr="00134CFF">
        <w:rPr>
          <w:i/>
          <w:sz w:val="20"/>
        </w:rPr>
        <w:t xml:space="preserve">Science programmes of study: key stages 1 and 2 - National curriculum in England (DFE-00182-2013), </w:t>
      </w:r>
      <w:r w:rsidRPr="00134CFF">
        <w:rPr>
          <w:sz w:val="20"/>
        </w:rPr>
        <w:t>London, UK.</w:t>
      </w:r>
    </w:p>
    <w:p w:rsidR="007F22D0" w:rsidRPr="00134CFF" w:rsidRDefault="007F22D0" w:rsidP="00134CFF">
      <w:pPr>
        <w:pStyle w:val="EndNoteBibliography"/>
        <w:spacing w:after="120"/>
        <w:rPr>
          <w:sz w:val="20"/>
        </w:rPr>
      </w:pPr>
      <w:r w:rsidRPr="00134CFF">
        <w:rPr>
          <w:sz w:val="20"/>
        </w:rPr>
        <w:t xml:space="preserve">García-Barros, S., Martínez-Losada, C. and Garrido, M. (2011). What do children aged four to seven know about the digestive system and the respiratory system of the human being and of other animals? </w:t>
      </w:r>
      <w:r w:rsidRPr="00134CFF">
        <w:rPr>
          <w:i/>
          <w:sz w:val="20"/>
        </w:rPr>
        <w:t>International Journal of Science Education,</w:t>
      </w:r>
      <w:r w:rsidRPr="00134CFF">
        <w:rPr>
          <w:sz w:val="20"/>
        </w:rPr>
        <w:t xml:space="preserve"> 33</w:t>
      </w:r>
      <w:r w:rsidRPr="00134CFF">
        <w:rPr>
          <w:b/>
          <w:sz w:val="20"/>
        </w:rPr>
        <w:t>,</w:t>
      </w:r>
      <w:r w:rsidRPr="00134CFF">
        <w:rPr>
          <w:sz w:val="20"/>
        </w:rPr>
        <w:t xml:space="preserve"> 2095-2122.</w:t>
      </w:r>
    </w:p>
    <w:p w:rsidR="005B372A" w:rsidRPr="005B372A" w:rsidRDefault="007F22D0" w:rsidP="00134CFF">
      <w:pPr>
        <w:spacing w:after="120"/>
      </w:pPr>
      <w:r w:rsidRPr="00134CFF">
        <w:rPr>
          <w:sz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FD2" w:rsidRDefault="009D5FD2" w:rsidP="000B473B">
      <w:r>
        <w:separator/>
      </w:r>
    </w:p>
  </w:endnote>
  <w:endnote w:type="continuationSeparator" w:id="0">
    <w:p w:rsidR="009D5FD2" w:rsidRDefault="009D5FD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90D4AB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948F8">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FD2" w:rsidRDefault="009D5FD2" w:rsidP="000B473B">
      <w:r>
        <w:separator/>
      </w:r>
    </w:p>
  </w:footnote>
  <w:footnote w:type="continuationSeparator" w:id="0">
    <w:p w:rsidR="009D5FD2" w:rsidRDefault="009D5FD2"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ADABB9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517730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D5FD2"/>
    <w:rsid w:val="00015578"/>
    <w:rsid w:val="00024731"/>
    <w:rsid w:val="00026DEC"/>
    <w:rsid w:val="000505CA"/>
    <w:rsid w:val="0007651D"/>
    <w:rsid w:val="0009089A"/>
    <w:rsid w:val="000947E2"/>
    <w:rsid w:val="00095E04"/>
    <w:rsid w:val="000B473B"/>
    <w:rsid w:val="000D0E89"/>
    <w:rsid w:val="000E2689"/>
    <w:rsid w:val="00110978"/>
    <w:rsid w:val="00134CFF"/>
    <w:rsid w:val="00142613"/>
    <w:rsid w:val="00144DA7"/>
    <w:rsid w:val="0015356E"/>
    <w:rsid w:val="00161D3F"/>
    <w:rsid w:val="001915D4"/>
    <w:rsid w:val="001948F8"/>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51F24"/>
    <w:rsid w:val="006772F5"/>
    <w:rsid w:val="006A4440"/>
    <w:rsid w:val="006B0615"/>
    <w:rsid w:val="006C55B6"/>
    <w:rsid w:val="006D166B"/>
    <w:rsid w:val="006F3279"/>
    <w:rsid w:val="00704AEE"/>
    <w:rsid w:val="00715181"/>
    <w:rsid w:val="00722F9A"/>
    <w:rsid w:val="00754539"/>
    <w:rsid w:val="00781BC6"/>
    <w:rsid w:val="007A3C86"/>
    <w:rsid w:val="007A683E"/>
    <w:rsid w:val="007A748B"/>
    <w:rsid w:val="007C26E1"/>
    <w:rsid w:val="007D1D65"/>
    <w:rsid w:val="007D38D1"/>
    <w:rsid w:val="007E0A9E"/>
    <w:rsid w:val="007E5309"/>
    <w:rsid w:val="007F22D0"/>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D5FD2"/>
    <w:rsid w:val="009E0D11"/>
    <w:rsid w:val="00A24A16"/>
    <w:rsid w:val="00A3330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74F6F"/>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F22D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F22D0"/>
    <w:rPr>
      <w:rFonts w:ascii="Calibri" w:hAnsi="Calibri" w:cs="Calibri"/>
      <w:noProof/>
      <w:lang w:val="en-US"/>
    </w:rPr>
  </w:style>
  <w:style w:type="paragraph" w:customStyle="1" w:styleId="EndNoteBibliography">
    <w:name w:val="EndNote Bibliography"/>
    <w:basedOn w:val="Normal"/>
    <w:link w:val="EndNoteBibliographyChar"/>
    <w:rsid w:val="007F22D0"/>
    <w:rPr>
      <w:rFonts w:ascii="Calibri" w:hAnsi="Calibri" w:cs="Calibri"/>
      <w:noProof/>
      <w:lang w:val="en-US"/>
    </w:rPr>
  </w:style>
  <w:style w:type="character" w:customStyle="1" w:styleId="EndNoteBibliographyChar">
    <w:name w:val="EndNote Bibliography Char"/>
    <w:basedOn w:val="DefaultParagraphFont"/>
    <w:link w:val="EndNoteBibliography"/>
    <w:rsid w:val="007F22D0"/>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F22D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F22D0"/>
    <w:rPr>
      <w:rFonts w:ascii="Calibri" w:hAnsi="Calibri" w:cs="Calibri"/>
      <w:noProof/>
      <w:lang w:val="en-US"/>
    </w:rPr>
  </w:style>
  <w:style w:type="paragraph" w:customStyle="1" w:styleId="EndNoteBibliography">
    <w:name w:val="EndNote Bibliography"/>
    <w:basedOn w:val="Normal"/>
    <w:link w:val="EndNoteBibliographyChar"/>
    <w:rsid w:val="007F22D0"/>
    <w:rPr>
      <w:rFonts w:ascii="Calibri" w:hAnsi="Calibri" w:cs="Calibri"/>
      <w:noProof/>
      <w:lang w:val="en-US"/>
    </w:rPr>
  </w:style>
  <w:style w:type="character" w:customStyle="1" w:styleId="EndNoteBibliographyChar">
    <w:name w:val="EndNote Bibliography Char"/>
    <w:basedOn w:val="DefaultParagraphFont"/>
    <w:link w:val="EndNoteBibliography"/>
    <w:rsid w:val="007F22D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1298</Words>
  <Characters>7404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9</cp:revision>
  <cp:lastPrinted>2017-02-24T16:20:00Z</cp:lastPrinted>
  <dcterms:created xsi:type="dcterms:W3CDTF">2019-01-03T20:57:00Z</dcterms:created>
  <dcterms:modified xsi:type="dcterms:W3CDTF">2019-01-06T22:09:00Z</dcterms:modified>
</cp:coreProperties>
</file>