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3460DD" w14:textId="58C36F7E" w:rsidR="00304A9C" w:rsidRPr="00445BA9" w:rsidRDefault="00C6232A" w:rsidP="00304A9C">
      <w:pPr>
        <w:spacing w:after="180"/>
        <w:rPr>
          <w:b/>
          <w:sz w:val="44"/>
          <w:szCs w:val="44"/>
        </w:rPr>
      </w:pPr>
      <w:r w:rsidRPr="00445BA9">
        <w:rPr>
          <w:b/>
          <w:sz w:val="44"/>
          <w:szCs w:val="44"/>
        </w:rPr>
        <w:t>Cooling down</w:t>
      </w:r>
    </w:p>
    <w:p w14:paraId="0C74EEAE" w14:textId="77777777" w:rsidR="00304A9C" w:rsidRPr="00445BA9" w:rsidRDefault="00304A9C" w:rsidP="00304A9C">
      <w:pPr>
        <w:spacing w:after="180"/>
      </w:pPr>
    </w:p>
    <w:p w14:paraId="6EA7B10F" w14:textId="7970A610" w:rsidR="00C6232A" w:rsidRPr="00C6232A" w:rsidRDefault="00C6232A" w:rsidP="00C6232A">
      <w:pPr>
        <w:spacing w:after="240"/>
      </w:pPr>
      <w:r w:rsidRPr="00C6232A">
        <w:rPr>
          <w:lang w:val="en-US"/>
        </w:rPr>
        <w:t>Copper sulfate is added to 100 cm</w:t>
      </w:r>
      <w:r w:rsidRPr="00C6232A">
        <w:rPr>
          <w:vertAlign w:val="superscript"/>
          <w:lang w:val="en-US"/>
        </w:rPr>
        <w:t>3</w:t>
      </w:r>
      <w:r w:rsidRPr="00C6232A">
        <w:rPr>
          <w:lang w:val="en-US"/>
        </w:rPr>
        <w:t xml:space="preserve"> of water at 60°C until </w:t>
      </w:r>
      <w:r w:rsidR="005B68DD">
        <w:rPr>
          <w:lang w:val="en-US"/>
        </w:rPr>
        <w:t>the solution is saturated (no more will dissolve).</w:t>
      </w:r>
    </w:p>
    <w:p w14:paraId="3240914C" w14:textId="77777777" w:rsidR="00C6232A" w:rsidRPr="00C6232A" w:rsidRDefault="00C6232A" w:rsidP="00C6232A">
      <w:pPr>
        <w:spacing w:after="240"/>
      </w:pPr>
      <w:r w:rsidRPr="00C6232A">
        <w:rPr>
          <w:lang w:val="en-US"/>
        </w:rPr>
        <w:t>The solution is left to cool until it is 30°C.</w:t>
      </w:r>
    </w:p>
    <w:p w14:paraId="7212EC65" w14:textId="2BE0F15C" w:rsidR="00C6232A" w:rsidRPr="00C6232A" w:rsidRDefault="00C6232A" w:rsidP="00C6232A">
      <w:pPr>
        <w:spacing w:after="240"/>
      </w:pPr>
      <w:r w:rsidRPr="00C6232A">
        <w:rPr>
          <w:lang w:val="en-US"/>
        </w:rPr>
        <w:t>What do you expect to observe?</w:t>
      </w:r>
      <w:r w:rsidRPr="00445BA9">
        <w:rPr>
          <w:lang w:val="en-US"/>
        </w:rPr>
        <w:t xml:space="preserve"> Give reasons for your answer.</w:t>
      </w:r>
    </w:p>
    <w:p w14:paraId="2DD09AA2" w14:textId="77777777" w:rsidR="00304A9C" w:rsidRPr="00445BA9" w:rsidRDefault="00304A9C" w:rsidP="00304A9C">
      <w:pPr>
        <w:ind w:firstLine="720"/>
      </w:pPr>
      <w:r w:rsidRPr="00445BA9">
        <w:t>Put a tick (</w:t>
      </w:r>
      <w:r w:rsidRPr="00445BA9">
        <w:sym w:font="Wingdings" w:char="F0FC"/>
      </w:r>
      <w:r w:rsidRPr="00445BA9">
        <w:t>) in the box next to the best answer.</w:t>
      </w:r>
      <w:r w:rsidRPr="00445BA9">
        <w:tab/>
      </w:r>
    </w:p>
    <w:p w14:paraId="36C90940" w14:textId="77777777" w:rsidR="00304A9C" w:rsidRPr="00445BA9" w:rsidRDefault="00304A9C" w:rsidP="00304A9C">
      <w:pPr>
        <w:spacing w:after="180"/>
      </w:pPr>
      <w:r w:rsidRPr="00445BA9">
        <w:tab/>
      </w:r>
      <w:r w:rsidRPr="00445BA9">
        <w:tab/>
      </w:r>
    </w:p>
    <w:tbl>
      <w:tblPr>
        <w:tblW w:w="8789" w:type="dxa"/>
        <w:tblInd w:w="142" w:type="dxa"/>
        <w:tblLayout w:type="fixed"/>
        <w:tblLook w:val="01E0" w:firstRow="1" w:lastRow="1" w:firstColumn="1" w:lastColumn="1" w:noHBand="0" w:noVBand="0"/>
      </w:tblPr>
      <w:tblGrid>
        <w:gridCol w:w="567"/>
        <w:gridCol w:w="7655"/>
        <w:gridCol w:w="567"/>
      </w:tblGrid>
      <w:tr w:rsidR="00304A9C" w:rsidRPr="00445BA9" w14:paraId="4477C7DC" w14:textId="77777777" w:rsidTr="00677EDD">
        <w:trPr>
          <w:cantSplit/>
          <w:trHeight w:hRule="exact" w:val="567"/>
        </w:trPr>
        <w:tc>
          <w:tcPr>
            <w:tcW w:w="567" w:type="dxa"/>
            <w:vAlign w:val="center"/>
          </w:tcPr>
          <w:p w14:paraId="5974B244" w14:textId="77777777" w:rsidR="00304A9C" w:rsidRPr="00445BA9" w:rsidRDefault="00304A9C" w:rsidP="00677EDD">
            <w:pPr>
              <w:tabs>
                <w:tab w:val="right" w:leader="dot" w:pos="8680"/>
              </w:tabs>
              <w:jc w:val="center"/>
              <w:rPr>
                <w:rFonts w:eastAsia="Times New Roman" w:cs="Times New Roman"/>
                <w:b/>
                <w:lang w:eastAsia="en-GB"/>
              </w:rPr>
            </w:pPr>
            <w:r w:rsidRPr="00445BA9">
              <w:rPr>
                <w:rFonts w:eastAsia="Times New Roman" w:cs="Times New Roman"/>
                <w:b/>
                <w:lang w:eastAsia="en-GB"/>
              </w:rPr>
              <w:t>A</w:t>
            </w:r>
          </w:p>
        </w:tc>
        <w:tc>
          <w:tcPr>
            <w:tcW w:w="7655" w:type="dxa"/>
            <w:tcBorders>
              <w:right w:val="single" w:sz="4" w:space="0" w:color="auto"/>
            </w:tcBorders>
            <w:vAlign w:val="center"/>
          </w:tcPr>
          <w:p w14:paraId="6CE7C89F" w14:textId="472C2A0E" w:rsidR="00304A9C" w:rsidRPr="00445BA9" w:rsidRDefault="00C6232A" w:rsidP="00677EDD">
            <w:pPr>
              <w:tabs>
                <w:tab w:val="right" w:leader="dot" w:pos="8680"/>
              </w:tabs>
            </w:pPr>
            <w:r w:rsidRPr="00445BA9">
              <w:t>No change</w:t>
            </w:r>
          </w:p>
        </w:tc>
        <w:tc>
          <w:tcPr>
            <w:tcW w:w="567" w:type="dxa"/>
            <w:tcBorders>
              <w:top w:val="single" w:sz="4" w:space="0" w:color="auto"/>
              <w:left w:val="single" w:sz="4" w:space="0" w:color="auto"/>
              <w:bottom w:val="single" w:sz="4" w:space="0" w:color="auto"/>
              <w:right w:val="single" w:sz="4" w:space="0" w:color="auto"/>
            </w:tcBorders>
          </w:tcPr>
          <w:p w14:paraId="13086783" w14:textId="77777777" w:rsidR="00304A9C" w:rsidRPr="00445BA9" w:rsidRDefault="00304A9C" w:rsidP="00677EDD">
            <w:pPr>
              <w:tabs>
                <w:tab w:val="right" w:leader="dot" w:pos="8680"/>
              </w:tabs>
              <w:rPr>
                <w:rFonts w:eastAsia="Times New Roman" w:cs="Times New Roman"/>
                <w:lang w:eastAsia="en-GB"/>
              </w:rPr>
            </w:pPr>
          </w:p>
        </w:tc>
      </w:tr>
      <w:tr w:rsidR="00304A9C" w:rsidRPr="00445BA9" w14:paraId="085671F5" w14:textId="77777777" w:rsidTr="00677EDD">
        <w:trPr>
          <w:cantSplit/>
          <w:trHeight w:hRule="exact" w:val="170"/>
        </w:trPr>
        <w:tc>
          <w:tcPr>
            <w:tcW w:w="567" w:type="dxa"/>
            <w:vAlign w:val="center"/>
          </w:tcPr>
          <w:p w14:paraId="423B1066" w14:textId="77777777" w:rsidR="00304A9C" w:rsidRPr="00445BA9" w:rsidRDefault="00304A9C" w:rsidP="00677EDD">
            <w:pPr>
              <w:tabs>
                <w:tab w:val="right" w:leader="dot" w:pos="8680"/>
              </w:tabs>
              <w:jc w:val="center"/>
              <w:rPr>
                <w:rFonts w:eastAsia="Times New Roman" w:cs="Times New Roman"/>
                <w:b/>
                <w:lang w:eastAsia="en-GB"/>
              </w:rPr>
            </w:pPr>
            <w:r w:rsidRPr="00445BA9">
              <w:rPr>
                <w:rFonts w:eastAsia="Times New Roman" w:cs="Times New Roman"/>
                <w:b/>
                <w:lang w:eastAsia="en-GB"/>
              </w:rPr>
              <w:t xml:space="preserve"> </w:t>
            </w:r>
          </w:p>
        </w:tc>
        <w:tc>
          <w:tcPr>
            <w:tcW w:w="7655" w:type="dxa"/>
          </w:tcPr>
          <w:p w14:paraId="6EF0EBD9" w14:textId="77777777" w:rsidR="00304A9C" w:rsidRPr="00445BA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2B94D905" w14:textId="77777777" w:rsidR="00304A9C" w:rsidRPr="00445BA9" w:rsidRDefault="00304A9C" w:rsidP="00677EDD">
            <w:pPr>
              <w:tabs>
                <w:tab w:val="right" w:leader="dot" w:pos="8680"/>
              </w:tabs>
              <w:rPr>
                <w:rFonts w:eastAsia="Times New Roman" w:cs="Times New Roman"/>
                <w:lang w:eastAsia="en-GB"/>
              </w:rPr>
            </w:pPr>
          </w:p>
        </w:tc>
      </w:tr>
      <w:tr w:rsidR="00304A9C" w:rsidRPr="00AE07E9" w14:paraId="42122209" w14:textId="77777777" w:rsidTr="00F17588">
        <w:trPr>
          <w:cantSplit/>
          <w:trHeight w:hRule="exact" w:val="567"/>
        </w:trPr>
        <w:tc>
          <w:tcPr>
            <w:tcW w:w="567" w:type="dxa"/>
            <w:vAlign w:val="center"/>
          </w:tcPr>
          <w:p w14:paraId="775E6F02" w14:textId="77777777" w:rsidR="00304A9C" w:rsidRPr="00445BA9" w:rsidRDefault="00304A9C" w:rsidP="00677EDD">
            <w:pPr>
              <w:tabs>
                <w:tab w:val="right" w:leader="dot" w:pos="8680"/>
              </w:tabs>
              <w:jc w:val="center"/>
              <w:rPr>
                <w:rFonts w:eastAsia="Times New Roman" w:cs="Times New Roman"/>
                <w:b/>
                <w:lang w:eastAsia="en-GB"/>
              </w:rPr>
            </w:pPr>
            <w:r w:rsidRPr="00445BA9">
              <w:rPr>
                <w:rFonts w:eastAsia="Times New Roman" w:cs="Times New Roman"/>
                <w:b/>
                <w:lang w:eastAsia="en-GB"/>
              </w:rPr>
              <w:t>B</w:t>
            </w:r>
          </w:p>
        </w:tc>
        <w:tc>
          <w:tcPr>
            <w:tcW w:w="7655" w:type="dxa"/>
            <w:tcBorders>
              <w:right w:val="single" w:sz="4" w:space="0" w:color="auto"/>
            </w:tcBorders>
            <w:vAlign w:val="center"/>
          </w:tcPr>
          <w:p w14:paraId="7CD5A9F7" w14:textId="4FEADE7D" w:rsidR="00304A9C" w:rsidRPr="009F3146" w:rsidRDefault="00C6232A" w:rsidP="00677EDD">
            <w:pPr>
              <w:tabs>
                <w:tab w:val="right" w:leader="dot" w:pos="8680"/>
              </w:tabs>
            </w:pPr>
            <w:r w:rsidRPr="00445BA9">
              <w:t>Solid appears</w:t>
            </w:r>
          </w:p>
        </w:tc>
        <w:tc>
          <w:tcPr>
            <w:tcW w:w="567" w:type="dxa"/>
            <w:tcBorders>
              <w:top w:val="single" w:sz="4" w:space="0" w:color="auto"/>
              <w:left w:val="single" w:sz="4" w:space="0" w:color="auto"/>
              <w:bottom w:val="single" w:sz="4" w:space="0" w:color="auto"/>
              <w:right w:val="single" w:sz="4" w:space="0" w:color="auto"/>
            </w:tcBorders>
          </w:tcPr>
          <w:p w14:paraId="2BE66DE1"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692AB575" w14:textId="77777777" w:rsidTr="00F17588">
        <w:trPr>
          <w:cantSplit/>
          <w:trHeight w:hRule="exact" w:val="170"/>
        </w:trPr>
        <w:tc>
          <w:tcPr>
            <w:tcW w:w="567" w:type="dxa"/>
            <w:vAlign w:val="center"/>
          </w:tcPr>
          <w:p w14:paraId="4CB0902E" w14:textId="77777777" w:rsidR="00304A9C" w:rsidRPr="00AE07E9" w:rsidRDefault="00304A9C" w:rsidP="00677EDD">
            <w:pPr>
              <w:tabs>
                <w:tab w:val="right" w:leader="dot" w:pos="8680"/>
              </w:tabs>
              <w:jc w:val="center"/>
              <w:rPr>
                <w:rFonts w:eastAsia="Times New Roman" w:cs="Times New Roman"/>
                <w:b/>
                <w:lang w:eastAsia="en-GB"/>
              </w:rPr>
            </w:pPr>
          </w:p>
        </w:tc>
        <w:tc>
          <w:tcPr>
            <w:tcW w:w="7655" w:type="dxa"/>
          </w:tcPr>
          <w:p w14:paraId="2C98178B"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tcBorders>
          </w:tcPr>
          <w:p w14:paraId="61CBF960" w14:textId="77777777" w:rsidR="00304A9C" w:rsidRPr="00AE07E9" w:rsidRDefault="00304A9C" w:rsidP="00677EDD">
            <w:pPr>
              <w:tabs>
                <w:tab w:val="right" w:leader="dot" w:pos="8680"/>
              </w:tabs>
              <w:rPr>
                <w:rFonts w:eastAsia="Times New Roman" w:cs="Times New Roman"/>
                <w:lang w:eastAsia="en-GB"/>
              </w:rPr>
            </w:pPr>
          </w:p>
        </w:tc>
      </w:tr>
    </w:tbl>
    <w:p w14:paraId="0E5651FA" w14:textId="77777777" w:rsidR="00201AC2" w:rsidRPr="00201AC2" w:rsidRDefault="00201AC2" w:rsidP="006F3279">
      <w:pPr>
        <w:spacing w:after="240"/>
        <w:rPr>
          <w:szCs w:val="18"/>
        </w:rPr>
      </w:pPr>
    </w:p>
    <w:p w14:paraId="20939367" w14:textId="77777777" w:rsidR="00201AC2" w:rsidRPr="00201AC2" w:rsidRDefault="00201AC2" w:rsidP="006F3279">
      <w:pPr>
        <w:spacing w:after="240"/>
        <w:rPr>
          <w:szCs w:val="18"/>
        </w:rPr>
      </w:pPr>
    </w:p>
    <w:p w14:paraId="588A9701" w14:textId="77777777"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bookmarkStart w:id="0" w:name="_GoBack"/>
      <w:bookmarkEnd w:id="0"/>
    </w:p>
    <w:p w14:paraId="57CFF13B" w14:textId="3C3E05F8"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C6232A">
        <w:rPr>
          <w:i/>
          <w:sz w:val="18"/>
          <w:szCs w:val="18"/>
        </w:rPr>
        <w:t>CSU: Substance</w:t>
      </w:r>
      <w:r w:rsidR="0007651D">
        <w:rPr>
          <w:i/>
          <w:sz w:val="18"/>
          <w:szCs w:val="18"/>
        </w:rPr>
        <w:t xml:space="preserve"> &gt; Topic </w:t>
      </w:r>
      <w:r w:rsidR="00C6232A">
        <w:rPr>
          <w:i/>
          <w:sz w:val="18"/>
          <w:szCs w:val="18"/>
        </w:rPr>
        <w:t>CSU2: Solubility</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C6232A">
        <w:rPr>
          <w:i/>
          <w:sz w:val="18"/>
          <w:szCs w:val="18"/>
        </w:rPr>
        <w:t>CSU2.1: Comparing solubility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7186A88E" w14:textId="77777777" w:rsidTr="00323334">
        <w:tc>
          <w:tcPr>
            <w:tcW w:w="12021" w:type="dxa"/>
            <w:shd w:val="clear" w:color="auto" w:fill="FABF8F" w:themeFill="accent6" w:themeFillTint="99"/>
          </w:tcPr>
          <w:p w14:paraId="5F66458A"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6F6F86C8" w14:textId="77777777" w:rsidTr="00323334">
        <w:tc>
          <w:tcPr>
            <w:tcW w:w="12021" w:type="dxa"/>
            <w:shd w:val="clear" w:color="auto" w:fill="FBD4B4" w:themeFill="accent6" w:themeFillTint="66"/>
          </w:tcPr>
          <w:p w14:paraId="55FD3F3A" w14:textId="4F1C950F" w:rsidR="006F3279" w:rsidRPr="00CA4B46" w:rsidRDefault="00C6232A" w:rsidP="006F3279">
            <w:pPr>
              <w:spacing w:after="60"/>
              <w:ind w:left="1304"/>
              <w:rPr>
                <w:b/>
                <w:sz w:val="40"/>
                <w:szCs w:val="40"/>
              </w:rPr>
            </w:pPr>
            <w:r w:rsidRPr="003F3AE1">
              <w:rPr>
                <w:b/>
                <w:sz w:val="40"/>
                <w:szCs w:val="40"/>
              </w:rPr>
              <w:t>Cooling down</w:t>
            </w:r>
          </w:p>
        </w:tc>
      </w:tr>
    </w:tbl>
    <w:p w14:paraId="2492AA62" w14:textId="77777777" w:rsidR="006F3279" w:rsidRDefault="006F3279" w:rsidP="00E172C6">
      <w:pPr>
        <w:spacing w:after="180"/>
        <w:rPr>
          <w:b/>
        </w:rPr>
      </w:pPr>
    </w:p>
    <w:p w14:paraId="299F31AB"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24D1370F" w14:textId="77777777" w:rsidTr="003F16F9">
        <w:trPr>
          <w:trHeight w:val="340"/>
        </w:trPr>
        <w:tc>
          <w:tcPr>
            <w:tcW w:w="2196" w:type="dxa"/>
          </w:tcPr>
          <w:p w14:paraId="5B412C36" w14:textId="77777777" w:rsidR="00FA5B3A" w:rsidRDefault="00FA5B3A" w:rsidP="00FA5B3A">
            <w:pPr>
              <w:spacing w:before="60" w:after="60"/>
            </w:pPr>
            <w:r>
              <w:t>Learning focus:</w:t>
            </w:r>
          </w:p>
        </w:tc>
        <w:tc>
          <w:tcPr>
            <w:tcW w:w="6820" w:type="dxa"/>
          </w:tcPr>
          <w:p w14:paraId="6E49EB35" w14:textId="729E81F3" w:rsidR="00FA5B3A" w:rsidRDefault="00445BA9" w:rsidP="00FA5B3A">
            <w:pPr>
              <w:spacing w:before="60" w:after="60"/>
            </w:pPr>
            <w:r w:rsidRPr="00445BA9">
              <w:rPr>
                <w:rFonts w:cstheme="minorHAnsi"/>
                <w:szCs w:val="20"/>
              </w:rPr>
              <w:t>Solubility is a property of a substance that varies with temperature.</w:t>
            </w:r>
          </w:p>
        </w:tc>
      </w:tr>
      <w:tr w:rsidR="00FA5B3A" w14:paraId="03800127" w14:textId="77777777" w:rsidTr="003F16F9">
        <w:trPr>
          <w:trHeight w:val="340"/>
        </w:trPr>
        <w:tc>
          <w:tcPr>
            <w:tcW w:w="2196" w:type="dxa"/>
          </w:tcPr>
          <w:p w14:paraId="0939F605" w14:textId="77777777" w:rsidR="00FA5B3A" w:rsidRDefault="00FA5B3A" w:rsidP="00FA5B3A">
            <w:pPr>
              <w:spacing w:before="60" w:after="60"/>
            </w:pPr>
            <w:r>
              <w:t>Observable learning outcome:</w:t>
            </w:r>
          </w:p>
        </w:tc>
        <w:tc>
          <w:tcPr>
            <w:tcW w:w="6820" w:type="dxa"/>
          </w:tcPr>
          <w:p w14:paraId="183CD9EC" w14:textId="37DCF580" w:rsidR="00445BA9" w:rsidRPr="00445BA9" w:rsidRDefault="00445BA9" w:rsidP="00445BA9">
            <w:pPr>
              <w:spacing w:after="120"/>
              <w:rPr>
                <w:rFonts w:cstheme="minorHAnsi"/>
                <w:szCs w:val="20"/>
              </w:rPr>
            </w:pPr>
            <w:r w:rsidRPr="00445BA9">
              <w:rPr>
                <w:rFonts w:cstheme="minorHAnsi"/>
                <w:szCs w:val="20"/>
              </w:rPr>
              <w:t xml:space="preserve">Predict observable changes following </w:t>
            </w:r>
            <w:r w:rsidR="0095741A">
              <w:rPr>
                <w:rFonts w:cstheme="minorHAnsi"/>
                <w:szCs w:val="20"/>
              </w:rPr>
              <w:t xml:space="preserve">the </w:t>
            </w:r>
            <w:r w:rsidRPr="00445BA9">
              <w:rPr>
                <w:rFonts w:cstheme="minorHAnsi"/>
                <w:szCs w:val="20"/>
              </w:rPr>
              <w:t>cooling of a saturated solution.</w:t>
            </w:r>
          </w:p>
          <w:p w14:paraId="0F9FE0CE" w14:textId="58DFAEAC" w:rsidR="00FA5B3A" w:rsidRPr="00A50C9C" w:rsidRDefault="00FA5B3A" w:rsidP="00FA5B3A">
            <w:pPr>
              <w:spacing w:before="60" w:after="60"/>
              <w:rPr>
                <w:b/>
              </w:rPr>
            </w:pPr>
          </w:p>
        </w:tc>
      </w:tr>
      <w:tr w:rsidR="00FA5B3A" w14:paraId="61F17F4F" w14:textId="77777777" w:rsidTr="003F16F9">
        <w:trPr>
          <w:trHeight w:val="340"/>
        </w:trPr>
        <w:tc>
          <w:tcPr>
            <w:tcW w:w="2196" w:type="dxa"/>
          </w:tcPr>
          <w:p w14:paraId="60B8DF20" w14:textId="77777777" w:rsidR="00FA5B3A" w:rsidRDefault="007F5D5D" w:rsidP="00FA5B3A">
            <w:pPr>
              <w:spacing w:before="60" w:after="60"/>
            </w:pPr>
            <w:r>
              <w:t>Question</w:t>
            </w:r>
            <w:r w:rsidR="00FA5B3A">
              <w:t xml:space="preserve"> type:</w:t>
            </w:r>
          </w:p>
        </w:tc>
        <w:tc>
          <w:tcPr>
            <w:tcW w:w="6820" w:type="dxa"/>
          </w:tcPr>
          <w:p w14:paraId="2F54C40A" w14:textId="77777777" w:rsidR="00FA5B3A" w:rsidRDefault="00E252BE" w:rsidP="00304A9C">
            <w:pPr>
              <w:spacing w:before="60" w:after="60"/>
            </w:pPr>
            <w:r>
              <w:t xml:space="preserve">Diagnostic, </w:t>
            </w:r>
            <w:r w:rsidR="00304A9C">
              <w:t>simple</w:t>
            </w:r>
            <w:r w:rsidRPr="00535269">
              <w:t xml:space="preserve"> multiple</w:t>
            </w:r>
            <w:r>
              <w:t xml:space="preserve"> choice</w:t>
            </w:r>
          </w:p>
        </w:tc>
      </w:tr>
      <w:tr w:rsidR="00FA5B3A" w14:paraId="4DCF50A4" w14:textId="77777777" w:rsidTr="003F16F9">
        <w:trPr>
          <w:trHeight w:val="340"/>
        </w:trPr>
        <w:tc>
          <w:tcPr>
            <w:tcW w:w="2196" w:type="dxa"/>
          </w:tcPr>
          <w:p w14:paraId="08ADE513" w14:textId="77777777" w:rsidR="00FA5B3A" w:rsidRDefault="00FA5B3A" w:rsidP="00FA5B3A">
            <w:pPr>
              <w:spacing w:before="60" w:after="60"/>
            </w:pPr>
            <w:r>
              <w:t>Key words:</w:t>
            </w:r>
          </w:p>
        </w:tc>
        <w:tc>
          <w:tcPr>
            <w:tcW w:w="6820" w:type="dxa"/>
            <w:tcBorders>
              <w:bottom w:val="dotted" w:sz="4" w:space="0" w:color="auto"/>
            </w:tcBorders>
          </w:tcPr>
          <w:p w14:paraId="1239C88C" w14:textId="7813E715" w:rsidR="00FA5B3A" w:rsidRDefault="00445BA9" w:rsidP="00FA5B3A">
            <w:pPr>
              <w:spacing w:before="60" w:after="60"/>
            </w:pPr>
            <w:r w:rsidRPr="00445BA9">
              <w:t>dissolve, solution</w:t>
            </w:r>
            <w:r w:rsidR="005B68DD">
              <w:t>, saturated</w:t>
            </w:r>
          </w:p>
        </w:tc>
      </w:tr>
    </w:tbl>
    <w:p w14:paraId="25557CBF" w14:textId="77777777" w:rsidR="00E172C6" w:rsidRDefault="00E172C6" w:rsidP="00E172C6">
      <w:pPr>
        <w:spacing w:after="180"/>
      </w:pPr>
    </w:p>
    <w:p w14:paraId="52E1B04F"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3735B31F" w14:textId="1B9271BE" w:rsidR="00C05571" w:rsidRDefault="005A0A84" w:rsidP="0050055B">
      <w:pPr>
        <w:spacing w:after="180"/>
      </w:pPr>
      <w:r>
        <w:t xml:space="preserve">A study </w:t>
      </w:r>
      <w:r>
        <w:fldChar w:fldCharType="begin"/>
      </w:r>
      <w:r>
        <w:instrText xml:space="preserve"> ADDIN EN.CITE &lt;EndNote&gt;&lt;Cite&gt;&lt;Author&gt;Uzuntiryaki&lt;/Author&gt;&lt;Year&gt;2005&lt;/Year&gt;&lt;IDText&gt;Effect of conceptual change approach accompanied with concept mapping on understanding of solution concepts&lt;/IDText&gt;&lt;DisplayText&gt;(Uzuntiryaki and Geban, 2005)&lt;/DisplayText&gt;&lt;record&gt;&lt;titles&gt;&lt;title&gt;Effect of conceptual change approach accompanied with concept mapping on understanding of solution concepts&lt;/title&gt;&lt;secondary-title&gt;Instructional Science&lt;/secondary-title&gt;&lt;/titles&gt;&lt;pages&gt;311-339&lt;/pages&gt;&lt;contributors&gt;&lt;authors&gt;&lt;author&gt;Uzuntiryaki, E&lt;/author&gt;&lt;author&gt;Geban, O&lt;/author&gt;&lt;/authors&gt;&lt;/contributors&gt;&lt;added-date format="utc"&gt;1548174284&lt;/added-date&gt;&lt;ref-type name="Journal Article"&gt;17&lt;/ref-type&gt;&lt;dates&gt;&lt;year&gt;2005&lt;/year&gt;&lt;/dates&gt;&lt;rec-number&gt;39&lt;/rec-number&gt;&lt;last-updated-date format="utc"&gt;1548174347&lt;/last-updated-date&gt;&lt;volume&gt;33&lt;/volume&gt;&lt;/record&gt;&lt;/Cite&gt;&lt;/EndNote&gt;</w:instrText>
      </w:r>
      <w:r>
        <w:fldChar w:fldCharType="separate"/>
      </w:r>
      <w:r>
        <w:rPr>
          <w:noProof/>
        </w:rPr>
        <w:t>(Uzuntiryaki and Geban, 2005)</w:t>
      </w:r>
      <w:r>
        <w:fldChar w:fldCharType="end"/>
      </w:r>
      <w:r>
        <w:t xml:space="preserve"> investigated the impact of a conceptual change approach to understanding concepts relating to solutions. One of the </w:t>
      </w:r>
      <w:r w:rsidR="00E03689">
        <w:t xml:space="preserve">concepts </w:t>
      </w:r>
      <w:r w:rsidR="00EF1DA2">
        <w:t xml:space="preserve">they tested was an understanding of what happens to a solution if it is cooled. In the control group who had received no specific input to correct misconceptions 30% of students thought that solution would remain the same when cooled. They did not recognise that at a lower temperature the solute would recrystallise because the </w:t>
      </w:r>
      <w:r w:rsidR="0095741A">
        <w:t>mass</w:t>
      </w:r>
      <w:r w:rsidR="00EF1DA2">
        <w:t xml:space="preserve"> of substance dissolved in a particular volume of solution is related to the temperature of the solution.</w:t>
      </w:r>
    </w:p>
    <w:p w14:paraId="22257FBC"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13A2101D" w14:textId="77777777" w:rsidR="00304A9C" w:rsidRPr="00AE7928" w:rsidRDefault="00304A9C" w:rsidP="00304A9C">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4B50E095" w14:textId="77777777" w:rsidR="00304A9C" w:rsidRDefault="00304A9C" w:rsidP="00304A9C">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78C488DF" w14:textId="77777777" w:rsidR="00304A9C" w:rsidRPr="00816065" w:rsidRDefault="00304A9C" w:rsidP="00304A9C">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26C3BD90" w14:textId="77777777" w:rsidR="00304A9C" w:rsidRDefault="00304A9C" w:rsidP="00304A9C">
      <w:pPr>
        <w:spacing w:after="180"/>
        <w:rPr>
          <w:rFonts w:cstheme="minorHAnsi"/>
          <w:i/>
        </w:rPr>
      </w:pPr>
      <w:r w:rsidRPr="00AE7928">
        <w:rPr>
          <w:rFonts w:cstheme="minorHAnsi"/>
          <w:i/>
        </w:rPr>
        <w:t>Differentiation</w:t>
      </w:r>
    </w:p>
    <w:p w14:paraId="3E4BFC2E" w14:textId="22FC098C" w:rsidR="00304A9C" w:rsidRPr="00AE7928" w:rsidRDefault="00304A9C" w:rsidP="00304A9C">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95741A">
        <w:rPr>
          <w:rFonts w:cstheme="minorHAnsi"/>
        </w:rPr>
        <w:t>,</w:t>
      </w:r>
      <w:r w:rsidRPr="00AE7928">
        <w:rPr>
          <w:rFonts w:cstheme="minorHAnsi"/>
        </w:rPr>
        <w:t xml:space="preserve"> it may be more appropriate for a teaching assistant to read for one or two students.</w:t>
      </w:r>
    </w:p>
    <w:p w14:paraId="1A25C374"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35C7F04A" w14:textId="6AE49A7C" w:rsidR="00BF6C8A" w:rsidRDefault="0095741A" w:rsidP="00BF6C8A">
      <w:pPr>
        <w:spacing w:after="180"/>
      </w:pPr>
      <w:r>
        <w:t>B</w:t>
      </w:r>
    </w:p>
    <w:p w14:paraId="5F077950" w14:textId="0A8F08A1" w:rsidR="0095741A" w:rsidRDefault="0095741A" w:rsidP="00BF6C8A">
      <w:pPr>
        <w:spacing w:after="180"/>
      </w:pPr>
      <w:r>
        <w:t>A solid will appear because copper sulfate is less soluble at lower temperatures. The maximum mass of copper sulfate that can dissolve will therefore be lower so some of the copper sulfate will recrystallise.</w:t>
      </w:r>
    </w:p>
    <w:p w14:paraId="525A14BC" w14:textId="77777777" w:rsidR="006A4440" w:rsidRPr="00E03689" w:rsidRDefault="004C5D20" w:rsidP="00BF6C8A">
      <w:pPr>
        <w:spacing w:after="180"/>
        <w:rPr>
          <w:b/>
          <w:color w:val="E36C0A" w:themeColor="accent6" w:themeShade="BF"/>
          <w:sz w:val="24"/>
        </w:rPr>
      </w:pPr>
      <w:r w:rsidRPr="00E03689">
        <w:rPr>
          <w:b/>
          <w:color w:val="E36C0A" w:themeColor="accent6" w:themeShade="BF"/>
          <w:sz w:val="24"/>
        </w:rPr>
        <w:t>How to respond - w</w:t>
      </w:r>
      <w:r w:rsidR="006A4440" w:rsidRPr="00E03689">
        <w:rPr>
          <w:b/>
          <w:color w:val="E36C0A" w:themeColor="accent6" w:themeShade="BF"/>
          <w:sz w:val="24"/>
        </w:rPr>
        <w:t>h</w:t>
      </w:r>
      <w:r w:rsidRPr="00E03689">
        <w:rPr>
          <w:b/>
          <w:color w:val="E36C0A" w:themeColor="accent6" w:themeShade="BF"/>
          <w:sz w:val="24"/>
        </w:rPr>
        <w:t>at</w:t>
      </w:r>
      <w:r w:rsidR="006A4440" w:rsidRPr="00E03689">
        <w:rPr>
          <w:b/>
          <w:color w:val="E36C0A" w:themeColor="accent6" w:themeShade="BF"/>
          <w:sz w:val="24"/>
        </w:rPr>
        <w:t xml:space="preserve"> next?</w:t>
      </w:r>
    </w:p>
    <w:p w14:paraId="64DA3F92" w14:textId="27102356" w:rsidR="004F039C" w:rsidRPr="00E03689" w:rsidRDefault="00384165" w:rsidP="006A4440">
      <w:pPr>
        <w:spacing w:after="180"/>
      </w:pPr>
      <w:r w:rsidRPr="00E03689">
        <w:t>A student who opts for A may think that once a solid has dissolved, it remains dissolved, even if the temperature is lowered. In fact, this depends upon its solubility at different temperatures</w:t>
      </w:r>
      <w:r w:rsidR="005B68DD" w:rsidRPr="00E03689">
        <w:t>.</w:t>
      </w:r>
    </w:p>
    <w:p w14:paraId="537D53BD" w14:textId="3A030E28" w:rsidR="00486C5B" w:rsidRDefault="004F039C" w:rsidP="006A4440">
      <w:pPr>
        <w:spacing w:after="180"/>
      </w:pPr>
      <w:r w:rsidRPr="00E03689">
        <w:t xml:space="preserve">If students have </w:t>
      </w:r>
      <w:r w:rsidR="001E4950" w:rsidRPr="00E03689">
        <w:t>misunderstanding</w:t>
      </w:r>
      <w:r w:rsidRPr="00E03689">
        <w:t xml:space="preserve">s about </w:t>
      </w:r>
      <w:r w:rsidR="00384165" w:rsidRPr="00E03689">
        <w:t>changes of solubility upon cooling you may wish to demo</w:t>
      </w:r>
      <w:r w:rsidR="00486C5B">
        <w:t xml:space="preserve">nstrate the phenomenon practically. </w:t>
      </w:r>
    </w:p>
    <w:p w14:paraId="23C5A4A0" w14:textId="3B1334FD" w:rsidR="005F1A7B" w:rsidRDefault="004F039C" w:rsidP="006A4440">
      <w:pPr>
        <w:spacing w:after="180"/>
      </w:pPr>
      <w:r w:rsidRPr="00E03689">
        <w:t xml:space="preserve"> The following </w:t>
      </w:r>
      <w:r w:rsidR="005F1A7B" w:rsidRPr="00E03689">
        <w:t xml:space="preserve">BEST </w:t>
      </w:r>
      <w:r w:rsidR="004C5D20" w:rsidRPr="00E03689">
        <w:t xml:space="preserve">‘response </w:t>
      </w:r>
      <w:r w:rsidR="00C1460B" w:rsidRPr="00E03689">
        <w:t>activit</w:t>
      </w:r>
      <w:r w:rsidR="0095741A">
        <w:t>y</w:t>
      </w:r>
      <w:r w:rsidR="004C5D20" w:rsidRPr="00E03689">
        <w:t>’</w:t>
      </w:r>
      <w:r w:rsidR="005F1A7B" w:rsidRPr="00E03689">
        <w:t xml:space="preserve"> </w:t>
      </w:r>
      <w:r w:rsidR="004C5D20" w:rsidRPr="00E03689">
        <w:t>c</w:t>
      </w:r>
      <w:r w:rsidR="005F1A7B" w:rsidRPr="00E03689">
        <w:t xml:space="preserve">ould </w:t>
      </w:r>
      <w:r w:rsidR="004C5D20" w:rsidRPr="00E03689">
        <w:t>be used in follow-up to this diagnostic question</w:t>
      </w:r>
      <w:r w:rsidRPr="00E03689">
        <w:t>:</w:t>
      </w:r>
    </w:p>
    <w:p w14:paraId="704946C5" w14:textId="2C7C607D" w:rsidR="00A6111E" w:rsidRPr="00EF1DA2" w:rsidRDefault="00EF1DA2" w:rsidP="00402E34">
      <w:pPr>
        <w:pStyle w:val="ListParagraph"/>
        <w:numPr>
          <w:ilvl w:val="0"/>
          <w:numId w:val="1"/>
        </w:numPr>
        <w:spacing w:after="180"/>
      </w:pPr>
      <w:r w:rsidRPr="00EF1DA2">
        <w:t>Warming up and cooling down</w:t>
      </w:r>
    </w:p>
    <w:p w14:paraId="462CD9B2"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41A84B52" w14:textId="3C5467D2" w:rsidR="00D278E8" w:rsidRDefault="00D278E8" w:rsidP="00E172C6">
      <w:pPr>
        <w:spacing w:after="180"/>
      </w:pPr>
      <w:r>
        <w:t xml:space="preserve">Developed </w:t>
      </w:r>
      <w:r w:rsidR="0015356E">
        <w:t xml:space="preserve">by </w:t>
      </w:r>
      <w:r w:rsidR="00E252BE">
        <w:t>Helen Harden</w:t>
      </w:r>
      <w:r w:rsidR="0015356E">
        <w:t xml:space="preserve"> (UYSE</w:t>
      </w:r>
      <w:r w:rsidR="0015356E" w:rsidRPr="003F3AE1">
        <w:t>G)</w:t>
      </w:r>
      <w:r w:rsidR="003F3AE1" w:rsidRPr="003F3AE1">
        <w:t>.</w:t>
      </w:r>
    </w:p>
    <w:p w14:paraId="705E5178" w14:textId="0FB9139D" w:rsidR="00CC78A5" w:rsidRDefault="00D278E8" w:rsidP="00E172C6">
      <w:pPr>
        <w:spacing w:after="180"/>
      </w:pPr>
      <w:r w:rsidRPr="0045323E">
        <w:t xml:space="preserve">Images: </w:t>
      </w:r>
      <w:r w:rsidR="00E252BE">
        <w:t>Helen Harden (UYSEG)</w:t>
      </w:r>
    </w:p>
    <w:p w14:paraId="14B7DE16" w14:textId="4A321D64" w:rsidR="005A0A84" w:rsidRPr="00EF1DA2" w:rsidRDefault="003117F6" w:rsidP="00E24309">
      <w:pPr>
        <w:spacing w:after="180"/>
        <w:rPr>
          <w:b/>
          <w:color w:val="E36C0A" w:themeColor="accent6" w:themeShade="BF"/>
          <w:sz w:val="24"/>
        </w:rPr>
      </w:pPr>
      <w:r w:rsidRPr="00323334">
        <w:rPr>
          <w:b/>
          <w:color w:val="E36C0A" w:themeColor="accent6" w:themeShade="BF"/>
          <w:sz w:val="24"/>
        </w:rPr>
        <w:t>References</w:t>
      </w:r>
    </w:p>
    <w:p w14:paraId="2895E7D9" w14:textId="77777777" w:rsidR="005A0A84" w:rsidRPr="005A0A84" w:rsidRDefault="005A0A84" w:rsidP="005A0A84">
      <w:pPr>
        <w:pStyle w:val="EndNoteBibliography"/>
      </w:pPr>
      <w:r>
        <w:fldChar w:fldCharType="begin"/>
      </w:r>
      <w:r>
        <w:instrText xml:space="preserve"> ADDIN EN.REFLIST </w:instrText>
      </w:r>
      <w:r>
        <w:fldChar w:fldCharType="separate"/>
      </w:r>
      <w:r w:rsidRPr="005A0A84">
        <w:t xml:space="preserve">Uzuntiryaki, E. and Geban, O. (2005). Effect of conceptual change approach accompanied with concept mapping on understanding of solution concepts. </w:t>
      </w:r>
      <w:r w:rsidRPr="005A0A84">
        <w:rPr>
          <w:i/>
        </w:rPr>
        <w:t>Instructional Science,</w:t>
      </w:r>
      <w:r w:rsidRPr="005A0A84">
        <w:t xml:space="preserve"> 33</w:t>
      </w:r>
      <w:r w:rsidRPr="005A0A84">
        <w:rPr>
          <w:b/>
        </w:rPr>
        <w:t>,</w:t>
      </w:r>
      <w:r w:rsidRPr="005A0A84">
        <w:t xml:space="preserve"> 311-339.</w:t>
      </w:r>
    </w:p>
    <w:p w14:paraId="54E32165" w14:textId="28F05FBF" w:rsidR="0067031A" w:rsidRPr="0067031A" w:rsidRDefault="005A0A84" w:rsidP="00E24309">
      <w:pPr>
        <w:spacing w:after="180"/>
      </w:pPr>
      <w:r>
        <w:fldChar w:fldCharType="end"/>
      </w:r>
    </w:p>
    <w:sectPr w:rsidR="0067031A" w:rsidRPr="0067031A"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52F1A" w14:textId="77777777" w:rsidR="007578CE" w:rsidRDefault="007578CE" w:rsidP="000B473B">
      <w:r>
        <w:separator/>
      </w:r>
    </w:p>
  </w:endnote>
  <w:endnote w:type="continuationSeparator" w:id="0">
    <w:p w14:paraId="34D35DED" w14:textId="77777777" w:rsidR="007578CE" w:rsidRDefault="007578C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6C7D9"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0891B900" wp14:editId="5972DE22">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6DF36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04A9C">
      <w:rPr>
        <w:noProof/>
      </w:rPr>
      <w:t>3</w:t>
    </w:r>
    <w:r>
      <w:rPr>
        <w:noProof/>
      </w:rPr>
      <w:fldChar w:fldCharType="end"/>
    </w:r>
  </w:p>
  <w:p w14:paraId="566DA613"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4789035D"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4E2554" w14:textId="77777777" w:rsidR="007578CE" w:rsidRDefault="007578CE" w:rsidP="000B473B">
      <w:r>
        <w:separator/>
      </w:r>
    </w:p>
  </w:footnote>
  <w:footnote w:type="continuationSeparator" w:id="0">
    <w:p w14:paraId="298F901B" w14:textId="77777777" w:rsidR="007578CE" w:rsidRDefault="007578C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18C1C"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58DF327F" wp14:editId="05A12A1A">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12D8D382" wp14:editId="2336CE36">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227FF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4E239"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6C0B3D7" wp14:editId="49C011C0">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6875DA00" wp14:editId="0C391762">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17FF5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D35D5"/>
    <w:rsid w:val="00015578"/>
    <w:rsid w:val="00024731"/>
    <w:rsid w:val="00026DEC"/>
    <w:rsid w:val="00035097"/>
    <w:rsid w:val="000505CA"/>
    <w:rsid w:val="0007651D"/>
    <w:rsid w:val="0009089A"/>
    <w:rsid w:val="000947E2"/>
    <w:rsid w:val="00095E04"/>
    <w:rsid w:val="000B45C3"/>
    <w:rsid w:val="000B473B"/>
    <w:rsid w:val="000D0E89"/>
    <w:rsid w:val="000E2689"/>
    <w:rsid w:val="00142613"/>
    <w:rsid w:val="00144DA7"/>
    <w:rsid w:val="0015356E"/>
    <w:rsid w:val="00161D3F"/>
    <w:rsid w:val="001673CE"/>
    <w:rsid w:val="001915D4"/>
    <w:rsid w:val="001A1FED"/>
    <w:rsid w:val="001A40E2"/>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04A9C"/>
    <w:rsid w:val="003117F6"/>
    <w:rsid w:val="00323334"/>
    <w:rsid w:val="003533B8"/>
    <w:rsid w:val="003752BE"/>
    <w:rsid w:val="00384165"/>
    <w:rsid w:val="003A346A"/>
    <w:rsid w:val="003B2917"/>
    <w:rsid w:val="003B541B"/>
    <w:rsid w:val="003E2B2F"/>
    <w:rsid w:val="003E6046"/>
    <w:rsid w:val="003F16F9"/>
    <w:rsid w:val="003F3AE1"/>
    <w:rsid w:val="00402E34"/>
    <w:rsid w:val="00430C1F"/>
    <w:rsid w:val="00442595"/>
    <w:rsid w:val="00445BA9"/>
    <w:rsid w:val="0045323E"/>
    <w:rsid w:val="00486C5B"/>
    <w:rsid w:val="004B0EE1"/>
    <w:rsid w:val="004C5D20"/>
    <w:rsid w:val="004D0D83"/>
    <w:rsid w:val="004E1DF1"/>
    <w:rsid w:val="004E5592"/>
    <w:rsid w:val="004F039C"/>
    <w:rsid w:val="0050055B"/>
    <w:rsid w:val="00524710"/>
    <w:rsid w:val="00555342"/>
    <w:rsid w:val="005560E2"/>
    <w:rsid w:val="005A0A84"/>
    <w:rsid w:val="005A452E"/>
    <w:rsid w:val="005A6EE7"/>
    <w:rsid w:val="005B68DD"/>
    <w:rsid w:val="005F1A7B"/>
    <w:rsid w:val="006355D8"/>
    <w:rsid w:val="00642ECD"/>
    <w:rsid w:val="006502A0"/>
    <w:rsid w:val="0067031A"/>
    <w:rsid w:val="006772F5"/>
    <w:rsid w:val="00695159"/>
    <w:rsid w:val="006A4440"/>
    <w:rsid w:val="006B0615"/>
    <w:rsid w:val="006D166B"/>
    <w:rsid w:val="006F3279"/>
    <w:rsid w:val="006F6C6B"/>
    <w:rsid w:val="00704AEE"/>
    <w:rsid w:val="00722F9A"/>
    <w:rsid w:val="00740E91"/>
    <w:rsid w:val="00754539"/>
    <w:rsid w:val="007578CE"/>
    <w:rsid w:val="00781BC6"/>
    <w:rsid w:val="007A3C86"/>
    <w:rsid w:val="007A683E"/>
    <w:rsid w:val="007A748B"/>
    <w:rsid w:val="007C26E1"/>
    <w:rsid w:val="007D1D65"/>
    <w:rsid w:val="007E0A9E"/>
    <w:rsid w:val="007E5309"/>
    <w:rsid w:val="007F5D5D"/>
    <w:rsid w:val="00800DE1"/>
    <w:rsid w:val="00813F47"/>
    <w:rsid w:val="00836F08"/>
    <w:rsid w:val="008450D6"/>
    <w:rsid w:val="00856FCA"/>
    <w:rsid w:val="00873B8C"/>
    <w:rsid w:val="00880E3B"/>
    <w:rsid w:val="008A405F"/>
    <w:rsid w:val="008C7F34"/>
    <w:rsid w:val="008E580C"/>
    <w:rsid w:val="0090047A"/>
    <w:rsid w:val="00925026"/>
    <w:rsid w:val="00931264"/>
    <w:rsid w:val="00942A4B"/>
    <w:rsid w:val="0095741A"/>
    <w:rsid w:val="00961D59"/>
    <w:rsid w:val="009B2CE4"/>
    <w:rsid w:val="009B2D55"/>
    <w:rsid w:val="009C0343"/>
    <w:rsid w:val="009E0D11"/>
    <w:rsid w:val="00A24A16"/>
    <w:rsid w:val="00A37D14"/>
    <w:rsid w:val="00A42C0B"/>
    <w:rsid w:val="00A6111E"/>
    <w:rsid w:val="00A6168B"/>
    <w:rsid w:val="00A62028"/>
    <w:rsid w:val="00AA6236"/>
    <w:rsid w:val="00AB6AE7"/>
    <w:rsid w:val="00AD21F5"/>
    <w:rsid w:val="00AE28FF"/>
    <w:rsid w:val="00B06225"/>
    <w:rsid w:val="00B23C7A"/>
    <w:rsid w:val="00B305F5"/>
    <w:rsid w:val="00B46FF9"/>
    <w:rsid w:val="00B47E1D"/>
    <w:rsid w:val="00B75483"/>
    <w:rsid w:val="00BA7952"/>
    <w:rsid w:val="00BB44B4"/>
    <w:rsid w:val="00BD35D5"/>
    <w:rsid w:val="00BF0BBF"/>
    <w:rsid w:val="00BF6C8A"/>
    <w:rsid w:val="00C05571"/>
    <w:rsid w:val="00C1460B"/>
    <w:rsid w:val="00C246CE"/>
    <w:rsid w:val="00C54711"/>
    <w:rsid w:val="00C57FA2"/>
    <w:rsid w:val="00C6232A"/>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03689"/>
    <w:rsid w:val="00E172C6"/>
    <w:rsid w:val="00E24309"/>
    <w:rsid w:val="00E252BE"/>
    <w:rsid w:val="00E53D82"/>
    <w:rsid w:val="00E9330A"/>
    <w:rsid w:val="00EE6B97"/>
    <w:rsid w:val="00EF1DA2"/>
    <w:rsid w:val="00F12C3B"/>
    <w:rsid w:val="00F17588"/>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2146D8"/>
  <w15:docId w15:val="{C5433398-C264-4044-AC3B-F11E2F54E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A0A8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A0A84"/>
    <w:rPr>
      <w:rFonts w:ascii="Calibri" w:hAnsi="Calibri" w:cs="Calibri"/>
      <w:noProof/>
      <w:lang w:val="en-US"/>
    </w:rPr>
  </w:style>
  <w:style w:type="paragraph" w:customStyle="1" w:styleId="EndNoteBibliography">
    <w:name w:val="EndNote Bibliography"/>
    <w:basedOn w:val="Normal"/>
    <w:link w:val="EndNoteBibliographyChar"/>
    <w:rsid w:val="005A0A84"/>
    <w:rPr>
      <w:rFonts w:ascii="Calibri" w:hAnsi="Calibri" w:cs="Calibri"/>
      <w:noProof/>
      <w:lang w:val="en-US"/>
    </w:rPr>
  </w:style>
  <w:style w:type="character" w:customStyle="1" w:styleId="EndNoteBibliographyChar">
    <w:name w:val="EndNote Bibliography Char"/>
    <w:basedOn w:val="DefaultParagraphFont"/>
    <w:link w:val="EndNoteBibliography"/>
    <w:rsid w:val="005A0A8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16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template_chemistry_diagnostic_Simple Multi Choice</Template>
  <TotalTime>81</TotalTime>
  <Pages>3</Pages>
  <Words>628</Words>
  <Characters>3584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7</cp:revision>
  <cp:lastPrinted>2017-02-24T16:20:00Z</cp:lastPrinted>
  <dcterms:created xsi:type="dcterms:W3CDTF">2018-12-12T15:09:00Z</dcterms:created>
  <dcterms:modified xsi:type="dcterms:W3CDTF">2019-01-28T12:27:00Z</dcterms:modified>
</cp:coreProperties>
</file>