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00374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Force or momentum?</w:t>
      </w:r>
    </w:p>
    <w:p w:rsidR="00201AC2" w:rsidRDefault="00201AC2" w:rsidP="00201AC2">
      <w:pPr>
        <w:spacing w:after="180"/>
      </w:pPr>
    </w:p>
    <w:p w:rsidR="00201AC2" w:rsidRDefault="00003747" w:rsidP="00201AC2">
      <w:pPr>
        <w:spacing w:after="180"/>
      </w:pPr>
      <w:r>
        <w:t>To really understand what a force is you need to know about momentum.</w:t>
      </w:r>
    </w:p>
    <w:p w:rsidR="00B23B31" w:rsidRDefault="00B23B31" w:rsidP="00201AC2">
      <w:pPr>
        <w:spacing w:after="180"/>
      </w:pPr>
    </w:p>
    <w:p w:rsidR="00201AC2" w:rsidRPr="00E172C6" w:rsidRDefault="00201AC2" w:rsidP="00201AC2">
      <w:pPr>
        <w:spacing w:after="180"/>
        <w:rPr>
          <w:b/>
        </w:rPr>
      </w:pPr>
      <w:r>
        <w:rPr>
          <w:b/>
        </w:rPr>
        <w:t>To do</w:t>
      </w:r>
      <w:bookmarkStart w:id="0" w:name="_GoBack"/>
      <w:bookmarkEnd w:id="0"/>
    </w:p>
    <w:p w:rsidR="00201AC2" w:rsidRDefault="00003747" w:rsidP="00003747">
      <w:pPr>
        <w:spacing w:after="180"/>
        <w:ind w:left="360"/>
      </w:pPr>
      <w:r w:rsidRPr="00003747">
        <w:t>Fill in the gaps to describe what happens.</w:t>
      </w:r>
    </w:p>
    <w:p w:rsidR="00003747" w:rsidRPr="00003747" w:rsidRDefault="00003747" w:rsidP="00003747">
      <w:pPr>
        <w:spacing w:after="180"/>
        <w:ind w:left="360"/>
      </w:pPr>
      <w:r w:rsidRPr="00003747">
        <w:rPr>
          <w:i/>
          <w:iCs/>
        </w:rPr>
        <w:t xml:space="preserve">You should only use the words </w:t>
      </w:r>
      <w:r w:rsidRPr="00003747">
        <w:rPr>
          <w:b/>
          <w:bCs/>
          <w:i/>
          <w:iCs/>
        </w:rPr>
        <w:t xml:space="preserve">force </w:t>
      </w:r>
      <w:r w:rsidRPr="00003747">
        <w:rPr>
          <w:i/>
          <w:iCs/>
        </w:rPr>
        <w:t>and</w:t>
      </w:r>
      <w:r w:rsidRPr="00003747">
        <w:rPr>
          <w:b/>
          <w:bCs/>
          <w:i/>
          <w:iCs/>
        </w:rPr>
        <w:t xml:space="preserve"> momentum</w:t>
      </w:r>
      <w:r w:rsidRPr="00003747">
        <w:rPr>
          <w:i/>
          <w:iCs/>
        </w:rPr>
        <w:t>.</w:t>
      </w:r>
    </w:p>
    <w:p w:rsidR="00003747" w:rsidRDefault="00003747" w:rsidP="00003747">
      <w:pPr>
        <w:spacing w:after="180"/>
        <w:ind w:left="36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3483210</wp:posOffset>
                </wp:positionH>
                <wp:positionV relativeFrom="paragraph">
                  <wp:posOffset>154673</wp:posOffset>
                </wp:positionV>
                <wp:extent cx="1059514" cy="847023"/>
                <wp:effectExtent l="38100" t="0" r="4572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80508">
                          <a:off x="0" y="0"/>
                          <a:ext cx="1059514" cy="847023"/>
                          <a:chOff x="0" y="0"/>
                          <a:chExt cx="1059514" cy="847023"/>
                        </a:xfrm>
                      </wpg:grpSpPr>
                      <wps:wsp>
                        <wps:cNvPr id="10" name="Flowchart: Connector 9"/>
                        <wps:cNvSpPr/>
                        <wps:spPr>
                          <a:xfrm>
                            <a:off x="519764" y="0"/>
                            <a:ext cx="539750" cy="539750"/>
                          </a:xfrm>
                          <a:prstGeom prst="flowChartConnector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0"/>
                        <wps:cNvCnPr/>
                        <wps:spPr>
                          <a:xfrm flipV="1">
                            <a:off x="0" y="308009"/>
                            <a:ext cx="327025" cy="1828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1"/>
                        <wps:cNvCnPr/>
                        <wps:spPr>
                          <a:xfrm flipV="1">
                            <a:off x="38501" y="510139"/>
                            <a:ext cx="327025" cy="1828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2"/>
                        <wps:cNvCnPr/>
                        <wps:spPr>
                          <a:xfrm flipV="1">
                            <a:off x="192505" y="664143"/>
                            <a:ext cx="327025" cy="1828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7D0B1" id="Group 2" o:spid="_x0000_s1026" style="position:absolute;margin-left:274.25pt;margin-top:12.2pt;width:83.45pt;height:66.7pt;rotation:1070976fd;z-index:-251656192" coordsize="10595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9" o:spid="_x0000_s1027" type="#_x0000_t120" style="position:absolute;left:5197;width:5398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" fillcolor="#d8d8d8 [2732]" strokecolor="#5a5a5a [2109]" strokeweight="1pt"/>
                <v:line id="Straight Connector 10" o:spid="_x0000_s1028" style="position:absolute;flip:y;visibility:visible;mso-wrap-style:square" from="0,3080" to="3270,4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" strokecolor="gray [1629]"/>
                <v:line id="Straight Connector 11" o:spid="_x0000_s1029" style="position:absolute;flip:y;visibility:visible;mso-wrap-style:square" from="385,5101" to="3655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" strokecolor="gray [1629]"/>
                <v:line id="Straight Connector 12" o:spid="_x0000_s1030" style="position:absolute;flip:y;visibility:visible;mso-wrap-style:square" from="1925,6641" to="5195,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" strokecolor="gray [1629]"/>
              </v:group>
            </w:pict>
          </mc:Fallback>
        </mc:AlternateContent>
      </w:r>
    </w:p>
    <w:p w:rsidR="00201AC2" w:rsidRPr="003117F6" w:rsidRDefault="00201AC2" w:rsidP="00201AC2">
      <w:pPr>
        <w:spacing w:after="180"/>
        <w:rPr>
          <w:b/>
        </w:rPr>
      </w:pPr>
      <w:r>
        <w:rPr>
          <w:b/>
        </w:rPr>
        <w:t>To answer</w:t>
      </w:r>
    </w:p>
    <w:p w:rsidR="00201AC2" w:rsidRPr="00003747" w:rsidRDefault="00003747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  <w:rPr>
          <w:b/>
          <w:sz w:val="32"/>
          <w:szCs w:val="32"/>
        </w:rPr>
      </w:pPr>
      <w:r w:rsidRPr="00003747">
        <w:rPr>
          <w:b/>
          <w:sz w:val="32"/>
          <w:szCs w:val="32"/>
        </w:rPr>
        <w:t>Hitting a rounders ball</w:t>
      </w:r>
    </w:p>
    <w:p w:rsidR="00003747" w:rsidRDefault="00003747" w:rsidP="00003747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John was batting.  </w:t>
      </w:r>
    </w:p>
    <w:p w:rsidR="007577F6" w:rsidRDefault="00003747" w:rsidP="007577F6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He hit the rounders ball with a lot of </w:t>
      </w:r>
      <w:r>
        <w:rPr>
          <w:sz w:val="32"/>
          <w:szCs w:val="32"/>
        </w:rPr>
        <w:t>______________</w:t>
      </w:r>
      <w:r w:rsidRPr="00003747">
        <w:rPr>
          <w:sz w:val="32"/>
          <w:szCs w:val="32"/>
        </w:rPr>
        <w:t xml:space="preserve">.  </w:t>
      </w:r>
    </w:p>
    <w:p w:rsidR="007577F6" w:rsidRDefault="00003747" w:rsidP="007577F6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It flew quickly through the air with so much </w:t>
      </w:r>
      <w:r>
        <w:rPr>
          <w:sz w:val="32"/>
          <w:szCs w:val="32"/>
        </w:rPr>
        <w:t>______________</w:t>
      </w:r>
      <w:r w:rsidRPr="00003747">
        <w:rPr>
          <w:sz w:val="32"/>
          <w:szCs w:val="32"/>
        </w:rPr>
        <w:t xml:space="preserve"> that James found it hard to stop.  </w:t>
      </w:r>
    </w:p>
    <w:p w:rsidR="00003747" w:rsidRDefault="00003747" w:rsidP="00003747">
      <w:pPr>
        <w:spacing w:after="240"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James had to use a lot of </w:t>
      </w:r>
      <w:r>
        <w:rPr>
          <w:sz w:val="32"/>
          <w:szCs w:val="32"/>
        </w:rPr>
        <w:t>______________</w:t>
      </w:r>
      <w:r w:rsidRPr="00003747">
        <w:rPr>
          <w:sz w:val="32"/>
          <w:szCs w:val="32"/>
        </w:rPr>
        <w:t xml:space="preserve"> to stop it.  </w:t>
      </w:r>
    </w:p>
    <w:p w:rsidR="007577F6" w:rsidRDefault="00715087" w:rsidP="00003747">
      <w:pPr>
        <w:spacing w:after="240" w:line="360" w:lineRule="auto"/>
        <w:ind w:left="567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62865</wp:posOffset>
            </wp:positionV>
            <wp:extent cx="2029108" cy="93358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B88DA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3747" w:rsidRPr="00003747" w:rsidRDefault="00003747" w:rsidP="00003747">
      <w:pPr>
        <w:pStyle w:val="ListParagraph"/>
        <w:numPr>
          <w:ilvl w:val="0"/>
          <w:numId w:val="5"/>
        </w:numPr>
        <w:spacing w:after="240" w:line="360" w:lineRule="auto"/>
        <w:ind w:left="567" w:hanging="567"/>
        <w:rPr>
          <w:sz w:val="32"/>
          <w:szCs w:val="32"/>
        </w:rPr>
      </w:pPr>
      <w:r w:rsidRPr="00003747">
        <w:rPr>
          <w:b/>
          <w:bCs/>
          <w:sz w:val="32"/>
          <w:szCs w:val="32"/>
        </w:rPr>
        <w:t>Riding on a shopping trolley</w:t>
      </w:r>
    </w:p>
    <w:p w:rsidR="007577F6" w:rsidRDefault="00003747" w:rsidP="007577F6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After her shopping Jane liked to run with the trolley in the car park and jump on.  </w:t>
      </w:r>
    </w:p>
    <w:p w:rsidR="007577F6" w:rsidRDefault="00003747" w:rsidP="007577F6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At the end of her shop it was heavy so she needed a lot of </w:t>
      </w:r>
      <w:r>
        <w:rPr>
          <w:sz w:val="32"/>
          <w:szCs w:val="32"/>
        </w:rPr>
        <w:t>______________</w:t>
      </w:r>
      <w:r w:rsidRPr="00003747">
        <w:rPr>
          <w:sz w:val="32"/>
          <w:szCs w:val="32"/>
        </w:rPr>
        <w:t xml:space="preserve"> to make it move.  </w:t>
      </w:r>
    </w:p>
    <w:p w:rsidR="007577F6" w:rsidRDefault="00003747" w:rsidP="007577F6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It was hard to stop because it had a lot of </w:t>
      </w:r>
      <w:r>
        <w:rPr>
          <w:sz w:val="32"/>
          <w:szCs w:val="32"/>
        </w:rPr>
        <w:t>______________</w:t>
      </w:r>
      <w:r w:rsidRPr="00003747">
        <w:rPr>
          <w:sz w:val="32"/>
          <w:szCs w:val="32"/>
        </w:rPr>
        <w:t xml:space="preserve">.  </w:t>
      </w:r>
    </w:p>
    <w:p w:rsidR="00003747" w:rsidRPr="00003747" w:rsidRDefault="00003747" w:rsidP="007577F6">
      <w:pPr>
        <w:spacing w:line="360" w:lineRule="auto"/>
        <w:ind w:left="567"/>
        <w:rPr>
          <w:sz w:val="32"/>
          <w:szCs w:val="32"/>
        </w:rPr>
      </w:pPr>
      <w:r w:rsidRPr="00003747">
        <w:rPr>
          <w:sz w:val="32"/>
          <w:szCs w:val="32"/>
        </w:rPr>
        <w:t xml:space="preserve">She needed a lot of </w:t>
      </w:r>
      <w:r>
        <w:rPr>
          <w:sz w:val="32"/>
          <w:szCs w:val="32"/>
        </w:rPr>
        <w:t>______________</w:t>
      </w:r>
      <w:r w:rsidRPr="00003747">
        <w:rPr>
          <w:sz w:val="32"/>
          <w:szCs w:val="32"/>
        </w:rPr>
        <w:t xml:space="preserve"> to stop it.</w:t>
      </w:r>
    </w:p>
    <w:p w:rsidR="00201AC2" w:rsidRDefault="00201AC2" w:rsidP="006F3279">
      <w:pPr>
        <w:spacing w:after="240"/>
        <w:rPr>
          <w:szCs w:val="18"/>
        </w:rPr>
      </w:pPr>
    </w:p>
    <w:p w:rsidR="00003747" w:rsidRPr="00201AC2" w:rsidRDefault="00003747" w:rsidP="006F3279">
      <w:pPr>
        <w:spacing w:after="240"/>
        <w:rPr>
          <w:szCs w:val="18"/>
        </w:rPr>
        <w:sectPr w:rsidR="00003747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65985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</w:t>
      </w:r>
      <w:r w:rsidR="00FC5170">
        <w:rPr>
          <w:i/>
          <w:sz w:val="18"/>
          <w:szCs w:val="18"/>
        </w:rPr>
        <w:t>FM</w:t>
      </w:r>
      <w:r>
        <w:rPr>
          <w:i/>
          <w:sz w:val="18"/>
          <w:szCs w:val="18"/>
        </w:rPr>
        <w:t xml:space="preserve">: </w:t>
      </w:r>
      <w:r w:rsidR="00FC5170">
        <w:rPr>
          <w:i/>
          <w:sz w:val="18"/>
          <w:szCs w:val="18"/>
        </w:rPr>
        <w:t>Forces and motion</w:t>
      </w:r>
      <w:r>
        <w:rPr>
          <w:i/>
          <w:sz w:val="18"/>
          <w:szCs w:val="18"/>
        </w:rPr>
        <w:t xml:space="preserve"> &gt; Topic P</w:t>
      </w:r>
      <w:r w:rsidR="00FC5170">
        <w:rPr>
          <w:i/>
          <w:sz w:val="18"/>
          <w:szCs w:val="18"/>
        </w:rPr>
        <w:t>FM1</w:t>
      </w:r>
      <w:r>
        <w:rPr>
          <w:i/>
          <w:sz w:val="18"/>
          <w:szCs w:val="18"/>
        </w:rPr>
        <w:t xml:space="preserve">: </w:t>
      </w:r>
      <w:r w:rsidR="00FC5170">
        <w:rPr>
          <w:i/>
          <w:sz w:val="18"/>
          <w:szCs w:val="18"/>
        </w:rPr>
        <w:t xml:space="preserve">Forces </w:t>
      </w:r>
      <w:r w:rsidRPr="00CA4B46">
        <w:rPr>
          <w:i/>
          <w:sz w:val="18"/>
          <w:szCs w:val="18"/>
        </w:rPr>
        <w:t xml:space="preserve">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FC5170">
        <w:rPr>
          <w:i/>
          <w:sz w:val="18"/>
          <w:szCs w:val="18"/>
        </w:rPr>
        <w:t>PFM1.1</w:t>
      </w:r>
      <w:r w:rsidRPr="00CA4B46">
        <w:rPr>
          <w:i/>
          <w:sz w:val="18"/>
          <w:szCs w:val="18"/>
        </w:rPr>
        <w:t xml:space="preserve">: </w:t>
      </w:r>
      <w:r w:rsidR="00FC5170" w:rsidRPr="00FC5170">
        <w:rPr>
          <w:i/>
          <w:sz w:val="18"/>
          <w:szCs w:val="18"/>
        </w:rPr>
        <w:t>What forces do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65985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806B12" w:rsidP="00F93DCA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F93DCA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65985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FC517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Force or momentum?</w:t>
            </w:r>
          </w:p>
        </w:tc>
      </w:tr>
    </w:tbl>
    <w:p w:rsidR="00F93DCA" w:rsidRDefault="00F93DCA" w:rsidP="00F93DCA">
      <w:pPr>
        <w:spacing w:after="180"/>
        <w:rPr>
          <w:b/>
          <w:color w:val="5F497A" w:themeColor="accent4" w:themeShade="BF"/>
          <w:sz w:val="24"/>
        </w:rPr>
      </w:pPr>
    </w:p>
    <w:p w:rsidR="00F93DCA" w:rsidRPr="00265985" w:rsidRDefault="00F93DCA" w:rsidP="00F93DCA">
      <w:pPr>
        <w:spacing w:after="180"/>
        <w:rPr>
          <w:b/>
          <w:color w:val="5F497A" w:themeColor="accent4" w:themeShade="BF"/>
          <w:sz w:val="24"/>
        </w:rPr>
      </w:pPr>
      <w:r w:rsidRPr="00265985">
        <w:rPr>
          <w:b/>
          <w:color w:val="5F497A" w:themeColor="accent4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273B46" w:rsidTr="003F16F9">
        <w:trPr>
          <w:trHeight w:val="340"/>
        </w:trPr>
        <w:tc>
          <w:tcPr>
            <w:tcW w:w="2196" w:type="dxa"/>
          </w:tcPr>
          <w:p w:rsidR="00273B46" w:rsidRDefault="00273B46" w:rsidP="00F93DCA">
            <w:pPr>
              <w:spacing w:before="60" w:after="60"/>
            </w:pPr>
            <w:r>
              <w:t xml:space="preserve">Learning </w:t>
            </w:r>
            <w:r w:rsidR="00F93DCA">
              <w:t>focus</w:t>
            </w:r>
            <w:r>
              <w:t>:</w:t>
            </w:r>
          </w:p>
        </w:tc>
        <w:tc>
          <w:tcPr>
            <w:tcW w:w="6820" w:type="dxa"/>
          </w:tcPr>
          <w:p w:rsidR="00273B46" w:rsidRPr="00F93DCA" w:rsidRDefault="00F93DCA" w:rsidP="00273B46">
            <w:pPr>
              <w:spacing w:before="60" w:after="60"/>
            </w:pPr>
            <w:r w:rsidRPr="00F93DCA">
              <w:rPr>
                <w:rFonts w:cstheme="minorHAnsi"/>
              </w:rPr>
              <w:t>A force makes things change: the speed, direction and/or shape of an object.</w:t>
            </w:r>
          </w:p>
        </w:tc>
      </w:tr>
      <w:tr w:rsidR="00273B46" w:rsidTr="003F16F9">
        <w:trPr>
          <w:trHeight w:val="340"/>
        </w:trPr>
        <w:tc>
          <w:tcPr>
            <w:tcW w:w="2196" w:type="dxa"/>
          </w:tcPr>
          <w:p w:rsidR="00273B46" w:rsidRDefault="00273B46" w:rsidP="00273B46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273B46" w:rsidRPr="0065330D" w:rsidRDefault="00273B46" w:rsidP="00273B46">
            <w:pPr>
              <w:pStyle w:val="ListParagraph"/>
              <w:numPr>
                <w:ilvl w:val="0"/>
                <w:numId w:val="6"/>
              </w:numPr>
              <w:spacing w:before="60" w:after="60"/>
              <w:ind w:left="391"/>
              <w:rPr>
                <w:b/>
              </w:rPr>
            </w:pPr>
            <w:r w:rsidRPr="0065330D">
              <w:t>Recognise that the motion of objects that are heavier and/or moving faster are harder to change.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F93DCA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273B46" w:rsidP="00273B46">
            <w:pPr>
              <w:spacing w:before="60" w:after="60"/>
            </w:pPr>
            <w:r>
              <w:t>Response, f</w:t>
            </w:r>
            <w:r w:rsidRPr="00273B46">
              <w:t>ocused cloze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273B46" w:rsidP="000505CA">
            <w:pPr>
              <w:spacing w:before="60" w:after="60"/>
            </w:pPr>
            <w:r w:rsidRPr="0065330D">
              <w:t>force, momentum</w:t>
            </w:r>
          </w:p>
        </w:tc>
      </w:tr>
    </w:tbl>
    <w:p w:rsidR="00E172C6" w:rsidRDefault="00E172C6" w:rsidP="00E172C6">
      <w:pPr>
        <w:spacing w:after="180"/>
      </w:pPr>
    </w:p>
    <w:p w:rsidR="00F93DCA" w:rsidRPr="00F93DCA" w:rsidRDefault="00F93DCA" w:rsidP="00F93DCA">
      <w:pPr>
        <w:spacing w:after="180"/>
        <w:rPr>
          <w:rFonts w:cstheme="minorHAnsi"/>
        </w:rPr>
      </w:pPr>
      <w:r w:rsidRPr="00F93DCA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C80257" w:rsidRPr="00795DDF" w:rsidRDefault="00C80257" w:rsidP="00C80257">
      <w:pPr>
        <w:pStyle w:val="ListParagraph"/>
        <w:numPr>
          <w:ilvl w:val="0"/>
          <w:numId w:val="1"/>
        </w:numPr>
        <w:spacing w:after="180"/>
      </w:pPr>
      <w:r w:rsidRPr="00795DDF">
        <w:t xml:space="preserve">Diagnostic </w:t>
      </w:r>
      <w:r w:rsidR="00F93DCA">
        <w:t>question</w:t>
      </w:r>
      <w:r w:rsidRPr="00795DDF">
        <w:t xml:space="preserve">: </w:t>
      </w:r>
      <w:r w:rsidR="00795DDF" w:rsidRPr="00795DDF">
        <w:t>Momentum</w:t>
      </w:r>
    </w:p>
    <w:p w:rsidR="00C05571" w:rsidRPr="00265985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65985">
        <w:rPr>
          <w:b/>
          <w:color w:val="5F497A" w:themeColor="accent4" w:themeShade="BF"/>
          <w:sz w:val="24"/>
        </w:rPr>
        <w:t>What does the research say</w:t>
      </w:r>
      <w:r w:rsidR="00C05571" w:rsidRPr="00265985">
        <w:rPr>
          <w:b/>
          <w:color w:val="5F497A" w:themeColor="accent4" w:themeShade="BF"/>
          <w:sz w:val="24"/>
        </w:rPr>
        <w:t>?</w:t>
      </w:r>
    </w:p>
    <w:p w:rsidR="0066779C" w:rsidRDefault="0066779C" w:rsidP="0066779C">
      <w:pPr>
        <w:spacing w:after="180"/>
      </w:pPr>
      <w:r>
        <w:t xml:space="preserve">Forces are often linked to movement and students see force as a property of something that is moving.  A property that keeps it moving and which runs out when a moving object comes to rest.  In other words students often confuse momentum with force.  The idea that force is something within an object that keeps it moving is a widely held view (Driver </w:t>
      </w:r>
      <w:r w:rsidRPr="00F227D7">
        <w:rPr>
          <w:i/>
        </w:rPr>
        <w:t>et al</w:t>
      </w:r>
      <w:r>
        <w:t xml:space="preserve">, 1994).  </w:t>
      </w:r>
    </w:p>
    <w:p w:rsidR="007A748B" w:rsidRPr="00265985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65985">
        <w:rPr>
          <w:b/>
          <w:color w:val="5F497A" w:themeColor="accent4" w:themeShade="BF"/>
          <w:sz w:val="24"/>
        </w:rPr>
        <w:t xml:space="preserve">Ways to use this </w:t>
      </w:r>
      <w:r w:rsidR="00F93DCA">
        <w:rPr>
          <w:b/>
          <w:color w:val="5F497A" w:themeColor="accent4" w:themeShade="BF"/>
          <w:sz w:val="24"/>
        </w:rPr>
        <w:t>activity</w:t>
      </w:r>
    </w:p>
    <w:p w:rsidR="00877A18" w:rsidRDefault="00BB44B4" w:rsidP="00877A18">
      <w:pPr>
        <w:spacing w:after="180"/>
      </w:pPr>
      <w:r>
        <w:t xml:space="preserve">Students </w:t>
      </w:r>
      <w:r w:rsidR="00877A18">
        <w:t>complete this</w:t>
      </w:r>
      <w:r w:rsidR="00877A18" w:rsidRPr="00876BB2">
        <w:t xml:space="preserve"> pencil and paper task </w:t>
      </w:r>
      <w:r w:rsidR="00877A18">
        <w:t>to check they understand that a force causes a change to motion and is not an intrinsic property of an object.  It</w:t>
      </w:r>
      <w:r w:rsidR="00877A18" w:rsidRPr="00876BB2">
        <w:t xml:space="preserve"> might be done by individual students or by students working in pairs to agree their answers.</w:t>
      </w:r>
    </w:p>
    <w:p w:rsidR="00877A18" w:rsidRDefault="00877A18" w:rsidP="00877A18">
      <w:pPr>
        <w:spacing w:after="180"/>
        <w:rPr>
          <w:i/>
        </w:rPr>
      </w:pPr>
      <w:r w:rsidRPr="00D52283">
        <w:rPr>
          <w:i/>
        </w:rPr>
        <w:t>Differentiation</w:t>
      </w:r>
    </w:p>
    <w:p w:rsidR="00877A18" w:rsidRPr="0000049D" w:rsidRDefault="00877A18" w:rsidP="00877A18">
      <w:pPr>
        <w:spacing w:after="180"/>
      </w:pPr>
      <w:r>
        <w:t>It may be appropriate to read the text to some students, so they can focus on the science ideas.</w:t>
      </w:r>
    </w:p>
    <w:p w:rsidR="00BB44B4" w:rsidRPr="00265985" w:rsidRDefault="00F93DCA" w:rsidP="00BB44B4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Equipment</w:t>
      </w:r>
    </w:p>
    <w:p w:rsidR="00BB44B4" w:rsidRDefault="00BB44B4" w:rsidP="00BB44B4">
      <w:pPr>
        <w:spacing w:after="180"/>
      </w:pPr>
      <w:r w:rsidRPr="00C57FA2">
        <w:t>For each student/pair/group:</w:t>
      </w:r>
    </w:p>
    <w:p w:rsidR="00BB44B4" w:rsidRDefault="006A4440" w:rsidP="00BB44B4">
      <w:pPr>
        <w:pStyle w:val="ListParagraph"/>
        <w:numPr>
          <w:ilvl w:val="0"/>
          <w:numId w:val="1"/>
        </w:numPr>
        <w:spacing w:after="180"/>
      </w:pPr>
      <w:r>
        <w:t>‘</w:t>
      </w:r>
      <w:r w:rsidR="00877A18">
        <w:t>Force or momentum’</w:t>
      </w:r>
      <w:r>
        <w:t xml:space="preserve"> </w:t>
      </w:r>
      <w:r w:rsidR="00BB44B4">
        <w:t xml:space="preserve">student </w:t>
      </w:r>
      <w:r>
        <w:t>work</w:t>
      </w:r>
      <w:r w:rsidR="00BB44B4">
        <w:t>sheet</w:t>
      </w:r>
      <w:r>
        <w:t xml:space="preserve"> </w:t>
      </w:r>
      <w:r w:rsidR="001D4CF5">
        <w:t xml:space="preserve">(The large font allows this to be used when printed A5.  </w:t>
      </w:r>
      <w:r w:rsidR="00741FFC">
        <w:t>It</w:t>
      </w:r>
      <w:r w:rsidR="001D4CF5">
        <w:t xml:space="preserve"> will </w:t>
      </w:r>
      <w:r w:rsidR="00741FFC">
        <w:t xml:space="preserve">then </w:t>
      </w:r>
      <w:r w:rsidR="001D4CF5">
        <w:t>stick easily into a standard exercise book)</w:t>
      </w:r>
    </w:p>
    <w:p w:rsidR="00F93DCA" w:rsidRDefault="00F93DCA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65985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65985">
        <w:rPr>
          <w:b/>
          <w:color w:val="5F497A" w:themeColor="accent4" w:themeShade="BF"/>
          <w:sz w:val="24"/>
        </w:rPr>
        <w:lastRenderedPageBreak/>
        <w:t>Expected answers</w:t>
      </w:r>
    </w:p>
    <w:p w:rsidR="00534524" w:rsidRPr="00534524" w:rsidRDefault="00534524" w:rsidP="00534524">
      <w:pPr>
        <w:spacing w:after="180"/>
      </w:pPr>
      <w:r w:rsidRPr="00534524">
        <w:t>Hitting a rounders ball</w:t>
      </w:r>
    </w:p>
    <w:p w:rsidR="00534524" w:rsidRPr="00534524" w:rsidRDefault="00534524" w:rsidP="00534524">
      <w:pPr>
        <w:spacing w:after="180"/>
      </w:pPr>
      <w:r w:rsidRPr="00534524">
        <w:t xml:space="preserve">John was batting.  He hit the rounders ball with a lot of </w:t>
      </w:r>
      <w:r w:rsidRPr="00534524">
        <w:rPr>
          <w:b/>
          <w:u w:val="single"/>
        </w:rPr>
        <w:t>force</w:t>
      </w:r>
      <w:r w:rsidRPr="00534524">
        <w:t xml:space="preserve">.  It flew quickly through the air with so much </w:t>
      </w:r>
      <w:r w:rsidRPr="00534524">
        <w:rPr>
          <w:b/>
          <w:u w:val="single"/>
        </w:rPr>
        <w:t>momentum</w:t>
      </w:r>
      <w:r w:rsidRPr="00534524">
        <w:t xml:space="preserve"> that James found it hard to stop.  James had to use a lot of </w:t>
      </w:r>
      <w:r w:rsidRPr="00534524">
        <w:rPr>
          <w:b/>
          <w:u w:val="single"/>
        </w:rPr>
        <w:t>force</w:t>
      </w:r>
      <w:r w:rsidRPr="00534524">
        <w:t xml:space="preserve"> to stop it.   </w:t>
      </w:r>
    </w:p>
    <w:p w:rsidR="00534524" w:rsidRPr="00534524" w:rsidRDefault="00534524" w:rsidP="00534524">
      <w:pPr>
        <w:spacing w:after="180"/>
      </w:pPr>
      <w:r w:rsidRPr="00534524">
        <w:t>Riding on a shopping trolley</w:t>
      </w:r>
    </w:p>
    <w:p w:rsidR="00534524" w:rsidRDefault="00534524" w:rsidP="00534524">
      <w:pPr>
        <w:spacing w:after="180"/>
        <w:rPr>
          <w:b/>
        </w:rPr>
      </w:pPr>
      <w:r w:rsidRPr="00534524">
        <w:t xml:space="preserve">After her shopping Jane liked to run with the trolley in the car park and jump on.  At the end of her shop it was heavy so she needed a lot of </w:t>
      </w:r>
      <w:r w:rsidRPr="00534524">
        <w:rPr>
          <w:b/>
          <w:u w:val="single"/>
        </w:rPr>
        <w:t>force</w:t>
      </w:r>
      <w:r w:rsidRPr="00534524">
        <w:t xml:space="preserve"> to make it move.  It was hard to stop because it had a lot of </w:t>
      </w:r>
      <w:r w:rsidRPr="00534524">
        <w:rPr>
          <w:b/>
          <w:u w:val="single"/>
        </w:rPr>
        <w:t>momentum</w:t>
      </w:r>
      <w:r w:rsidRPr="00534524">
        <w:t xml:space="preserve">.  She needed a lot of </w:t>
      </w:r>
      <w:r w:rsidRPr="00534524">
        <w:rPr>
          <w:b/>
          <w:u w:val="single"/>
        </w:rPr>
        <w:t>force</w:t>
      </w:r>
      <w:r w:rsidRPr="00534524">
        <w:t xml:space="preserve"> to stop it.</w:t>
      </w:r>
      <w:r w:rsidRPr="00534524">
        <w:rPr>
          <w:b/>
        </w:rPr>
        <w:t xml:space="preserve"> </w:t>
      </w:r>
    </w:p>
    <w:p w:rsidR="003117F6" w:rsidRPr="00265985" w:rsidRDefault="00CC78A5" w:rsidP="00534524">
      <w:pPr>
        <w:spacing w:after="180"/>
        <w:rPr>
          <w:b/>
          <w:color w:val="5F497A" w:themeColor="accent4" w:themeShade="BF"/>
          <w:sz w:val="24"/>
        </w:rPr>
      </w:pPr>
      <w:r w:rsidRPr="00265985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77A18">
        <w:t>Peter Fairhurst</w:t>
      </w:r>
      <w:r w:rsidR="0015356E">
        <w:t xml:space="preserve"> (UYSEG)</w:t>
      </w:r>
      <w:r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877A18">
        <w:t>UYSEG</w:t>
      </w:r>
    </w:p>
    <w:p w:rsidR="003117F6" w:rsidRPr="00265985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65985">
        <w:rPr>
          <w:b/>
          <w:color w:val="5F497A" w:themeColor="accent4" w:themeShade="BF"/>
          <w:sz w:val="24"/>
        </w:rPr>
        <w:t>References</w:t>
      </w:r>
    </w:p>
    <w:p w:rsidR="001A4873" w:rsidRDefault="001A4873" w:rsidP="001A4873">
      <w:pPr>
        <w:spacing w:after="18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B46FF9" w:rsidRDefault="00B46FF9" w:rsidP="001A4873">
      <w:pPr>
        <w:spacing w:after="180"/>
      </w:pP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47" w:rsidRDefault="00003747" w:rsidP="000B473B">
      <w:r>
        <w:separator/>
      </w:r>
    </w:p>
  </w:endnote>
  <w:endnote w:type="continuationSeparator" w:id="0">
    <w:p w:rsidR="00003747" w:rsidRDefault="0000374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19B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A3D0A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93DCA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14699A" w:rsidRPr="0014699A" w:rsidRDefault="0014699A" w:rsidP="0014699A">
    <w:pPr>
      <w:pStyle w:val="Footer"/>
      <w:rPr>
        <w:sz w:val="16"/>
        <w:szCs w:val="16"/>
      </w:rPr>
    </w:pPr>
    <w:r w:rsidRPr="0054359B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47" w:rsidRDefault="00003747" w:rsidP="000B473B">
      <w:r>
        <w:separator/>
      </w:r>
    </w:p>
  </w:footnote>
  <w:footnote w:type="continuationSeparator" w:id="0">
    <w:p w:rsidR="00003747" w:rsidRDefault="0000374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B735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4FD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77CEB"/>
    <w:multiLevelType w:val="hybridMultilevel"/>
    <w:tmpl w:val="0E10B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731C2"/>
    <w:multiLevelType w:val="hybridMultilevel"/>
    <w:tmpl w:val="1910E0A4"/>
    <w:lvl w:ilvl="0" w:tplc="2D8CBB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B4E77"/>
    <w:multiLevelType w:val="hybridMultilevel"/>
    <w:tmpl w:val="D82E1AC2"/>
    <w:lvl w:ilvl="0" w:tplc="2D8CBB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47"/>
    <w:rsid w:val="00003747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4699A"/>
    <w:rsid w:val="0015356E"/>
    <w:rsid w:val="00161D3F"/>
    <w:rsid w:val="001915D4"/>
    <w:rsid w:val="00194675"/>
    <w:rsid w:val="001A1FED"/>
    <w:rsid w:val="001A40E2"/>
    <w:rsid w:val="001A4873"/>
    <w:rsid w:val="001C4805"/>
    <w:rsid w:val="001D4CF5"/>
    <w:rsid w:val="00201AC2"/>
    <w:rsid w:val="00214608"/>
    <w:rsid w:val="002178AC"/>
    <w:rsid w:val="0022547C"/>
    <w:rsid w:val="0025410A"/>
    <w:rsid w:val="00265985"/>
    <w:rsid w:val="00273B46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3D0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D0D83"/>
    <w:rsid w:val="004E1DF1"/>
    <w:rsid w:val="004E5592"/>
    <w:rsid w:val="0050055B"/>
    <w:rsid w:val="00524710"/>
    <w:rsid w:val="00534524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6779C"/>
    <w:rsid w:val="006772F5"/>
    <w:rsid w:val="006A4440"/>
    <w:rsid w:val="006B0615"/>
    <w:rsid w:val="006D166B"/>
    <w:rsid w:val="006F3279"/>
    <w:rsid w:val="00704AEE"/>
    <w:rsid w:val="00715087"/>
    <w:rsid w:val="00722F9A"/>
    <w:rsid w:val="00741FFC"/>
    <w:rsid w:val="00754539"/>
    <w:rsid w:val="007577F6"/>
    <w:rsid w:val="00781BC6"/>
    <w:rsid w:val="00795DDF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77A18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21B3"/>
    <w:rsid w:val="00A24A16"/>
    <w:rsid w:val="00A37D14"/>
    <w:rsid w:val="00A6111E"/>
    <w:rsid w:val="00A6168B"/>
    <w:rsid w:val="00A62028"/>
    <w:rsid w:val="00AA6236"/>
    <w:rsid w:val="00AB6AE7"/>
    <w:rsid w:val="00AD21F5"/>
    <w:rsid w:val="00B06225"/>
    <w:rsid w:val="00B23B31"/>
    <w:rsid w:val="00B23C7A"/>
    <w:rsid w:val="00B305F5"/>
    <w:rsid w:val="00B46FF9"/>
    <w:rsid w:val="00B61198"/>
    <w:rsid w:val="00B7548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6E7"/>
    <w:rsid w:val="00DC4A4E"/>
    <w:rsid w:val="00DD1874"/>
    <w:rsid w:val="00DD63BD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93DCA"/>
    <w:rsid w:val="00FA3196"/>
    <w:rsid w:val="00FC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A1F4D20"/>
  <w15:docId w15:val="{B6C34295-4796-4665-9ABE-1EF44DFA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template_physics_item_response.dotx</Template>
  <TotalTime>2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6</cp:revision>
  <cp:lastPrinted>2017-02-24T16:20:00Z</cp:lastPrinted>
  <dcterms:created xsi:type="dcterms:W3CDTF">2018-05-04T15:05:00Z</dcterms:created>
  <dcterms:modified xsi:type="dcterms:W3CDTF">2018-07-25T11:28:00Z</dcterms:modified>
</cp:coreProperties>
</file>