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63" w:rsidRDefault="00116163" w:rsidP="00116163">
      <w:pPr>
        <w:spacing w:after="180"/>
        <w:rPr>
          <w:b/>
          <w:sz w:val="44"/>
          <w:szCs w:val="44"/>
        </w:rPr>
      </w:pPr>
      <w:bookmarkStart w:id="0" w:name="_GoBack"/>
      <w:bookmarkEnd w:id="0"/>
      <w:r>
        <w:rPr>
          <w:b/>
          <w:sz w:val="44"/>
          <w:szCs w:val="44"/>
        </w:rPr>
        <w:t>Two different batteries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987"/>
        <w:gridCol w:w="3918"/>
      </w:tblGrid>
      <w:tr w:rsidR="00116163" w:rsidTr="002A074B">
        <w:trPr>
          <w:trHeight w:val="2795"/>
        </w:trPr>
        <w:tc>
          <w:tcPr>
            <w:tcW w:w="4111" w:type="dxa"/>
          </w:tcPr>
          <w:p w:rsidR="00116163" w:rsidRDefault="00116163" w:rsidP="002A074B">
            <w:pPr>
              <w:spacing w:after="180"/>
              <w:rPr>
                <w:b/>
                <w:sz w:val="44"/>
                <w:szCs w:val="44"/>
              </w:rPr>
            </w:pPr>
            <w:r>
              <w:rPr>
                <w:noProof/>
                <w:lang w:eastAsia="en-GB"/>
              </w:rPr>
              <mc:AlternateContent>
                <mc:Choice Requires="wpg">
                  <w:drawing>
                    <wp:anchor distT="0" distB="0" distL="114300" distR="114300" simplePos="0" relativeHeight="251661312" behindDoc="0" locked="0" layoutInCell="1" allowOverlap="1" wp14:anchorId="4162AF15" wp14:editId="01E3946C">
                      <wp:simplePos x="0" y="0"/>
                      <wp:positionH relativeFrom="column">
                        <wp:posOffset>828675</wp:posOffset>
                      </wp:positionH>
                      <wp:positionV relativeFrom="paragraph">
                        <wp:posOffset>137795</wp:posOffset>
                      </wp:positionV>
                      <wp:extent cx="1050925" cy="1489075"/>
                      <wp:effectExtent l="0" t="0" r="0" b="15875"/>
                      <wp:wrapNone/>
                      <wp:docPr id="2" name="Group 2"/>
                      <wp:cNvGraphicFramePr/>
                      <a:graphic xmlns:a="http://schemas.openxmlformats.org/drawingml/2006/main">
                        <a:graphicData uri="http://schemas.microsoft.com/office/word/2010/wordprocessingGroup">
                          <wpg:wgp>
                            <wpg:cNvGrpSpPr/>
                            <wpg:grpSpPr>
                              <a:xfrm>
                                <a:off x="0" y="0"/>
                                <a:ext cx="1050925" cy="1489075"/>
                                <a:chOff x="0" y="0"/>
                                <a:chExt cx="1050925" cy="1489075"/>
                              </a:xfrm>
                            </wpg:grpSpPr>
                            <wpg:grpSp>
                              <wpg:cNvPr id="6" name="Group 6"/>
                              <wpg:cNvGrpSpPr>
                                <a:grpSpLocks/>
                              </wpg:cNvGrpSpPr>
                              <wpg:grpSpPr bwMode="auto">
                                <a:xfrm>
                                  <a:off x="0" y="0"/>
                                  <a:ext cx="1050925" cy="1489075"/>
                                  <a:chOff x="7530" y="1070"/>
                                  <a:chExt cx="1655" cy="2345"/>
                                </a:xfrm>
                              </wpg:grpSpPr>
                              <wpg:grpSp>
                                <wpg:cNvPr id="7" name="Group 7"/>
                                <wpg:cNvGrpSpPr>
                                  <a:grpSpLocks/>
                                </wpg:cNvGrpSpPr>
                                <wpg:grpSpPr bwMode="auto">
                                  <a:xfrm>
                                    <a:off x="7530" y="1710"/>
                                    <a:ext cx="795" cy="1515"/>
                                    <a:chOff x="7530" y="1710"/>
                                    <a:chExt cx="795" cy="1515"/>
                                  </a:xfrm>
                                </wpg:grpSpPr>
                                <wps:wsp>
                                  <wps:cNvPr id="8" name="Rectangle 8"/>
                                  <wps:cNvSpPr>
                                    <a:spLocks noChangeArrowheads="1"/>
                                  </wps:cNvSpPr>
                                  <wps:spPr bwMode="auto">
                                    <a:xfrm>
                                      <a:off x="7530" y="1830"/>
                                      <a:ext cx="795" cy="13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0"/>
                                  <wps:cNvSpPr>
                                    <a:spLocks noChangeArrowheads="1"/>
                                  </wps:cNvSpPr>
                                  <wps:spPr bwMode="auto">
                                    <a:xfrm>
                                      <a:off x="7785" y="1710"/>
                                      <a:ext cx="240" cy="12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1" name="Line 8"/>
                                  <wps:cNvCnPr/>
                                  <wps:spPr bwMode="auto">
                                    <a:xfrm>
                                      <a:off x="7876" y="3153"/>
                                      <a:ext cx="10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2"/>
                                  <wps:cNvSpPr txBox="1">
                                    <a:spLocks noChangeArrowheads="1"/>
                                  </wps:cNvSpPr>
                                  <wps:spPr bwMode="auto">
                                    <a:xfrm>
                                      <a:off x="7679" y="2314"/>
                                      <a:ext cx="53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163" w:rsidRDefault="00116163" w:rsidP="00116163">
                                        <w:pPr>
                                          <w:rPr>
                                            <w:rFonts w:ascii="Arial" w:hAnsi="Arial"/>
                                            <w:b/>
                                            <w:sz w:val="20"/>
                                          </w:rPr>
                                        </w:pPr>
                                        <w:r>
                                          <w:rPr>
                                            <w:rFonts w:ascii="Arial" w:hAnsi="Arial"/>
                                            <w:b/>
                                            <w:sz w:val="20"/>
                                          </w:rPr>
                                          <w:t>1.5V</w:t>
                                        </w:r>
                                      </w:p>
                                    </w:txbxContent>
                                  </wps:txbx>
                                  <wps:bodyPr rot="0" vert="horz" wrap="square" lIns="0" tIns="0" rIns="0" bIns="0" anchor="t" anchorCtr="0" upright="1">
                                    <a:noAutofit/>
                                  </wps:bodyPr>
                                </wps:wsp>
                              </wpg:grpSp>
                              <pic:pic xmlns:pic="http://schemas.openxmlformats.org/drawingml/2006/picture">
                                <pic:nvPicPr>
                                  <pic:cNvPr id="13" name="Picture 13" descr="mes1"/>
                                  <pic:cNvPicPr>
                                    <a:picLocks noChangeAspect="1" noChangeArrowheads="1"/>
                                  </pic:cNvPicPr>
                                </pic:nvPicPr>
                                <pic:blipFill>
                                  <a:blip r:embed="rId7" cstate="print">
                                    <a:extLst>
                                      <a:ext uri="{28A0092B-C50C-407E-A947-70E740481C1C}">
                                        <a14:useLocalDpi xmlns:a14="http://schemas.microsoft.com/office/drawing/2010/main" val="0"/>
                                      </a:ext>
                                    </a:extLst>
                                  </a:blip>
                                  <a:srcRect l="20102" t="11629" r="67685" b="55577"/>
                                  <a:stretch>
                                    <a:fillRect/>
                                  </a:stretch>
                                </pic:blipFill>
                                <pic:spPr bwMode="auto">
                                  <a:xfrm>
                                    <a:off x="8683" y="1070"/>
                                    <a:ext cx="502" cy="751"/>
                                  </a:xfrm>
                                  <a:prstGeom prst="rect">
                                    <a:avLst/>
                                  </a:prstGeom>
                                  <a:noFill/>
                                  <a:extLst>
                                    <a:ext uri="{909E8E84-426E-40DD-AFC4-6F175D3DCCD1}">
                                      <a14:hiddenFill xmlns:a14="http://schemas.microsoft.com/office/drawing/2010/main">
                                        <a:solidFill>
                                          <a:srgbClr val="FFFFFF"/>
                                        </a:solidFill>
                                      </a14:hiddenFill>
                                    </a:ext>
                                  </a:extLst>
                                </pic:spPr>
                              </pic:pic>
                              <wps:wsp>
                                <wps:cNvPr id="14" name="Freeform 14"/>
                                <wps:cNvSpPr>
                                  <a:spLocks/>
                                </wps:cNvSpPr>
                                <wps:spPr bwMode="auto">
                                  <a:xfrm>
                                    <a:off x="7890" y="1382"/>
                                    <a:ext cx="975" cy="343"/>
                                  </a:xfrm>
                                  <a:custGeom>
                                    <a:avLst/>
                                    <a:gdLst>
                                      <a:gd name="T0" fmla="*/ 0 w 975"/>
                                      <a:gd name="T1" fmla="*/ 358 h 358"/>
                                      <a:gd name="T2" fmla="*/ 45 w 975"/>
                                      <a:gd name="T3" fmla="*/ 58 h 358"/>
                                      <a:gd name="T4" fmla="*/ 150 w 975"/>
                                      <a:gd name="T5" fmla="*/ 13 h 358"/>
                                      <a:gd name="T6" fmla="*/ 240 w 975"/>
                                      <a:gd name="T7" fmla="*/ 43 h 358"/>
                                      <a:gd name="T8" fmla="*/ 540 w 975"/>
                                      <a:gd name="T9" fmla="*/ 178 h 358"/>
                                      <a:gd name="T10" fmla="*/ 810 w 975"/>
                                      <a:gd name="T11" fmla="*/ 238 h 358"/>
                                      <a:gd name="T12" fmla="*/ 975 w 975"/>
                                      <a:gd name="T13" fmla="*/ 238 h 358"/>
                                    </a:gdLst>
                                    <a:ahLst/>
                                    <a:cxnLst>
                                      <a:cxn ang="0">
                                        <a:pos x="T0" y="T1"/>
                                      </a:cxn>
                                      <a:cxn ang="0">
                                        <a:pos x="T2" y="T3"/>
                                      </a:cxn>
                                      <a:cxn ang="0">
                                        <a:pos x="T4" y="T5"/>
                                      </a:cxn>
                                      <a:cxn ang="0">
                                        <a:pos x="T6" y="T7"/>
                                      </a:cxn>
                                      <a:cxn ang="0">
                                        <a:pos x="T8" y="T9"/>
                                      </a:cxn>
                                      <a:cxn ang="0">
                                        <a:pos x="T10" y="T11"/>
                                      </a:cxn>
                                      <a:cxn ang="0">
                                        <a:pos x="T12" y="T13"/>
                                      </a:cxn>
                                    </a:cxnLst>
                                    <a:rect l="0" t="0" r="r" b="b"/>
                                    <a:pathLst>
                                      <a:path w="975" h="358">
                                        <a:moveTo>
                                          <a:pt x="0" y="358"/>
                                        </a:moveTo>
                                        <a:cubicBezTo>
                                          <a:pt x="10" y="237"/>
                                          <a:pt x="20" y="116"/>
                                          <a:pt x="45" y="58"/>
                                        </a:cubicBezTo>
                                        <a:cubicBezTo>
                                          <a:pt x="70" y="0"/>
                                          <a:pt x="118" y="15"/>
                                          <a:pt x="150" y="13"/>
                                        </a:cubicBezTo>
                                        <a:cubicBezTo>
                                          <a:pt x="182" y="11"/>
                                          <a:pt x="175" y="16"/>
                                          <a:pt x="240" y="43"/>
                                        </a:cubicBezTo>
                                        <a:cubicBezTo>
                                          <a:pt x="305" y="70"/>
                                          <a:pt x="445" y="146"/>
                                          <a:pt x="540" y="178"/>
                                        </a:cubicBezTo>
                                        <a:cubicBezTo>
                                          <a:pt x="635" y="210"/>
                                          <a:pt x="738" y="228"/>
                                          <a:pt x="810" y="238"/>
                                        </a:cubicBezTo>
                                        <a:cubicBezTo>
                                          <a:pt x="882" y="248"/>
                                          <a:pt x="928" y="243"/>
                                          <a:pt x="975" y="238"/>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5"/>
                                <wps:cNvSpPr>
                                  <a:spLocks/>
                                </wps:cNvSpPr>
                                <wps:spPr bwMode="auto">
                                  <a:xfrm>
                                    <a:off x="7920" y="1710"/>
                                    <a:ext cx="1097" cy="1705"/>
                                  </a:xfrm>
                                  <a:custGeom>
                                    <a:avLst/>
                                    <a:gdLst>
                                      <a:gd name="T0" fmla="*/ 0 w 1112"/>
                                      <a:gd name="T1" fmla="*/ 1545 h 1750"/>
                                      <a:gd name="T2" fmla="*/ 120 w 1112"/>
                                      <a:gd name="T3" fmla="*/ 1665 h 1750"/>
                                      <a:gd name="T4" fmla="*/ 465 w 1112"/>
                                      <a:gd name="T5" fmla="*/ 1740 h 1750"/>
                                      <a:gd name="T6" fmla="*/ 585 w 1112"/>
                                      <a:gd name="T7" fmla="*/ 1725 h 1750"/>
                                      <a:gd name="T8" fmla="*/ 885 w 1112"/>
                                      <a:gd name="T9" fmla="*/ 1605 h 1750"/>
                                      <a:gd name="T10" fmla="*/ 1050 w 1112"/>
                                      <a:gd name="T11" fmla="*/ 1170 h 1750"/>
                                      <a:gd name="T12" fmla="*/ 1110 w 1112"/>
                                      <a:gd name="T13" fmla="*/ 450 h 1750"/>
                                      <a:gd name="T14" fmla="*/ 1065 w 1112"/>
                                      <a:gd name="T15" fmla="*/ 0 h 17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2" h="1750">
                                        <a:moveTo>
                                          <a:pt x="0" y="1545"/>
                                        </a:moveTo>
                                        <a:cubicBezTo>
                                          <a:pt x="21" y="1589"/>
                                          <a:pt x="43" y="1633"/>
                                          <a:pt x="120" y="1665"/>
                                        </a:cubicBezTo>
                                        <a:cubicBezTo>
                                          <a:pt x="197" y="1697"/>
                                          <a:pt x="388" y="1730"/>
                                          <a:pt x="465" y="1740"/>
                                        </a:cubicBezTo>
                                        <a:cubicBezTo>
                                          <a:pt x="542" y="1750"/>
                                          <a:pt x="515" y="1747"/>
                                          <a:pt x="585" y="1725"/>
                                        </a:cubicBezTo>
                                        <a:cubicBezTo>
                                          <a:pt x="655" y="1703"/>
                                          <a:pt x="808" y="1697"/>
                                          <a:pt x="885" y="1605"/>
                                        </a:cubicBezTo>
                                        <a:cubicBezTo>
                                          <a:pt x="962" y="1513"/>
                                          <a:pt x="1013" y="1362"/>
                                          <a:pt x="1050" y="1170"/>
                                        </a:cubicBezTo>
                                        <a:cubicBezTo>
                                          <a:pt x="1087" y="978"/>
                                          <a:pt x="1108" y="645"/>
                                          <a:pt x="1110" y="450"/>
                                        </a:cubicBezTo>
                                        <a:cubicBezTo>
                                          <a:pt x="1112" y="255"/>
                                          <a:pt x="1088" y="127"/>
                                          <a:pt x="106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 name="Text Box 2"/>
                              <wps:cNvSpPr txBox="1">
                                <a:spLocks noChangeArrowheads="1"/>
                              </wps:cNvSpPr>
                              <wps:spPr bwMode="auto">
                                <a:xfrm>
                                  <a:off x="120770" y="414068"/>
                                  <a:ext cx="238125" cy="266065"/>
                                </a:xfrm>
                                <a:prstGeom prst="rect">
                                  <a:avLst/>
                                </a:prstGeom>
                                <a:noFill/>
                                <a:ln w="9525">
                                  <a:noFill/>
                                  <a:miter lim="800000"/>
                                  <a:headEnd/>
                                  <a:tailEnd/>
                                </a:ln>
                              </wps:spPr>
                              <wps:txbx>
                                <w:txbxContent>
                                  <w:p w:rsidR="00116163" w:rsidRPr="00B628A0" w:rsidRDefault="00116163" w:rsidP="00116163">
                                    <w:pPr>
                                      <w:rPr>
                                        <w:b/>
                                        <w:sz w:val="28"/>
                                      </w:rPr>
                                    </w:pPr>
                                    <w:r w:rsidRPr="00B628A0">
                                      <w:rPr>
                                        <w:b/>
                                        <w:sz w:val="28"/>
                                      </w:rPr>
                                      <w:t>+</w:t>
                                    </w:r>
                                  </w:p>
                                </w:txbxContent>
                              </wps:txbx>
                              <wps:bodyPr rot="0" vert="horz" wrap="square" lIns="91440" tIns="45720" rIns="91440" bIns="45720" anchor="t" anchorCtr="0">
                                <a:noAutofit/>
                              </wps:bodyPr>
                            </wps:wsp>
                          </wpg:wgp>
                        </a:graphicData>
                      </a:graphic>
                    </wp:anchor>
                  </w:drawing>
                </mc:Choice>
                <mc:Fallback>
                  <w:pict>
                    <v:group w14:anchorId="4162AF15" id="Group 2" o:spid="_x0000_s1026" style="position:absolute;margin-left:65.25pt;margin-top:10.85pt;width:82.75pt;height:117.25pt;z-index:251661312" coordsize="10509,14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">
                      <v:group id="Group 6" o:spid="_x0000_s1027" style="position:absolute;width:10509;height:14890" coordorigin="7530,1070" coordsize="1655,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7" o:spid="_x0000_s1028" style="position:absolute;left:7530;top:1710;width:795;height:1515" coordorigin="7530,1710" coordsize="795,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29" style="position:absolute;left:7530;top:1830;width:795;height:1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" filled="f" strokeweight="1.5pt"/>
                          <v:rect id="Rectangle 10" o:spid="_x0000_s1030" style="position:absolute;left:7785;top:1710;width:24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" strokeweight="1.5pt"/>
                          <v:line id="Line 8" o:spid="_x0000_s1031" style="position:absolute;visibility:visible;mso-wrap-style:square" from="7876,3153" to="7983,3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shapetype id="_x0000_t202" coordsize="21600,21600" o:spt="202" path="m,l,21600r21600,l21600,xe">
                            <v:stroke joinstyle="miter"/>
                            <v:path gradientshapeok="t" o:connecttype="rect"/>
                          </v:shapetype>
                          <v:shape id="Text Box 12" o:spid="_x0000_s1032" type="#_x0000_t202" style="position:absolute;left:7679;top:2314;width:53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116163" w:rsidRDefault="00116163" w:rsidP="00116163">
                                  <w:pPr>
                                    <w:rPr>
                                      <w:rFonts w:ascii="Arial" w:hAnsi="Arial"/>
                                      <w:b/>
                                      <w:sz w:val="20"/>
                                    </w:rPr>
                                  </w:pPr>
                                  <w:r>
                                    <w:rPr>
                                      <w:rFonts w:ascii="Arial" w:hAnsi="Arial"/>
                                      <w:b/>
                                      <w:sz w:val="20"/>
                                    </w:rPr>
                                    <w:t>1.5V</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3" type="#_x0000_t75" alt="mes1" style="position:absolute;left:8683;top:1070;width:502;height: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">
                          <v:imagedata r:id="rId8" o:title="mes1" croptop="7621f" cropbottom="36423f" cropleft="13174f" cropright="44358f"/>
                        </v:shape>
                        <v:shape id="Freeform 14" o:spid="_x0000_s1034" style="position:absolute;left:7890;top:1382;width:975;height:343;visibility:visible;mso-wrap-style:square;v-text-anchor:top" coordsize="975,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" path="m,358c10,237,20,116,45,58,70,,118,15,150,13v32,-2,25,3,90,30c305,70,445,146,540,178v95,32,198,50,270,60c882,248,928,243,975,238e" filled="f" strokeweight="1.5pt">
                          <v:path arrowok="t" o:connecttype="custom" o:connectlocs="0,343;45,56;150,12;240,41;540,171;810,228;975,228" o:connectangles="0,0,0,0,0,0,0"/>
                        </v:shape>
                        <v:shape id="Freeform 15" o:spid="_x0000_s1035" style="position:absolute;left:7920;top:1710;width:1097;height:1705;visibility:visible;mso-wrap-style:square;v-text-anchor:top" coordsize="1112,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" path="m,1545v21,44,43,88,120,120c197,1697,388,1730,465,1740v77,10,50,7,120,-15c655,1703,808,1697,885,1605v77,-92,128,-243,165,-435c1087,978,1108,645,1110,450,1112,255,1088,127,1065,e" filled="f" strokeweight="1.5pt">
                          <v:path arrowok="t" o:connecttype="custom" o:connectlocs="0,1505;118,1622;459,1695;577,1681;873,1564;1036,1140;1095,438;1051,0" o:connectangles="0,0,0,0,0,0,0,0"/>
                        </v:shape>
                      </v:group>
                      <v:shape id="Text Box 2" o:spid="_x0000_s1036" type="#_x0000_t202" style="position:absolute;left:1207;top:4140;width:2381;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116163" w:rsidRPr="00B628A0" w:rsidRDefault="00116163" w:rsidP="00116163">
                              <w:pPr>
                                <w:rPr>
                                  <w:b/>
                                  <w:sz w:val="28"/>
                                </w:rPr>
                              </w:pPr>
                              <w:r w:rsidRPr="00B628A0">
                                <w:rPr>
                                  <w:b/>
                                  <w:sz w:val="28"/>
                                </w:rPr>
                                <w:t>+</w:t>
                              </w:r>
                            </w:p>
                          </w:txbxContent>
                        </v:textbox>
                      </v:shape>
                    </v:group>
                  </w:pict>
                </mc:Fallback>
              </mc:AlternateContent>
            </w:r>
          </w:p>
        </w:tc>
        <w:tc>
          <w:tcPr>
            <w:tcW w:w="987" w:type="dxa"/>
          </w:tcPr>
          <w:p w:rsidR="00116163" w:rsidRPr="00422D8C" w:rsidRDefault="00116163" w:rsidP="002A074B">
            <w:pPr>
              <w:spacing w:after="180"/>
              <w:rPr>
                <w:noProof/>
                <w:lang w:eastAsia="en-GB"/>
              </w:rPr>
            </w:pPr>
            <w:r>
              <w:rPr>
                <w:noProof/>
                <w:lang w:eastAsia="en-GB"/>
              </w:rPr>
              <mc:AlternateContent>
                <mc:Choice Requires="wps">
                  <w:drawing>
                    <wp:anchor distT="0" distB="0" distL="114300" distR="114300" simplePos="0" relativeHeight="251659264" behindDoc="0" locked="0" layoutInCell="1" allowOverlap="1" wp14:anchorId="12C193E8" wp14:editId="2753E641">
                      <wp:simplePos x="0" y="0"/>
                      <wp:positionH relativeFrom="column">
                        <wp:posOffset>-13235</wp:posOffset>
                      </wp:positionH>
                      <wp:positionV relativeFrom="paragraph">
                        <wp:posOffset>606759</wp:posOffset>
                      </wp:positionV>
                      <wp:extent cx="249823" cy="596767"/>
                      <wp:effectExtent l="0" t="38100" r="36195" b="51435"/>
                      <wp:wrapNone/>
                      <wp:docPr id="17" name="Right Arrow 17"/>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C20532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05pt;margin-top:47.8pt;width:19.65pt;height:4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" adj="10800" filled="f" strokecolor="black [3213]" strokeweight="1.5pt"/>
                  </w:pict>
                </mc:Fallback>
              </mc:AlternateContent>
            </w:r>
          </w:p>
        </w:tc>
        <w:tc>
          <w:tcPr>
            <w:tcW w:w="3918" w:type="dxa"/>
          </w:tcPr>
          <w:p w:rsidR="00116163" w:rsidRDefault="00116163" w:rsidP="002A074B">
            <w:pPr>
              <w:spacing w:after="180"/>
              <w:rPr>
                <w:b/>
                <w:sz w:val="44"/>
                <w:szCs w:val="44"/>
              </w:rPr>
            </w:pPr>
            <w:r>
              <w:rPr>
                <w:noProof/>
                <w:lang w:eastAsia="en-GB"/>
              </w:rPr>
              <w:drawing>
                <wp:anchor distT="0" distB="0" distL="114300" distR="114300" simplePos="0" relativeHeight="251660288" behindDoc="0" locked="0" layoutInCell="1" allowOverlap="1" wp14:anchorId="58B51438" wp14:editId="35D5828F">
                  <wp:simplePos x="0" y="0"/>
                  <wp:positionH relativeFrom="column">
                    <wp:posOffset>144145</wp:posOffset>
                  </wp:positionH>
                  <wp:positionV relativeFrom="paragraph">
                    <wp:posOffset>137795</wp:posOffset>
                  </wp:positionV>
                  <wp:extent cx="2051050" cy="1483738"/>
                  <wp:effectExtent l="0" t="0" r="6350" b="254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1050" cy="1483738"/>
                          </a:xfrm>
                          <a:prstGeom prst="rect">
                            <a:avLst/>
                          </a:prstGeom>
                          <a:noFill/>
                        </pic:spPr>
                      </pic:pic>
                    </a:graphicData>
                  </a:graphic>
                </wp:anchor>
              </w:drawing>
            </w:r>
          </w:p>
        </w:tc>
      </w:tr>
      <w:tr w:rsidR="00116163" w:rsidTr="002A074B">
        <w:tc>
          <w:tcPr>
            <w:tcW w:w="4111" w:type="dxa"/>
            <w:vAlign w:val="center"/>
          </w:tcPr>
          <w:p w:rsidR="00116163" w:rsidRDefault="00116163" w:rsidP="002A074B">
            <w:pPr>
              <w:spacing w:after="180"/>
              <w:jc w:val="center"/>
            </w:pPr>
            <w:r>
              <w:t>This bulb lights when it is connected to a 1.5V battery.</w:t>
            </w:r>
          </w:p>
        </w:tc>
        <w:tc>
          <w:tcPr>
            <w:tcW w:w="987" w:type="dxa"/>
          </w:tcPr>
          <w:p w:rsidR="00116163" w:rsidRDefault="00116163" w:rsidP="002A074B">
            <w:pPr>
              <w:spacing w:after="180"/>
              <w:jc w:val="center"/>
              <w:rPr>
                <w:sz w:val="24"/>
                <w:szCs w:val="24"/>
              </w:rPr>
            </w:pPr>
          </w:p>
        </w:tc>
        <w:tc>
          <w:tcPr>
            <w:tcW w:w="3918" w:type="dxa"/>
            <w:vAlign w:val="center"/>
          </w:tcPr>
          <w:p w:rsidR="00116163" w:rsidRDefault="00116163" w:rsidP="002A074B">
            <w:pPr>
              <w:jc w:val="center"/>
              <w:rPr>
                <w:b/>
                <w:sz w:val="44"/>
                <w:szCs w:val="44"/>
              </w:rPr>
            </w:pPr>
            <w:r>
              <w:t>A 3V battery is then connected into the circuit, like this</w:t>
            </w:r>
          </w:p>
        </w:tc>
      </w:tr>
    </w:tbl>
    <w:p w:rsidR="00116163" w:rsidRDefault="00116163" w:rsidP="00116163">
      <w:pPr>
        <w:rPr>
          <w:b/>
          <w:sz w:val="24"/>
          <w:szCs w:val="24"/>
        </w:rPr>
      </w:pPr>
    </w:p>
    <w:p w:rsidR="00116163" w:rsidRDefault="00116163" w:rsidP="00116163">
      <w:pPr>
        <w:jc w:val="center"/>
      </w:pPr>
    </w:p>
    <w:p w:rsidR="00116163" w:rsidRPr="001A3AD5" w:rsidRDefault="00116163" w:rsidP="00116163">
      <w:pPr>
        <w:pStyle w:val="ListParagraph"/>
        <w:numPr>
          <w:ilvl w:val="0"/>
          <w:numId w:val="4"/>
        </w:numPr>
        <w:ind w:left="993" w:hanging="426"/>
      </w:pPr>
      <w:r w:rsidRPr="001A3AD5">
        <w:t>What will happen to the bulb?</w:t>
      </w:r>
    </w:p>
    <w:p w:rsidR="00116163" w:rsidRDefault="00116163" w:rsidP="00116163">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116163" w:rsidRPr="00AE07E9" w:rsidTr="002A074B">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116163" w:rsidRPr="00AE07E9" w:rsidRDefault="00116163" w:rsidP="002A074B">
            <w:pPr>
              <w:tabs>
                <w:tab w:val="right" w:leader="dot" w:pos="8680"/>
              </w:tabs>
              <w:rPr>
                <w:rFonts w:eastAsia="Times New Roman" w:cs="Times New Roman"/>
                <w:lang w:eastAsia="en-GB"/>
              </w:rPr>
            </w:pPr>
            <w:r>
              <w:t>It is lit – and brighter than before.</w:t>
            </w:r>
          </w:p>
        </w:tc>
        <w:tc>
          <w:tcPr>
            <w:tcW w:w="567" w:type="dxa"/>
            <w:tcBorders>
              <w:top w:val="single" w:sz="8" w:space="0" w:color="000000"/>
              <w:left w:val="single" w:sz="8" w:space="0" w:color="000000"/>
              <w:bottom w:val="single" w:sz="8" w:space="0" w:color="000000"/>
              <w:right w:val="single" w:sz="8" w:space="0" w:color="000000"/>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2A074B">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116163" w:rsidRPr="00AE07E9" w:rsidRDefault="00116163" w:rsidP="002A074B">
            <w:pPr>
              <w:tabs>
                <w:tab w:val="right" w:leader="dot" w:pos="8680"/>
              </w:tabs>
              <w:rPr>
                <w:rFonts w:eastAsia="Times New Roman" w:cs="Times New Roman"/>
                <w:lang w:eastAsia="en-GB"/>
              </w:rPr>
            </w:pPr>
            <w:r w:rsidRPr="001A3AD5">
              <w:rPr>
                <w:rFonts w:eastAsia="Times New Roman" w:cs="Times New Roman"/>
                <w:lang w:eastAsia="en-GB"/>
              </w:rPr>
              <w:t>It is lit – similar brightness as before</w:t>
            </w:r>
            <w:r>
              <w:rPr>
                <w:rFonts w:eastAsia="Times New Roman" w:cs="Times New Roman"/>
                <w:lang w:eastAsia="en-GB"/>
              </w:rPr>
              <w:t>.</w:t>
            </w:r>
          </w:p>
        </w:tc>
        <w:tc>
          <w:tcPr>
            <w:tcW w:w="567" w:type="dxa"/>
            <w:tcBorders>
              <w:top w:val="single" w:sz="8" w:space="0" w:color="000000"/>
              <w:left w:val="single" w:sz="8" w:space="0" w:color="000000"/>
              <w:bottom w:val="single" w:sz="8" w:space="0" w:color="000000"/>
              <w:right w:val="single" w:sz="8" w:space="0" w:color="000000"/>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2A074B">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116163" w:rsidRPr="00AE07E9" w:rsidRDefault="00116163" w:rsidP="002A074B">
            <w:pPr>
              <w:tabs>
                <w:tab w:val="right" w:leader="dot" w:pos="8680"/>
              </w:tabs>
              <w:rPr>
                <w:rFonts w:eastAsia="Times New Roman" w:cs="Times New Roman"/>
                <w:lang w:eastAsia="en-GB"/>
              </w:rPr>
            </w:pPr>
            <w:r>
              <w:t>It is lit – but a lot dimmer than before.</w:t>
            </w:r>
          </w:p>
        </w:tc>
        <w:tc>
          <w:tcPr>
            <w:tcW w:w="567" w:type="dxa"/>
            <w:tcBorders>
              <w:top w:val="single" w:sz="8" w:space="0" w:color="000000"/>
              <w:left w:val="single" w:sz="8" w:space="0" w:color="000000"/>
              <w:bottom w:val="single" w:sz="8" w:space="0" w:color="000000"/>
              <w:right w:val="single" w:sz="8" w:space="0" w:color="000000"/>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000000"/>
              <w:bottom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8" w:space="0" w:color="auto"/>
            </w:tcBorders>
            <w:vAlign w:val="center"/>
          </w:tcPr>
          <w:p w:rsidR="00116163" w:rsidRPr="00AE07E9" w:rsidRDefault="00116163" w:rsidP="002A074B">
            <w:pPr>
              <w:tabs>
                <w:tab w:val="right" w:leader="dot" w:pos="8680"/>
              </w:tabs>
              <w:rPr>
                <w:rFonts w:eastAsia="Times New Roman" w:cs="Times New Roman"/>
                <w:lang w:eastAsia="en-GB"/>
              </w:rPr>
            </w:pPr>
            <w:r>
              <w:t>It is not lit</w:t>
            </w:r>
          </w:p>
        </w:tc>
        <w:tc>
          <w:tcPr>
            <w:tcW w:w="567" w:type="dxa"/>
            <w:tcBorders>
              <w:top w:val="single" w:sz="8" w:space="0" w:color="auto"/>
              <w:left w:val="single" w:sz="8" w:space="0" w:color="auto"/>
              <w:bottom w:val="single" w:sz="8" w:space="0" w:color="auto"/>
              <w:right w:val="single" w:sz="8" w:space="0" w:color="auto"/>
            </w:tcBorders>
          </w:tcPr>
          <w:p w:rsidR="00116163" w:rsidRPr="00AE07E9" w:rsidRDefault="00116163" w:rsidP="002A074B">
            <w:pPr>
              <w:tabs>
                <w:tab w:val="right" w:leader="dot" w:pos="8680"/>
              </w:tabs>
              <w:rPr>
                <w:rFonts w:eastAsia="Times New Roman" w:cs="Times New Roman"/>
                <w:lang w:eastAsia="en-GB"/>
              </w:rPr>
            </w:pPr>
          </w:p>
        </w:tc>
      </w:tr>
    </w:tbl>
    <w:p w:rsidR="00116163" w:rsidRDefault="00116163" w:rsidP="00116163">
      <w:pPr>
        <w:spacing w:after="200" w:line="276" w:lineRule="auto"/>
      </w:pPr>
    </w:p>
    <w:p w:rsidR="00116163" w:rsidRPr="000C7877" w:rsidRDefault="00116163" w:rsidP="00116163">
      <w:pPr>
        <w:pStyle w:val="ListParagraph"/>
        <w:numPr>
          <w:ilvl w:val="1"/>
          <w:numId w:val="3"/>
        </w:numPr>
        <w:spacing w:after="180"/>
        <w:ind w:left="993" w:hanging="426"/>
        <w:contextualSpacing w:val="0"/>
      </w:pPr>
      <w:r w:rsidRPr="00252AAD">
        <w:t>How would you explain your answer?</w:t>
      </w:r>
    </w:p>
    <w:p w:rsidR="00116163" w:rsidRDefault="00116163" w:rsidP="00116163">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116163" w:rsidRPr="00AE07E9" w:rsidTr="005112D2">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8" w:space="0" w:color="auto"/>
            </w:tcBorders>
            <w:vAlign w:val="center"/>
          </w:tcPr>
          <w:p w:rsidR="00116163" w:rsidRPr="00AE07E9" w:rsidRDefault="00116163" w:rsidP="002A074B">
            <w:pPr>
              <w:pStyle w:val="23widthparagraph"/>
              <w:spacing w:after="0"/>
              <w:ind w:right="1372"/>
            </w:pPr>
            <w:r w:rsidRPr="000406AB">
              <w:t>The two batteries together add to 4.5 V.</w:t>
            </w:r>
          </w:p>
        </w:tc>
        <w:tc>
          <w:tcPr>
            <w:tcW w:w="567" w:type="dxa"/>
            <w:tcBorders>
              <w:top w:val="single" w:sz="8" w:space="0" w:color="auto"/>
              <w:left w:val="single" w:sz="8" w:space="0" w:color="auto"/>
              <w:bottom w:val="single" w:sz="8" w:space="0" w:color="auto"/>
              <w:right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auto"/>
              <w:bottom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8" w:space="0" w:color="auto"/>
            </w:tcBorders>
            <w:vAlign w:val="center"/>
          </w:tcPr>
          <w:p w:rsidR="00116163" w:rsidRPr="009F3146" w:rsidRDefault="00116163" w:rsidP="002A074B">
            <w:pPr>
              <w:tabs>
                <w:tab w:val="right" w:leader="dot" w:pos="8680"/>
              </w:tabs>
            </w:pPr>
            <w:r w:rsidRPr="00FC28E5">
              <w:t>The two batteries together add to 1.5 V.</w:t>
            </w:r>
          </w:p>
        </w:tc>
        <w:tc>
          <w:tcPr>
            <w:tcW w:w="567" w:type="dxa"/>
            <w:tcBorders>
              <w:top w:val="single" w:sz="8" w:space="0" w:color="auto"/>
              <w:left w:val="single" w:sz="8" w:space="0" w:color="auto"/>
              <w:bottom w:val="single" w:sz="8" w:space="0" w:color="auto"/>
              <w:right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auto"/>
              <w:bottom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567"/>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8" w:space="0" w:color="auto"/>
            </w:tcBorders>
            <w:vAlign w:val="center"/>
          </w:tcPr>
          <w:p w:rsidR="00116163" w:rsidRPr="009F3146" w:rsidRDefault="00116163" w:rsidP="002A074B">
            <w:pPr>
              <w:tabs>
                <w:tab w:val="right" w:leader="dot" w:pos="8680"/>
              </w:tabs>
            </w:pPr>
            <w:r w:rsidRPr="000406AB">
              <w:t>Current cannot pass through a battery in the wrong direction.</w:t>
            </w:r>
          </w:p>
        </w:tc>
        <w:tc>
          <w:tcPr>
            <w:tcW w:w="567" w:type="dxa"/>
            <w:tcBorders>
              <w:top w:val="single" w:sz="8" w:space="0" w:color="auto"/>
              <w:left w:val="single" w:sz="8" w:space="0" w:color="auto"/>
              <w:bottom w:val="single" w:sz="8" w:space="0" w:color="auto"/>
              <w:right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170"/>
        </w:trPr>
        <w:tc>
          <w:tcPr>
            <w:tcW w:w="567" w:type="dxa"/>
            <w:vAlign w:val="center"/>
          </w:tcPr>
          <w:p w:rsidR="00116163" w:rsidRPr="00AE07E9" w:rsidRDefault="00116163" w:rsidP="002A074B">
            <w:pPr>
              <w:tabs>
                <w:tab w:val="right" w:leader="dot" w:pos="8680"/>
              </w:tabs>
              <w:jc w:val="center"/>
              <w:rPr>
                <w:rFonts w:eastAsia="Times New Roman" w:cs="Times New Roman"/>
                <w:b/>
                <w:lang w:eastAsia="en-GB"/>
              </w:rPr>
            </w:pPr>
          </w:p>
        </w:tc>
        <w:tc>
          <w:tcPr>
            <w:tcW w:w="5788" w:type="dxa"/>
          </w:tcPr>
          <w:p w:rsidR="00116163" w:rsidRPr="00AE07E9" w:rsidRDefault="00116163" w:rsidP="002A074B">
            <w:pPr>
              <w:tabs>
                <w:tab w:val="right" w:leader="dot" w:pos="8680"/>
              </w:tabs>
              <w:rPr>
                <w:rFonts w:eastAsia="Times New Roman" w:cs="Times New Roman"/>
                <w:lang w:eastAsia="en-GB"/>
              </w:rPr>
            </w:pPr>
          </w:p>
        </w:tc>
        <w:tc>
          <w:tcPr>
            <w:tcW w:w="567" w:type="dxa"/>
            <w:tcBorders>
              <w:top w:val="single" w:sz="8" w:space="0" w:color="auto"/>
              <w:bottom w:val="single" w:sz="8" w:space="0" w:color="auto"/>
            </w:tcBorders>
          </w:tcPr>
          <w:p w:rsidR="00116163" w:rsidRPr="00AE07E9" w:rsidRDefault="00116163" w:rsidP="002A074B">
            <w:pPr>
              <w:tabs>
                <w:tab w:val="right" w:leader="dot" w:pos="8680"/>
              </w:tabs>
              <w:rPr>
                <w:rFonts w:eastAsia="Times New Roman" w:cs="Times New Roman"/>
                <w:lang w:eastAsia="en-GB"/>
              </w:rPr>
            </w:pPr>
          </w:p>
        </w:tc>
      </w:tr>
      <w:tr w:rsidR="00116163" w:rsidRPr="00AE07E9" w:rsidTr="005112D2">
        <w:trPr>
          <w:cantSplit/>
          <w:trHeight w:hRule="exact" w:val="567"/>
        </w:trPr>
        <w:tc>
          <w:tcPr>
            <w:tcW w:w="567" w:type="dxa"/>
            <w:vAlign w:val="center"/>
          </w:tcPr>
          <w:p w:rsidR="00116163" w:rsidRDefault="00116163" w:rsidP="002A074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8" w:space="0" w:color="auto"/>
            </w:tcBorders>
            <w:vAlign w:val="center"/>
          </w:tcPr>
          <w:p w:rsidR="00116163" w:rsidRPr="00E84663" w:rsidRDefault="00116163" w:rsidP="002A074B">
            <w:pPr>
              <w:tabs>
                <w:tab w:val="right" w:leader="dot" w:pos="8680"/>
              </w:tabs>
            </w:pPr>
            <w:r w:rsidRPr="000406AB">
              <w:t>The bulb is connected to the positive terminal of both batteries, so there is no current through it.</w:t>
            </w:r>
          </w:p>
        </w:tc>
        <w:tc>
          <w:tcPr>
            <w:tcW w:w="567" w:type="dxa"/>
            <w:tcBorders>
              <w:top w:val="single" w:sz="8" w:space="0" w:color="auto"/>
              <w:left w:val="single" w:sz="8" w:space="0" w:color="auto"/>
              <w:bottom w:val="single" w:sz="8" w:space="0" w:color="auto"/>
              <w:right w:val="single" w:sz="8" w:space="0" w:color="auto"/>
            </w:tcBorders>
          </w:tcPr>
          <w:p w:rsidR="00116163" w:rsidRPr="00AE07E9" w:rsidRDefault="00116163" w:rsidP="002A074B">
            <w:pPr>
              <w:tabs>
                <w:tab w:val="right" w:leader="dot" w:pos="8680"/>
              </w:tabs>
              <w:rPr>
                <w:rFonts w:eastAsia="Times New Roman" w:cs="Times New Roman"/>
                <w:lang w:eastAsia="en-GB"/>
              </w:rPr>
            </w:pPr>
          </w:p>
        </w:tc>
      </w:tr>
    </w:tbl>
    <w:p w:rsidR="00116163" w:rsidRDefault="00116163" w:rsidP="00116163">
      <w:pPr>
        <w:spacing w:after="200" w:line="276" w:lineRule="auto"/>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2167B6">
        <w:rPr>
          <w:i/>
          <w:sz w:val="18"/>
          <w:szCs w:val="18"/>
        </w:rPr>
        <w:t>EM</w:t>
      </w:r>
      <w:r w:rsidR="0007651D">
        <w:rPr>
          <w:i/>
          <w:sz w:val="18"/>
          <w:szCs w:val="18"/>
        </w:rPr>
        <w:t xml:space="preserve">: </w:t>
      </w:r>
      <w:r w:rsidR="002167B6">
        <w:rPr>
          <w:i/>
          <w:sz w:val="18"/>
          <w:szCs w:val="18"/>
        </w:rPr>
        <w:t>Electricity and magnetism</w:t>
      </w:r>
      <w:r w:rsidR="0007651D">
        <w:rPr>
          <w:i/>
          <w:sz w:val="18"/>
          <w:szCs w:val="18"/>
        </w:rPr>
        <w:t xml:space="preserve"> &gt; Topic </w:t>
      </w:r>
      <w:r>
        <w:rPr>
          <w:i/>
          <w:sz w:val="18"/>
          <w:szCs w:val="18"/>
        </w:rPr>
        <w:t>P</w:t>
      </w:r>
      <w:r w:rsidR="002167B6">
        <w:rPr>
          <w:i/>
          <w:sz w:val="18"/>
          <w:szCs w:val="18"/>
        </w:rPr>
        <w:t>EM1</w:t>
      </w:r>
      <w:r w:rsidR="0007651D">
        <w:rPr>
          <w:i/>
          <w:sz w:val="18"/>
          <w:szCs w:val="18"/>
        </w:rPr>
        <w:t xml:space="preserve">: </w:t>
      </w:r>
      <w:r w:rsidR="002167B6">
        <w:rPr>
          <w:i/>
          <w:sz w:val="18"/>
          <w:szCs w:val="18"/>
        </w:rPr>
        <w:t>Simple electric circuits</w:t>
      </w:r>
      <w:r w:rsidR="006F3279" w:rsidRPr="00CA4B46">
        <w:rPr>
          <w:i/>
          <w:sz w:val="18"/>
          <w:szCs w:val="18"/>
        </w:rPr>
        <w:t xml:space="preserve"> </w:t>
      </w:r>
      <w:r w:rsidR="006F3279" w:rsidRPr="002167B6">
        <w:rPr>
          <w:i/>
          <w:sz w:val="18"/>
          <w:szCs w:val="18"/>
        </w:rPr>
        <w:t xml:space="preserve">&gt; </w:t>
      </w:r>
      <w:r w:rsidR="0007651D" w:rsidRPr="002167B6">
        <w:rPr>
          <w:i/>
          <w:sz w:val="18"/>
          <w:szCs w:val="18"/>
        </w:rPr>
        <w:t>Key concept</w:t>
      </w:r>
      <w:r w:rsidR="006F3279" w:rsidRPr="002167B6">
        <w:rPr>
          <w:i/>
          <w:sz w:val="18"/>
          <w:szCs w:val="18"/>
        </w:rPr>
        <w:t xml:space="preserve"> </w:t>
      </w:r>
      <w:r w:rsidRPr="002167B6">
        <w:rPr>
          <w:i/>
          <w:sz w:val="18"/>
          <w:szCs w:val="18"/>
        </w:rPr>
        <w:t>P</w:t>
      </w:r>
      <w:r w:rsidR="002167B6" w:rsidRPr="002167B6">
        <w:rPr>
          <w:i/>
          <w:sz w:val="18"/>
          <w:szCs w:val="18"/>
        </w:rPr>
        <w:t>EM1</w:t>
      </w:r>
      <w:r w:rsidR="006F3279" w:rsidRPr="002167B6">
        <w:rPr>
          <w:i/>
          <w:sz w:val="18"/>
          <w:szCs w:val="18"/>
        </w:rPr>
        <w:t>.</w:t>
      </w:r>
      <w:r w:rsidR="002167B6" w:rsidRPr="002167B6">
        <w:rPr>
          <w:i/>
          <w:sz w:val="18"/>
          <w:szCs w:val="18"/>
        </w:rPr>
        <w:t>3:</w:t>
      </w:r>
      <w:r w:rsidR="002167B6">
        <w:rPr>
          <w:i/>
          <w:sz w:val="18"/>
          <w:szCs w:val="18"/>
        </w:rPr>
        <w:t xml:space="preserve"> 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225AF1">
            <w:pPr>
              <w:ind w:left="1304"/>
              <w:rPr>
                <w:b/>
                <w:sz w:val="40"/>
                <w:szCs w:val="40"/>
              </w:rPr>
            </w:pPr>
            <w:r>
              <w:rPr>
                <w:b/>
                <w:sz w:val="40"/>
                <w:szCs w:val="40"/>
              </w:rPr>
              <w:t>Diagnostic</w:t>
            </w:r>
            <w:r w:rsidR="004C5D20">
              <w:rPr>
                <w:b/>
                <w:sz w:val="40"/>
                <w:szCs w:val="40"/>
              </w:rPr>
              <w:t xml:space="preserve"> </w:t>
            </w:r>
            <w:r w:rsidR="00225AF1">
              <w:rPr>
                <w:b/>
                <w:sz w:val="40"/>
                <w:szCs w:val="40"/>
              </w:rPr>
              <w:t>question</w:t>
            </w:r>
          </w:p>
        </w:tc>
      </w:tr>
      <w:tr w:rsidR="006F3279" w:rsidTr="002C79AE">
        <w:tc>
          <w:tcPr>
            <w:tcW w:w="12021" w:type="dxa"/>
            <w:shd w:val="clear" w:color="auto" w:fill="CCC0D9" w:themeFill="accent4" w:themeFillTint="66"/>
          </w:tcPr>
          <w:p w:rsidR="006F3279" w:rsidRPr="00CA4B46" w:rsidRDefault="002167B6" w:rsidP="006F3279">
            <w:pPr>
              <w:spacing w:after="60"/>
              <w:ind w:left="1304"/>
              <w:rPr>
                <w:b/>
                <w:sz w:val="40"/>
                <w:szCs w:val="40"/>
              </w:rPr>
            </w:pPr>
            <w:r>
              <w:rPr>
                <w:b/>
                <w:sz w:val="40"/>
                <w:szCs w:val="40"/>
              </w:rPr>
              <w:t>Two different batteries</w:t>
            </w:r>
          </w:p>
        </w:tc>
      </w:tr>
    </w:tbl>
    <w:p w:rsidR="00225AF1" w:rsidRDefault="00225AF1" w:rsidP="00225AF1">
      <w:pPr>
        <w:spacing w:after="180"/>
        <w:rPr>
          <w:b/>
          <w:color w:val="5F497A" w:themeColor="accent4" w:themeShade="BF"/>
          <w:sz w:val="24"/>
        </w:rPr>
      </w:pPr>
    </w:p>
    <w:p w:rsidR="00225AF1" w:rsidRPr="002C79AE" w:rsidRDefault="00225AF1" w:rsidP="00225AF1">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225AF1">
            <w:pPr>
              <w:spacing w:before="60" w:after="60"/>
            </w:pPr>
            <w:r>
              <w:t xml:space="preserve">Learning </w:t>
            </w:r>
            <w:r w:rsidR="00225AF1">
              <w:t>focus</w:t>
            </w:r>
            <w:r>
              <w:t>:</w:t>
            </w:r>
          </w:p>
        </w:tc>
        <w:tc>
          <w:tcPr>
            <w:tcW w:w="6820" w:type="dxa"/>
          </w:tcPr>
          <w:p w:rsidR="003F16F9" w:rsidRPr="00225AF1" w:rsidRDefault="00225AF1" w:rsidP="0007651D">
            <w:pPr>
              <w:spacing w:before="60" w:after="60"/>
            </w:pPr>
            <w:r w:rsidRPr="00225AF1">
              <w:rPr>
                <w:rFonts w:cstheme="minorHAnsi"/>
              </w:rPr>
              <w:t>The voltage, of batteries and power supplies, is a measure of their ‘strength’.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85C0D" w:rsidRDefault="002167B6" w:rsidP="00085C0D">
            <w:pPr>
              <w:pStyle w:val="ListParagraph"/>
              <w:numPr>
                <w:ilvl w:val="0"/>
                <w:numId w:val="7"/>
              </w:numPr>
              <w:spacing w:before="60" w:after="60"/>
              <w:ind w:left="382"/>
              <w:rPr>
                <w:b/>
              </w:rPr>
            </w:pPr>
            <w:r w:rsidRPr="002167B6">
              <w:t xml:space="preserve">Calculate the total voltage of combinations of different batteries in series.  </w:t>
            </w:r>
          </w:p>
        </w:tc>
      </w:tr>
      <w:tr w:rsidR="000505CA" w:rsidTr="003F16F9">
        <w:trPr>
          <w:trHeight w:val="340"/>
        </w:trPr>
        <w:tc>
          <w:tcPr>
            <w:tcW w:w="2196" w:type="dxa"/>
          </w:tcPr>
          <w:p w:rsidR="000505CA" w:rsidRDefault="002B0079" w:rsidP="000505CA">
            <w:pPr>
              <w:spacing w:before="60" w:after="60"/>
            </w:pPr>
            <w:r>
              <w:t>Question type:</w:t>
            </w:r>
          </w:p>
        </w:tc>
        <w:tc>
          <w:tcPr>
            <w:tcW w:w="6820" w:type="dxa"/>
          </w:tcPr>
          <w:p w:rsidR="000505CA" w:rsidRDefault="00E27EAE" w:rsidP="00E27EAE">
            <w:pPr>
              <w:spacing w:before="60" w:after="60"/>
            </w:pPr>
            <w:r>
              <w:t>Diagnostic, t</w:t>
            </w:r>
            <w:r w:rsidR="002167B6">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45A45" w:rsidP="000505CA">
            <w:pPr>
              <w:spacing w:before="60" w:after="60"/>
            </w:pPr>
            <w:r w:rsidRPr="00045A45">
              <w:t>battery, voltage, volt</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44ADF" w:rsidRDefault="00442EC4" w:rsidP="00442EC4">
      <w:pPr>
        <w:spacing w:after="180"/>
      </w:pPr>
      <w:r>
        <w:t xml:space="preserve">Driver </w:t>
      </w:r>
      <w:r w:rsidRPr="00060C1C">
        <w:rPr>
          <w:i/>
        </w:rPr>
        <w:t xml:space="preserve">et al </w:t>
      </w:r>
      <w:r>
        <w:t xml:space="preserve">(1994) suggest that to develop a good understanding of voltage, it is better, at this stage, to describe it as a measure of the strength of a battery’s ‘push’ – and a bigger voltage gives a bigger ‘push’.  </w:t>
      </w:r>
    </w:p>
    <w:p w:rsidR="00442EC4" w:rsidRDefault="00442EC4" w:rsidP="00442EC4">
      <w:pPr>
        <w:spacing w:after="180"/>
      </w:pPr>
      <w:r>
        <w:t>These questions test if students have a clear understanding of voltage as an ‘electrical push’ and a bigger voltage as a bigger ‘electrical push’.  It gives evidence that they can apply the concept beyond adding and subtracting identical 1.5V batteries, which is a task they could learn to do by simply adding the number of batteries.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3247DC">
        <w:rPr>
          <w:b/>
          <w:color w:val="5F497A" w:themeColor="accent4" w:themeShade="BF"/>
          <w:sz w:val="24"/>
        </w:rPr>
        <w:t>question</w:t>
      </w:r>
    </w:p>
    <w:p w:rsidR="00225AF1" w:rsidRDefault="00225AF1" w:rsidP="00225AF1">
      <w:pPr>
        <w:spacing w:after="180"/>
      </w:pPr>
      <w:r>
        <w:t xml:space="preserve">Students should complete the questions individually.  This could be a pencil and paper exercise, or you could use an electronic ‘voting system’ or mini white boards and the PowerPoint presentation.  The follow on question will give you insights into how they are thinking and highlight specific </w:t>
      </w:r>
      <w:r w:rsidR="0080608C">
        <w:t>misunderstanding</w:t>
      </w:r>
      <w:r>
        <w:t>s that some may hold.</w:t>
      </w:r>
    </w:p>
    <w:p w:rsidR="00225AF1" w:rsidRDefault="00225AF1" w:rsidP="00225AF1">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225AF1" w:rsidRDefault="00225AF1" w:rsidP="00225AF1">
      <w:pPr>
        <w:spacing w:after="180"/>
      </w:pPr>
      <w:r>
        <w:t>You may wish to set up these circuits on the bench to demonstrate the effect after students have given their answers.</w:t>
      </w:r>
    </w:p>
    <w:p w:rsidR="00225AF1" w:rsidRDefault="00225AF1" w:rsidP="00225AF1">
      <w:pPr>
        <w:pStyle w:val="NoSpacing"/>
        <w:spacing w:after="180"/>
      </w:pPr>
      <w:r>
        <w:t>Although 3V cells are not available, some teachers have set up a demonstration circuit to test students’ predictions after some discussion.  To make the 3V battery they have connected two 1.5V batteries – and hidden these inside a labelled box (which is exactly what a 3V battery would be!).</w:t>
      </w:r>
    </w:p>
    <w:p w:rsidR="00225AF1" w:rsidRPr="00225AF1" w:rsidRDefault="00225AF1" w:rsidP="00225AF1">
      <w:pPr>
        <w:pStyle w:val="NoSpacing"/>
        <w:spacing w:after="180"/>
        <w:rPr>
          <w:i/>
        </w:rPr>
      </w:pPr>
      <w:r w:rsidRPr="00225AF1">
        <w:rPr>
          <w:i/>
        </w:rPr>
        <w:t>Differentiation</w:t>
      </w:r>
    </w:p>
    <w:p w:rsidR="00225AF1" w:rsidRDefault="00225AF1" w:rsidP="00225AF1">
      <w:pPr>
        <w:spacing w:after="180"/>
      </w:pPr>
      <w:r>
        <w:t>You may choose to read the questions to the class, so that everyone can focus on the science.  In some situations it may be more appropriate for a teaching assistant to read for one or two students.</w:t>
      </w:r>
    </w:p>
    <w:p w:rsidR="00BB44B4" w:rsidRPr="002C79AE" w:rsidRDefault="00225AF1"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Pr="005B1739">
        <w:t>:</w:t>
      </w:r>
    </w:p>
    <w:p w:rsidR="00BB44B4" w:rsidRPr="000947E2" w:rsidRDefault="001C48D6" w:rsidP="00BB44B4">
      <w:pPr>
        <w:pStyle w:val="ListParagraph"/>
        <w:numPr>
          <w:ilvl w:val="0"/>
          <w:numId w:val="1"/>
        </w:numPr>
        <w:spacing w:after="180"/>
      </w:pPr>
      <w:r>
        <w:t>x4 1.5V batteries, x2 1.5V bulbs, 6 connecting wires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4C35EB" w:rsidRPr="004C35EB" w:rsidRDefault="004C35EB" w:rsidP="004C35EB">
      <w:pPr>
        <w:pStyle w:val="ListParagraph"/>
        <w:numPr>
          <w:ilvl w:val="0"/>
          <w:numId w:val="5"/>
        </w:numPr>
        <w:spacing w:after="180"/>
        <w:rPr>
          <w:b/>
          <w:color w:val="5F497A" w:themeColor="accent4" w:themeShade="BF"/>
          <w:sz w:val="24"/>
        </w:rPr>
      </w:pPr>
      <w:r>
        <w:t>B, (b) B</w:t>
      </w:r>
      <w:r w:rsidRPr="004C35EB">
        <w:rPr>
          <w:b/>
          <w:color w:val="5F497A" w:themeColor="accent4" w:themeShade="BF"/>
          <w:sz w:val="24"/>
        </w:rPr>
        <w:t xml:space="preserve"> </w:t>
      </w:r>
    </w:p>
    <w:p w:rsidR="006A4440" w:rsidRPr="004C35EB" w:rsidRDefault="004C5D20" w:rsidP="004C35EB">
      <w:pPr>
        <w:spacing w:after="180"/>
        <w:rPr>
          <w:b/>
          <w:color w:val="5F497A" w:themeColor="accent4" w:themeShade="BF"/>
          <w:sz w:val="24"/>
        </w:rPr>
      </w:pPr>
      <w:r w:rsidRPr="004C35EB">
        <w:rPr>
          <w:b/>
          <w:color w:val="5F497A" w:themeColor="accent4" w:themeShade="BF"/>
          <w:sz w:val="24"/>
        </w:rPr>
        <w:t>How to respond - w</w:t>
      </w:r>
      <w:r w:rsidR="006A4440" w:rsidRPr="004C35EB">
        <w:rPr>
          <w:b/>
          <w:color w:val="5F497A" w:themeColor="accent4" w:themeShade="BF"/>
          <w:sz w:val="24"/>
        </w:rPr>
        <w:t>h</w:t>
      </w:r>
      <w:r w:rsidRPr="004C35EB">
        <w:rPr>
          <w:b/>
          <w:color w:val="5F497A" w:themeColor="accent4" w:themeShade="BF"/>
          <w:sz w:val="24"/>
        </w:rPr>
        <w:t>at</w:t>
      </w:r>
      <w:r w:rsidR="006A4440" w:rsidRPr="004C35EB">
        <w:rPr>
          <w:b/>
          <w:color w:val="5F497A" w:themeColor="accent4" w:themeShade="BF"/>
          <w:sz w:val="24"/>
        </w:rPr>
        <w:t xml:space="preserve"> next?</w:t>
      </w:r>
    </w:p>
    <w:p w:rsidR="00534373" w:rsidRDefault="00534373" w:rsidP="00534373">
      <w:pPr>
        <w:spacing w:after="180"/>
      </w:pPr>
      <w:r>
        <w:t>For part (a): answer A indicates the view that all batteries add to the brightness with no distinction to their polarity.  Students giving this answer are likely to be thinking of each battery as a source of ‘electricity’</w:t>
      </w:r>
      <w:r w:rsidR="000E3590">
        <w:t xml:space="preserve"> which moves out into the circuit to make the bulbs light</w:t>
      </w:r>
      <w:r>
        <w:t>.  C shows understanding that the batteries are pushing in opposite ways, but not in a way that shows understanding of voltage as the size of the push.  D suggests the student is linking the question to their experience of inserting batteries into a device the wrong way round and it not working.</w:t>
      </w:r>
    </w:p>
    <w:p w:rsidR="00534373" w:rsidRDefault="000E3590" w:rsidP="000E3590">
      <w:pPr>
        <w:spacing w:after="180"/>
      </w:pPr>
      <w:r>
        <w:t>For part (b): a</w:t>
      </w:r>
      <w:r w:rsidR="00534373">
        <w:t xml:space="preserve">nswer A </w:t>
      </w:r>
      <w:r>
        <w:t xml:space="preserve">confirms the response given to answer </w:t>
      </w:r>
      <w:proofErr w:type="gramStart"/>
      <w:r>
        <w:t>A</w:t>
      </w:r>
      <w:proofErr w:type="gramEnd"/>
      <w:r>
        <w:t xml:space="preserve"> in part (a)</w:t>
      </w:r>
      <w:r w:rsidR="00534373">
        <w:t xml:space="preserve">.  </w:t>
      </w:r>
      <w:r>
        <w:t xml:space="preserve">Answers </w:t>
      </w:r>
      <w:r w:rsidR="00534373">
        <w:t>C and D are different ways of explaining the experience of inserting batteries into a device the wro</w:t>
      </w:r>
      <w:r>
        <w:t>ng way round and it not working.  Answer C indicates students are thinking of the battery as part of the circuit, which is unlikely to be so for answer D.</w:t>
      </w:r>
    </w:p>
    <w:p w:rsidR="00EC25B0" w:rsidRPr="00E7568B" w:rsidRDefault="00A01222" w:rsidP="00EC25B0">
      <w:pPr>
        <w:spacing w:after="180"/>
      </w:pPr>
      <w:r w:rsidRPr="004F039C">
        <w:t xml:space="preserve">If students have </w:t>
      </w:r>
      <w:r w:rsidR="0080608C">
        <w:t>misunderstanding</w:t>
      </w:r>
      <w:r w:rsidRPr="004F039C">
        <w:t>s about</w:t>
      </w:r>
      <w:r w:rsidR="00950AA9">
        <w:t xml:space="preserve"> c</w:t>
      </w:r>
      <w:r w:rsidR="00950AA9" w:rsidRPr="002167B6">
        <w:t>alculat</w:t>
      </w:r>
      <w:r w:rsidR="00950AA9">
        <w:t>ing</w:t>
      </w:r>
      <w:r w:rsidR="00950AA9" w:rsidRPr="002167B6">
        <w:t xml:space="preserve"> the total voltage of combinations o</w:t>
      </w:r>
      <w:r w:rsidR="00950AA9">
        <w:t xml:space="preserve">f different batteries in series, </w:t>
      </w:r>
      <w:r w:rsidR="00EC25B0">
        <w:t xml:space="preserve">it might be effective to </w:t>
      </w:r>
      <w:r w:rsidR="00EC25B0" w:rsidRPr="00E7568B">
        <w:t>model what is happening</w:t>
      </w:r>
      <w:r w:rsidR="00EC25B0">
        <w:t>, or to give students practical experience in predicting and explaining measurements made when adding different batteries in series combinations</w:t>
      </w:r>
      <w:r w:rsidR="00EC25B0" w:rsidRPr="00E7568B">
        <w:t xml:space="preserve">.  The following BEST ‘response </w:t>
      </w:r>
      <w:r w:rsidR="003247DC">
        <w:t>activitie</w:t>
      </w:r>
      <w:r w:rsidR="0092455A">
        <w:t>s</w:t>
      </w:r>
      <w:r w:rsidR="00EC25B0" w:rsidRPr="00E7568B">
        <w:t>’ could be used in follow-up to this diagnostic question:</w:t>
      </w:r>
    </w:p>
    <w:p w:rsidR="00EC25B0" w:rsidRDefault="00EC25B0" w:rsidP="00EC25B0">
      <w:pPr>
        <w:pStyle w:val="ListParagraph"/>
        <w:numPr>
          <w:ilvl w:val="0"/>
          <w:numId w:val="1"/>
        </w:numPr>
        <w:spacing w:after="180"/>
      </w:pPr>
      <w:r w:rsidRPr="00E7568B">
        <w:t xml:space="preserve">Response </w:t>
      </w:r>
      <w:r w:rsidR="003247DC">
        <w:t>activity</w:t>
      </w:r>
      <w:r w:rsidRPr="00E7568B">
        <w:t>: String</w:t>
      </w:r>
      <w:r>
        <w:t xml:space="preserve"> loop model (voltage)</w:t>
      </w:r>
    </w:p>
    <w:p w:rsidR="00EC25B0" w:rsidRDefault="00EC25B0" w:rsidP="00EC25B0">
      <w:pPr>
        <w:pStyle w:val="ListParagraph"/>
        <w:numPr>
          <w:ilvl w:val="0"/>
          <w:numId w:val="1"/>
        </w:numPr>
        <w:spacing w:after="180"/>
      </w:pPr>
      <w:r>
        <w:t xml:space="preserve">Response </w:t>
      </w:r>
      <w:r w:rsidR="003247DC">
        <w:t>activity</w:t>
      </w:r>
      <w:r>
        <w:t>: Adding batteries (2)</w:t>
      </w:r>
    </w:p>
    <w:p w:rsidR="00EC25B0" w:rsidRDefault="00EC25B0" w:rsidP="00EC25B0">
      <w:pPr>
        <w:spacing w:after="180"/>
      </w:pPr>
      <w:r>
        <w:t>With the string loop, students can model the role of the batteries in these circuits by pushing the string round in the directions indicated on the circuit diagrams.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EC25B0" w:rsidRDefault="00EC25B0" w:rsidP="00EC25B0">
      <w:pPr>
        <w:spacing w:after="180"/>
      </w:pPr>
      <w:r>
        <w:t xml:space="preserve">Developed by Peter Fairhurst (UYSEG) from </w:t>
      </w:r>
      <w:r w:rsidRPr="00AE1E42">
        <w:t>EPSE E2 Supplementary Q9</w:t>
      </w:r>
      <w:r>
        <w:t xml:space="preserve"> </w:t>
      </w:r>
    </w:p>
    <w:p w:rsidR="00CC78A5" w:rsidRDefault="00D278E8" w:rsidP="00E172C6">
      <w:pPr>
        <w:spacing w:after="180"/>
      </w:pPr>
      <w:r w:rsidRPr="0045323E">
        <w:t xml:space="preserve">Images: </w:t>
      </w:r>
      <w:r w:rsidR="00EC25B0">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EC25B0" w:rsidRDefault="00EC25B0" w:rsidP="00EC25B0">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B46FF9" w:rsidRDefault="00B46FF9" w:rsidP="00EC25B0">
      <w:pPr>
        <w:spacing w:after="180"/>
      </w:pP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163" w:rsidRDefault="00116163" w:rsidP="000B473B">
      <w:r>
        <w:separator/>
      </w:r>
    </w:p>
  </w:endnote>
  <w:endnote w:type="continuationSeparator" w:id="0">
    <w:p w:rsidR="00116163" w:rsidRDefault="0011616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5F21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0608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3247DC">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163" w:rsidRDefault="00116163" w:rsidP="000B473B">
      <w:r>
        <w:separator/>
      </w:r>
    </w:p>
  </w:footnote>
  <w:footnote w:type="continuationSeparator" w:id="0">
    <w:p w:rsidR="00116163" w:rsidRDefault="0011616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47083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A8337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0019C6"/>
    <w:multiLevelType w:val="hybridMultilevel"/>
    <w:tmpl w:val="CB9EE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9F0D2D"/>
    <w:multiLevelType w:val="hybridMultilevel"/>
    <w:tmpl w:val="2168E692"/>
    <w:lvl w:ilvl="0" w:tplc="7684322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F50936"/>
    <w:multiLevelType w:val="hybridMultilevel"/>
    <w:tmpl w:val="23060B3A"/>
    <w:lvl w:ilvl="0" w:tplc="D082893C">
      <w:start w:val="1"/>
      <w:numFmt w:val="lowerLetter"/>
      <w:lvlText w:val="(%1)"/>
      <w:lvlJc w:val="left"/>
      <w:pPr>
        <w:ind w:left="720" w:hanging="360"/>
      </w:pPr>
      <w:rPr>
        <w:rFonts w:hint="default"/>
        <w:b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63"/>
    <w:rsid w:val="00015578"/>
    <w:rsid w:val="00024731"/>
    <w:rsid w:val="00026DEC"/>
    <w:rsid w:val="00045A45"/>
    <w:rsid w:val="000505CA"/>
    <w:rsid w:val="0007651D"/>
    <w:rsid w:val="00085C0D"/>
    <w:rsid w:val="0009089A"/>
    <w:rsid w:val="000947E2"/>
    <w:rsid w:val="00095E04"/>
    <w:rsid w:val="000B473B"/>
    <w:rsid w:val="000D0E89"/>
    <w:rsid w:val="000E2689"/>
    <w:rsid w:val="000E3590"/>
    <w:rsid w:val="00116163"/>
    <w:rsid w:val="001173A3"/>
    <w:rsid w:val="00142613"/>
    <w:rsid w:val="00144DA7"/>
    <w:rsid w:val="00147DEF"/>
    <w:rsid w:val="0015356E"/>
    <w:rsid w:val="00161D3F"/>
    <w:rsid w:val="001915D4"/>
    <w:rsid w:val="001A1FED"/>
    <w:rsid w:val="001A40E2"/>
    <w:rsid w:val="001C4805"/>
    <w:rsid w:val="001C48D6"/>
    <w:rsid w:val="00201AC2"/>
    <w:rsid w:val="00214608"/>
    <w:rsid w:val="0021607B"/>
    <w:rsid w:val="002167B6"/>
    <w:rsid w:val="002178AC"/>
    <w:rsid w:val="0022547C"/>
    <w:rsid w:val="00225AF1"/>
    <w:rsid w:val="0025410A"/>
    <w:rsid w:val="0027553E"/>
    <w:rsid w:val="0028012F"/>
    <w:rsid w:val="002828DF"/>
    <w:rsid w:val="00287876"/>
    <w:rsid w:val="00292C53"/>
    <w:rsid w:val="00294E22"/>
    <w:rsid w:val="002B0079"/>
    <w:rsid w:val="002C22EA"/>
    <w:rsid w:val="002C59BA"/>
    <w:rsid w:val="002C79AE"/>
    <w:rsid w:val="00301AA9"/>
    <w:rsid w:val="003117F6"/>
    <w:rsid w:val="003247DC"/>
    <w:rsid w:val="00326AFC"/>
    <w:rsid w:val="003533B8"/>
    <w:rsid w:val="003752BE"/>
    <w:rsid w:val="003A346A"/>
    <w:rsid w:val="003B2917"/>
    <w:rsid w:val="003B541B"/>
    <w:rsid w:val="003E2B2F"/>
    <w:rsid w:val="003E6046"/>
    <w:rsid w:val="003F16F9"/>
    <w:rsid w:val="00430C1F"/>
    <w:rsid w:val="00442595"/>
    <w:rsid w:val="00442EC4"/>
    <w:rsid w:val="0045323E"/>
    <w:rsid w:val="004B0EE1"/>
    <w:rsid w:val="004C35EB"/>
    <w:rsid w:val="004C5D20"/>
    <w:rsid w:val="004D0D83"/>
    <w:rsid w:val="004E1DF1"/>
    <w:rsid w:val="004E5592"/>
    <w:rsid w:val="0050055B"/>
    <w:rsid w:val="005112D2"/>
    <w:rsid w:val="00524710"/>
    <w:rsid w:val="00534373"/>
    <w:rsid w:val="00555342"/>
    <w:rsid w:val="005560E2"/>
    <w:rsid w:val="005A452E"/>
    <w:rsid w:val="005A65B2"/>
    <w:rsid w:val="005A6EE7"/>
    <w:rsid w:val="005F1A7B"/>
    <w:rsid w:val="006355D8"/>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0608C"/>
    <w:rsid w:val="00813F47"/>
    <w:rsid w:val="008450D6"/>
    <w:rsid w:val="00856FCA"/>
    <w:rsid w:val="00873B8C"/>
    <w:rsid w:val="00880E3B"/>
    <w:rsid w:val="008A405F"/>
    <w:rsid w:val="008C7F34"/>
    <w:rsid w:val="008E580C"/>
    <w:rsid w:val="0090047A"/>
    <w:rsid w:val="0092455A"/>
    <w:rsid w:val="00925026"/>
    <w:rsid w:val="00931264"/>
    <w:rsid w:val="00942A4B"/>
    <w:rsid w:val="00950AA9"/>
    <w:rsid w:val="00961D59"/>
    <w:rsid w:val="009B2D55"/>
    <w:rsid w:val="009C0343"/>
    <w:rsid w:val="009E0D11"/>
    <w:rsid w:val="00A01222"/>
    <w:rsid w:val="00A21B42"/>
    <w:rsid w:val="00A24A16"/>
    <w:rsid w:val="00A37D14"/>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7EAE"/>
    <w:rsid w:val="00E44ADF"/>
    <w:rsid w:val="00E53D82"/>
    <w:rsid w:val="00E9330A"/>
    <w:rsid w:val="00EC25B0"/>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ABE64D0-8197-4FE9-A4BC-762169D6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116163"/>
    <w:pPr>
      <w:spacing w:after="120"/>
      <w:ind w:right="1371"/>
    </w:pPr>
    <w:rPr>
      <w:rFonts w:ascii="Calibri" w:eastAsia="Times New Roman" w:hAnsi="Calibri" w:cs="Times New Roman"/>
      <w:lang w:eastAsia="en-GB" w:bidi="en-US"/>
    </w:rPr>
  </w:style>
  <w:style w:type="paragraph" w:styleId="NoSpacing">
    <w:name w:val="No Spacing"/>
    <w:basedOn w:val="Normal"/>
    <w:uiPriority w:val="1"/>
    <w:rsid w:val="004C35EB"/>
    <w:pPr>
      <w:spacing w:after="120"/>
    </w:pPr>
    <w:rPr>
      <w:rFonts w:ascii="Calibri" w:eastAsia="Times New Roman"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2018-05-02T13:37:00Z</dcterms:created>
  <dcterms:modified xsi:type="dcterms:W3CDTF">2018-05-31T09:54:00Z</dcterms:modified>
</cp:coreProperties>
</file>