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E5D" w:rsidRPr="001A40E2" w:rsidRDefault="00E10E5D" w:rsidP="00E10E5D">
      <w:pPr>
        <w:spacing w:after="180"/>
        <w:rPr>
          <w:b/>
          <w:sz w:val="44"/>
          <w:szCs w:val="44"/>
        </w:rPr>
      </w:pPr>
      <w:bookmarkStart w:id="0" w:name="_GoBack"/>
      <w:bookmarkEnd w:id="0"/>
      <w:r w:rsidRPr="00852890">
        <w:rPr>
          <w:noProof/>
          <w:lang w:eastAsia="en-GB"/>
        </w:rPr>
        <mc:AlternateContent>
          <mc:Choice Requires="wpg">
            <w:drawing>
              <wp:anchor distT="0" distB="0" distL="114300" distR="114300" simplePos="0" relativeHeight="251659264" behindDoc="0" locked="0" layoutInCell="1" allowOverlap="1" wp14:anchorId="0435C632" wp14:editId="1E010DF6">
                <wp:simplePos x="0" y="0"/>
                <wp:positionH relativeFrom="column">
                  <wp:posOffset>3443787</wp:posOffset>
                </wp:positionH>
                <wp:positionV relativeFrom="paragraph">
                  <wp:posOffset>201749</wp:posOffset>
                </wp:positionV>
                <wp:extent cx="2033270" cy="2493645"/>
                <wp:effectExtent l="0" t="0" r="5080" b="1905"/>
                <wp:wrapSquare wrapText="bothSides"/>
                <wp:docPr id="2" name="Group 2"/>
                <wp:cNvGraphicFramePr/>
                <a:graphic xmlns:a="http://schemas.openxmlformats.org/drawingml/2006/main">
                  <a:graphicData uri="http://schemas.microsoft.com/office/word/2010/wordprocessingGroup">
                    <wpg:wgp>
                      <wpg:cNvGrpSpPr/>
                      <wpg:grpSpPr bwMode="auto">
                        <a:xfrm>
                          <a:off x="0" y="0"/>
                          <a:ext cx="2033270" cy="2493645"/>
                          <a:chOff x="0" y="0"/>
                          <a:chExt cx="2508" cy="3165"/>
                        </a:xfrm>
                      </wpg:grpSpPr>
                      <pic:pic xmlns:pic="http://schemas.openxmlformats.org/drawingml/2006/picture">
                        <pic:nvPicPr>
                          <pic:cNvPr id="6" name="Picture 6" descr="mes1"/>
                          <pic:cNvPicPr>
                            <a:picLocks noChangeAspect="1" noChangeArrowheads="1"/>
                          </pic:cNvPicPr>
                        </pic:nvPicPr>
                        <pic:blipFill>
                          <a:blip r:embed="rId7">
                            <a:extLst>
                              <a:ext uri="{28A0092B-C50C-407E-A947-70E740481C1C}">
                                <a14:useLocalDpi xmlns:a14="http://schemas.microsoft.com/office/drawing/2010/main" val="0"/>
                              </a:ext>
                            </a:extLst>
                          </a:blip>
                          <a:srcRect l="19876" t="9398" r="65088" b="56523"/>
                          <a:stretch>
                            <a:fillRect/>
                          </a:stretch>
                        </pic:blipFill>
                        <pic:spPr bwMode="auto">
                          <a:xfrm>
                            <a:off x="0" y="0"/>
                            <a:ext cx="2508" cy="3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Text Box 4"/>
                        <wps:cNvSpPr txBox="1">
                          <a:spLocks noChangeArrowheads="1"/>
                        </wps:cNvSpPr>
                        <wps:spPr bwMode="auto">
                          <a:xfrm>
                            <a:off x="646" y="1711"/>
                            <a:ext cx="1035"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0E5D" w:rsidRPr="00852890" w:rsidRDefault="00E10E5D" w:rsidP="00E10E5D">
                              <w:pPr>
                                <w:pStyle w:val="NormalWeb"/>
                                <w:spacing w:before="0" w:beforeAutospacing="0" w:after="200" w:afterAutospacing="0"/>
                                <w:textAlignment w:val="baseline"/>
                                <w:rPr>
                                  <w:sz w:val="20"/>
                                  <w:szCs w:val="20"/>
                                </w:rPr>
                              </w:pPr>
                              <w:r w:rsidRPr="00852890">
                                <w:rPr>
                                  <w:rFonts w:ascii="Arial" w:hAnsi="Arial" w:cs="Arial"/>
                                  <w:color w:val="000000" w:themeColor="text1"/>
                                  <w:kern w:val="24"/>
                                  <w:sz w:val="20"/>
                                  <w:szCs w:val="20"/>
                                </w:rPr>
                                <w:t>3.5V 0.3A</w:t>
                              </w:r>
                            </w:p>
                          </w:txbxContent>
                        </wps:txbx>
                        <wps:bodyPr/>
                      </wps:wsp>
                    </wpg:wgp>
                  </a:graphicData>
                </a:graphic>
                <wp14:sizeRelH relativeFrom="margin">
                  <wp14:pctWidth>0</wp14:pctWidth>
                </wp14:sizeRelH>
                <wp14:sizeRelV relativeFrom="margin">
                  <wp14:pctHeight>0</wp14:pctHeight>
                </wp14:sizeRelV>
              </wp:anchor>
            </w:drawing>
          </mc:Choice>
          <mc:Fallback>
            <w:pict>
              <v:group w14:anchorId="0435C632" id="Group 2" o:spid="_x0000_s1026" style="position:absolute;margin-left:271.15pt;margin-top:15.9pt;width:160.1pt;height:196.35pt;z-index:251659264;mso-width-relative:margin;mso-height-relative:margin" coordsize="2508,31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mes1" style="position:absolute;width:2508;height:3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">
                  <v:imagedata r:id="rId8" o:title="mes1" croptop="6159f" cropbottom="37043f" cropleft="13026f" cropright="42656f"/>
                </v:shape>
                <v:shapetype id="_x0000_t202" coordsize="21600,21600" o:spt="202" path="m,l,21600r21600,l21600,xe">
                  <v:stroke joinstyle="miter"/>
                  <v:path gradientshapeok="t" o:connecttype="rect"/>
                </v:shapetype>
                <v:shape id="Text Box 4" o:spid="_x0000_s1028" type="#_x0000_t202" style="position:absolute;left:646;top:1711;width:1035;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E10E5D" w:rsidRPr="00852890" w:rsidRDefault="00E10E5D" w:rsidP="00E10E5D">
                        <w:pPr>
                          <w:pStyle w:val="NormalWeb"/>
                          <w:spacing w:before="0" w:beforeAutospacing="0" w:after="200" w:afterAutospacing="0"/>
                          <w:textAlignment w:val="baseline"/>
                          <w:rPr>
                            <w:sz w:val="20"/>
                            <w:szCs w:val="20"/>
                          </w:rPr>
                        </w:pPr>
                        <w:r w:rsidRPr="00852890">
                          <w:rPr>
                            <w:rFonts w:ascii="Arial" w:hAnsi="Arial" w:cs="Arial"/>
                            <w:color w:val="000000" w:themeColor="text1"/>
                            <w:kern w:val="24"/>
                            <w:sz w:val="20"/>
                            <w:szCs w:val="20"/>
                          </w:rPr>
                          <w:t>3.5V 0.3A</w:t>
                        </w:r>
                      </w:p>
                    </w:txbxContent>
                  </v:textbox>
                </v:shape>
                <w10:wrap type="square"/>
              </v:group>
            </w:pict>
          </mc:Fallback>
        </mc:AlternateContent>
      </w:r>
      <w:r>
        <w:rPr>
          <w:b/>
          <w:sz w:val="44"/>
          <w:szCs w:val="44"/>
        </w:rPr>
        <w:t>Bulb Markings</w:t>
      </w:r>
    </w:p>
    <w:p w:rsidR="00E10E5D" w:rsidRDefault="00E10E5D" w:rsidP="00E10E5D">
      <w:pPr>
        <w:tabs>
          <w:tab w:val="left" w:pos="2205"/>
        </w:tabs>
        <w:spacing w:after="180"/>
      </w:pPr>
      <w:r>
        <w:tab/>
      </w:r>
    </w:p>
    <w:p w:rsidR="00E10E5D" w:rsidRDefault="00E10E5D" w:rsidP="00E10E5D">
      <w:pPr>
        <w:pStyle w:val="ListParagraph"/>
        <w:spacing w:after="180"/>
        <w:ind w:left="567"/>
        <w:contextualSpacing w:val="0"/>
      </w:pPr>
    </w:p>
    <w:p w:rsidR="00E10E5D" w:rsidRDefault="00E10E5D" w:rsidP="00E10E5D">
      <w:pPr>
        <w:pStyle w:val="ListParagraph"/>
        <w:spacing w:after="180"/>
        <w:ind w:left="567"/>
        <w:contextualSpacing w:val="0"/>
      </w:pPr>
    </w:p>
    <w:p w:rsidR="00E10E5D" w:rsidRDefault="00E10E5D" w:rsidP="00E10E5D">
      <w:pPr>
        <w:pStyle w:val="ListParagraph"/>
        <w:spacing w:after="180"/>
        <w:ind w:left="1287" w:firstLine="153"/>
        <w:contextualSpacing w:val="0"/>
      </w:pPr>
      <w:r>
        <w:t xml:space="preserve">This torch bulb has a rating of      </w:t>
      </w:r>
    </w:p>
    <w:p w:rsidR="00E10E5D" w:rsidRPr="0035060A" w:rsidRDefault="00E10E5D" w:rsidP="00E10E5D">
      <w:pPr>
        <w:pStyle w:val="ListParagraph"/>
        <w:spacing w:after="180"/>
        <w:ind w:left="1440" w:firstLine="720"/>
        <w:contextualSpacing w:val="0"/>
      </w:pPr>
      <w:r w:rsidRPr="00852890">
        <w:rPr>
          <w:sz w:val="28"/>
          <w:szCs w:val="28"/>
        </w:rPr>
        <w:t>3.5V 0.3A</w:t>
      </w:r>
    </w:p>
    <w:p w:rsidR="00E10E5D" w:rsidRDefault="00E10E5D" w:rsidP="00E10E5D"/>
    <w:p w:rsidR="00E10E5D" w:rsidRDefault="00E10E5D" w:rsidP="00E10E5D">
      <w:pPr>
        <w:jc w:val="center"/>
      </w:pPr>
      <w:r w:rsidRPr="00852890">
        <w:rPr>
          <w:noProof/>
          <w:lang w:eastAsia="en-GB"/>
        </w:rPr>
        <w:t xml:space="preserve"> </w:t>
      </w:r>
    </w:p>
    <w:p w:rsidR="00E10E5D" w:rsidRPr="003117F6" w:rsidRDefault="00E10E5D" w:rsidP="00E10E5D">
      <w:pPr>
        <w:rPr>
          <w:b/>
        </w:rPr>
      </w:pPr>
    </w:p>
    <w:p w:rsidR="00E10E5D" w:rsidRDefault="00E10E5D" w:rsidP="00E10E5D">
      <w:pPr>
        <w:pStyle w:val="ListParagraph"/>
        <w:spacing w:before="120" w:after="180"/>
        <w:ind w:left="567"/>
        <w:contextualSpacing w:val="0"/>
        <w:rPr>
          <w:b/>
          <w:sz w:val="28"/>
          <w:szCs w:val="28"/>
          <w:u w:val="single"/>
        </w:rPr>
      </w:pPr>
    </w:p>
    <w:p w:rsidR="00E10E5D" w:rsidRPr="002A7138" w:rsidRDefault="00E10E5D" w:rsidP="00E10E5D">
      <w:pPr>
        <w:pStyle w:val="ListParagraph"/>
        <w:spacing w:before="120" w:after="180"/>
        <w:ind w:left="567"/>
        <w:contextualSpacing w:val="0"/>
        <w:rPr>
          <w:b/>
          <w:sz w:val="28"/>
          <w:szCs w:val="28"/>
          <w:u w:val="single"/>
        </w:rPr>
      </w:pPr>
      <w:r w:rsidRPr="002A7138">
        <w:rPr>
          <w:b/>
          <w:sz w:val="28"/>
          <w:szCs w:val="28"/>
          <w:u w:val="single"/>
        </w:rPr>
        <w:t xml:space="preserve">What does </w:t>
      </w:r>
      <w:r>
        <w:rPr>
          <w:b/>
          <w:sz w:val="28"/>
          <w:szCs w:val="28"/>
          <w:u w:val="single"/>
        </w:rPr>
        <w:t>‘3.5V 0.3A’ mean</w:t>
      </w:r>
      <w:r w:rsidRPr="002A7138">
        <w:rPr>
          <w:b/>
          <w:sz w:val="28"/>
          <w:szCs w:val="28"/>
          <w:u w:val="single"/>
        </w:rPr>
        <w:t>?</w:t>
      </w:r>
    </w:p>
    <w:p w:rsidR="00E10E5D" w:rsidRDefault="00E10E5D" w:rsidP="00E10E5D">
      <w:pPr>
        <w:pStyle w:val="ListParagraph"/>
        <w:spacing w:after="180"/>
        <w:ind w:left="567"/>
        <w:contextualSpacing w:val="0"/>
      </w:pPr>
      <w:r>
        <w:t xml:space="preserve">Look at these statements.  </w:t>
      </w:r>
    </w:p>
    <w:p w:rsidR="00E10E5D" w:rsidRDefault="00E10E5D" w:rsidP="00E10E5D">
      <w:pPr>
        <w:pStyle w:val="ListParagraph"/>
        <w:spacing w:after="180"/>
        <w:ind w:left="567"/>
        <w:contextualSpacing w:val="0"/>
      </w:pPr>
      <w:r>
        <w:t>For each statement, tick (</w:t>
      </w:r>
      <w:r>
        <w:sym w:font="Wingdings" w:char="F0FC"/>
      </w:r>
      <w:r>
        <w:t xml:space="preserve">) </w:t>
      </w:r>
      <w:r w:rsidRPr="00106A90">
        <w:rPr>
          <w:b/>
        </w:rPr>
        <w:t>one</w:t>
      </w:r>
      <w:r>
        <w:t xml:space="preserve"> column to show what you think about it.</w:t>
      </w:r>
    </w:p>
    <w:p w:rsidR="00E10E5D" w:rsidRDefault="00E10E5D" w:rsidP="00E10E5D">
      <w:pPr>
        <w:pStyle w:val="ListParagraph"/>
        <w:spacing w:after="180"/>
        <w:ind w:left="567"/>
        <w:contextualSpacing w:val="0"/>
      </w:pPr>
    </w:p>
    <w:tbl>
      <w:tblPr>
        <w:tblW w:w="8789" w:type="dxa"/>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
        <w:gridCol w:w="3828"/>
        <w:gridCol w:w="1098"/>
        <w:gridCol w:w="1099"/>
        <w:gridCol w:w="1098"/>
        <w:gridCol w:w="1099"/>
      </w:tblGrid>
      <w:tr w:rsidR="00E10E5D" w:rsidRPr="00AE07E9" w:rsidTr="006B516E">
        <w:trPr>
          <w:cantSplit/>
          <w:trHeight w:hRule="exact" w:val="938"/>
        </w:trPr>
        <w:tc>
          <w:tcPr>
            <w:tcW w:w="4395" w:type="dxa"/>
            <w:gridSpan w:val="2"/>
            <w:vAlign w:val="center"/>
          </w:tcPr>
          <w:p w:rsidR="00E10E5D" w:rsidRPr="00AE07E9" w:rsidRDefault="00E10E5D" w:rsidP="006B516E">
            <w:pPr>
              <w:tabs>
                <w:tab w:val="right" w:leader="dot" w:pos="8680"/>
              </w:tabs>
              <w:rPr>
                <w:rFonts w:eastAsia="Times New Roman" w:cs="Times New Roman"/>
                <w:lang w:eastAsia="en-GB"/>
              </w:rPr>
            </w:pPr>
            <w:r w:rsidRPr="00106A90">
              <w:rPr>
                <w:rFonts w:eastAsia="Times New Roman" w:cs="Times New Roman"/>
                <w:b/>
                <w:lang w:eastAsia="en-GB"/>
              </w:rPr>
              <w:t>Statement</w:t>
            </w:r>
          </w:p>
        </w:tc>
        <w:tc>
          <w:tcPr>
            <w:tcW w:w="1098" w:type="dxa"/>
            <w:vAlign w:val="center"/>
          </w:tcPr>
          <w:p w:rsidR="00E10E5D" w:rsidRPr="00AE07E9" w:rsidRDefault="00E10E5D" w:rsidP="006B516E">
            <w:pPr>
              <w:tabs>
                <w:tab w:val="right" w:leader="dot" w:pos="8680"/>
              </w:tabs>
              <w:jc w:val="center"/>
              <w:rPr>
                <w:rFonts w:eastAsia="Times New Roman" w:cs="Times New Roman"/>
                <w:lang w:eastAsia="en-GB"/>
              </w:rPr>
            </w:pPr>
            <w:r>
              <w:rPr>
                <w:rFonts w:eastAsia="Times New Roman" w:cs="Times New Roman"/>
                <w:lang w:eastAsia="en-GB"/>
              </w:rPr>
              <w:t xml:space="preserve">I am </w:t>
            </w:r>
            <w:r w:rsidRPr="00AE385D">
              <w:rPr>
                <w:rFonts w:eastAsia="Times New Roman" w:cs="Times New Roman"/>
                <w:b/>
                <w:lang w:eastAsia="en-GB"/>
              </w:rPr>
              <w:t>sure</w:t>
            </w:r>
            <w:r>
              <w:rPr>
                <w:rFonts w:eastAsia="Times New Roman" w:cs="Times New Roman"/>
                <w:lang w:eastAsia="en-GB"/>
              </w:rPr>
              <w:t xml:space="preserve"> this is </w:t>
            </w:r>
            <w:r>
              <w:t>correct</w:t>
            </w:r>
          </w:p>
        </w:tc>
        <w:tc>
          <w:tcPr>
            <w:tcW w:w="1099" w:type="dxa"/>
            <w:vAlign w:val="center"/>
          </w:tcPr>
          <w:p w:rsidR="00E10E5D" w:rsidRPr="00AE07E9" w:rsidRDefault="00E10E5D" w:rsidP="006B516E">
            <w:pPr>
              <w:tabs>
                <w:tab w:val="right" w:leader="dot" w:pos="8680"/>
              </w:tabs>
              <w:jc w:val="center"/>
              <w:rPr>
                <w:rFonts w:eastAsia="Times New Roman" w:cs="Times New Roman"/>
                <w:lang w:eastAsia="en-GB"/>
              </w:rPr>
            </w:pPr>
            <w:r>
              <w:rPr>
                <w:rFonts w:eastAsia="Times New Roman" w:cs="Times New Roman"/>
                <w:lang w:eastAsia="en-GB"/>
              </w:rPr>
              <w:t xml:space="preserve">I think this is </w:t>
            </w:r>
            <w:r>
              <w:t>correct</w:t>
            </w:r>
          </w:p>
        </w:tc>
        <w:tc>
          <w:tcPr>
            <w:tcW w:w="1098" w:type="dxa"/>
            <w:vAlign w:val="center"/>
          </w:tcPr>
          <w:p w:rsidR="00E10E5D" w:rsidRPr="00AE07E9" w:rsidRDefault="00E10E5D" w:rsidP="006B516E">
            <w:pPr>
              <w:tabs>
                <w:tab w:val="right" w:leader="dot" w:pos="8680"/>
              </w:tabs>
              <w:jc w:val="center"/>
              <w:rPr>
                <w:rFonts w:eastAsia="Times New Roman" w:cs="Times New Roman"/>
                <w:lang w:eastAsia="en-GB"/>
              </w:rPr>
            </w:pPr>
            <w:r>
              <w:rPr>
                <w:rFonts w:eastAsia="Times New Roman" w:cs="Times New Roman"/>
                <w:lang w:eastAsia="en-GB"/>
              </w:rPr>
              <w:t>I think this is wrong</w:t>
            </w:r>
          </w:p>
        </w:tc>
        <w:tc>
          <w:tcPr>
            <w:tcW w:w="1099" w:type="dxa"/>
            <w:vAlign w:val="center"/>
          </w:tcPr>
          <w:p w:rsidR="00E10E5D" w:rsidRPr="00AE07E9" w:rsidRDefault="00E10E5D" w:rsidP="006B516E">
            <w:pPr>
              <w:tabs>
                <w:tab w:val="right" w:leader="dot" w:pos="8680"/>
              </w:tabs>
              <w:jc w:val="center"/>
              <w:rPr>
                <w:rFonts w:eastAsia="Times New Roman" w:cs="Times New Roman"/>
                <w:lang w:eastAsia="en-GB"/>
              </w:rPr>
            </w:pPr>
            <w:r>
              <w:rPr>
                <w:rFonts w:eastAsia="Times New Roman" w:cs="Times New Roman"/>
                <w:lang w:eastAsia="en-GB"/>
              </w:rPr>
              <w:t xml:space="preserve">I am </w:t>
            </w:r>
            <w:r w:rsidRPr="00AE385D">
              <w:rPr>
                <w:rFonts w:eastAsia="Times New Roman" w:cs="Times New Roman"/>
                <w:b/>
                <w:lang w:eastAsia="en-GB"/>
              </w:rPr>
              <w:t>sure</w:t>
            </w:r>
            <w:r>
              <w:rPr>
                <w:rFonts w:eastAsia="Times New Roman" w:cs="Times New Roman"/>
                <w:lang w:eastAsia="en-GB"/>
              </w:rPr>
              <w:t xml:space="preserve"> this is wrong</w:t>
            </w:r>
          </w:p>
        </w:tc>
      </w:tr>
      <w:tr w:rsidR="00E10E5D" w:rsidRPr="00AE07E9" w:rsidTr="006B516E">
        <w:trPr>
          <w:cantSplit/>
          <w:trHeight w:hRule="exact" w:val="794"/>
        </w:trPr>
        <w:tc>
          <w:tcPr>
            <w:tcW w:w="567" w:type="dxa"/>
            <w:vAlign w:val="center"/>
          </w:tcPr>
          <w:p w:rsidR="00E10E5D" w:rsidRPr="00AE07E9" w:rsidRDefault="00E10E5D" w:rsidP="006B516E">
            <w:pPr>
              <w:tabs>
                <w:tab w:val="right" w:leader="dot" w:pos="8680"/>
              </w:tabs>
              <w:jc w:val="center"/>
              <w:rPr>
                <w:rFonts w:eastAsia="Times New Roman" w:cs="Times New Roman"/>
                <w:b/>
                <w:lang w:eastAsia="en-GB"/>
              </w:rPr>
            </w:pPr>
            <w:r>
              <w:rPr>
                <w:rFonts w:eastAsia="Times New Roman" w:cs="Times New Roman"/>
                <w:b/>
                <w:lang w:eastAsia="en-GB"/>
              </w:rPr>
              <w:t>A</w:t>
            </w:r>
          </w:p>
        </w:tc>
        <w:tc>
          <w:tcPr>
            <w:tcW w:w="3828" w:type="dxa"/>
            <w:vAlign w:val="center"/>
          </w:tcPr>
          <w:p w:rsidR="00E10E5D" w:rsidRPr="00AE07E9" w:rsidRDefault="00E10E5D" w:rsidP="00222683">
            <w:pPr>
              <w:tabs>
                <w:tab w:val="right" w:leader="dot" w:pos="8680"/>
              </w:tabs>
              <w:rPr>
                <w:rFonts w:eastAsia="Times New Roman" w:cs="Times New Roman"/>
                <w:lang w:eastAsia="en-GB"/>
              </w:rPr>
            </w:pPr>
            <w:r>
              <w:rPr>
                <w:rFonts w:eastAsia="Times New Roman" w:cs="Times New Roman"/>
                <w:lang w:eastAsia="en-GB"/>
              </w:rPr>
              <w:t xml:space="preserve">To light the bulb </w:t>
            </w:r>
            <w:r w:rsidR="00222683">
              <w:rPr>
                <w:rFonts w:eastAsia="Times New Roman" w:cs="Times New Roman"/>
                <w:lang w:eastAsia="en-GB"/>
              </w:rPr>
              <w:t xml:space="preserve">must </w:t>
            </w:r>
            <w:r>
              <w:rPr>
                <w:rFonts w:eastAsia="Times New Roman" w:cs="Times New Roman"/>
                <w:lang w:eastAsia="en-GB"/>
              </w:rPr>
              <w:t>be connected to a 3.5V battery</w:t>
            </w:r>
          </w:p>
        </w:tc>
        <w:tc>
          <w:tcPr>
            <w:tcW w:w="1098" w:type="dxa"/>
          </w:tcPr>
          <w:p w:rsidR="00E10E5D" w:rsidRPr="00AE07E9" w:rsidRDefault="00E10E5D" w:rsidP="006B516E">
            <w:pPr>
              <w:tabs>
                <w:tab w:val="right" w:leader="dot" w:pos="8680"/>
              </w:tabs>
              <w:rPr>
                <w:rFonts w:eastAsia="Times New Roman" w:cs="Times New Roman"/>
                <w:lang w:eastAsia="en-GB"/>
              </w:rPr>
            </w:pPr>
          </w:p>
        </w:tc>
        <w:tc>
          <w:tcPr>
            <w:tcW w:w="1099" w:type="dxa"/>
          </w:tcPr>
          <w:p w:rsidR="00E10E5D" w:rsidRPr="00AE07E9" w:rsidRDefault="00E10E5D" w:rsidP="006B516E">
            <w:pPr>
              <w:tabs>
                <w:tab w:val="right" w:leader="dot" w:pos="8680"/>
              </w:tabs>
              <w:rPr>
                <w:rFonts w:eastAsia="Times New Roman" w:cs="Times New Roman"/>
                <w:lang w:eastAsia="en-GB"/>
              </w:rPr>
            </w:pPr>
          </w:p>
        </w:tc>
        <w:tc>
          <w:tcPr>
            <w:tcW w:w="1098" w:type="dxa"/>
          </w:tcPr>
          <w:p w:rsidR="00E10E5D" w:rsidRPr="00AE07E9" w:rsidRDefault="00E10E5D" w:rsidP="006B516E">
            <w:pPr>
              <w:tabs>
                <w:tab w:val="right" w:leader="dot" w:pos="8680"/>
              </w:tabs>
              <w:rPr>
                <w:rFonts w:eastAsia="Times New Roman" w:cs="Times New Roman"/>
                <w:lang w:eastAsia="en-GB"/>
              </w:rPr>
            </w:pPr>
          </w:p>
        </w:tc>
        <w:tc>
          <w:tcPr>
            <w:tcW w:w="1099" w:type="dxa"/>
          </w:tcPr>
          <w:p w:rsidR="00E10E5D" w:rsidRPr="00AE07E9" w:rsidRDefault="00E10E5D" w:rsidP="006B516E">
            <w:pPr>
              <w:tabs>
                <w:tab w:val="right" w:leader="dot" w:pos="8680"/>
              </w:tabs>
              <w:rPr>
                <w:rFonts w:eastAsia="Times New Roman" w:cs="Times New Roman"/>
                <w:lang w:eastAsia="en-GB"/>
              </w:rPr>
            </w:pPr>
          </w:p>
        </w:tc>
      </w:tr>
      <w:tr w:rsidR="00E10E5D" w:rsidRPr="00AE07E9" w:rsidTr="006B516E">
        <w:trPr>
          <w:cantSplit/>
          <w:trHeight w:hRule="exact" w:val="794"/>
        </w:trPr>
        <w:tc>
          <w:tcPr>
            <w:tcW w:w="567" w:type="dxa"/>
            <w:vAlign w:val="center"/>
          </w:tcPr>
          <w:p w:rsidR="00E10E5D" w:rsidRPr="00AE07E9" w:rsidRDefault="00E10E5D" w:rsidP="006B516E">
            <w:pPr>
              <w:tabs>
                <w:tab w:val="right" w:leader="dot" w:pos="8680"/>
              </w:tabs>
              <w:jc w:val="center"/>
              <w:rPr>
                <w:rFonts w:eastAsia="Times New Roman" w:cs="Times New Roman"/>
                <w:b/>
                <w:lang w:eastAsia="en-GB"/>
              </w:rPr>
            </w:pPr>
            <w:r>
              <w:rPr>
                <w:rFonts w:eastAsia="Times New Roman" w:cs="Times New Roman"/>
                <w:b/>
                <w:lang w:eastAsia="en-GB"/>
              </w:rPr>
              <w:t>B</w:t>
            </w:r>
          </w:p>
        </w:tc>
        <w:tc>
          <w:tcPr>
            <w:tcW w:w="3828" w:type="dxa"/>
            <w:vAlign w:val="center"/>
          </w:tcPr>
          <w:p w:rsidR="00E10E5D" w:rsidRPr="00AE07E9" w:rsidRDefault="00E10E5D" w:rsidP="006B516E">
            <w:pPr>
              <w:tabs>
                <w:tab w:val="right" w:leader="dot" w:pos="8680"/>
              </w:tabs>
              <w:rPr>
                <w:rFonts w:eastAsia="Times New Roman" w:cs="Times New Roman"/>
                <w:lang w:eastAsia="en-GB"/>
              </w:rPr>
            </w:pPr>
            <w:r>
              <w:rPr>
                <w:rFonts w:eastAsia="Times New Roman" w:cs="Times New Roman"/>
                <w:lang w:eastAsia="en-GB"/>
              </w:rPr>
              <w:t>The bulb will ‘blow’ if you connect it to a 4.5V battery</w:t>
            </w:r>
          </w:p>
        </w:tc>
        <w:tc>
          <w:tcPr>
            <w:tcW w:w="1098" w:type="dxa"/>
          </w:tcPr>
          <w:p w:rsidR="00E10E5D" w:rsidRPr="00AE07E9" w:rsidRDefault="00E10E5D" w:rsidP="006B516E">
            <w:pPr>
              <w:tabs>
                <w:tab w:val="right" w:leader="dot" w:pos="8680"/>
              </w:tabs>
              <w:rPr>
                <w:rFonts w:eastAsia="Times New Roman" w:cs="Times New Roman"/>
                <w:lang w:eastAsia="en-GB"/>
              </w:rPr>
            </w:pPr>
          </w:p>
        </w:tc>
        <w:tc>
          <w:tcPr>
            <w:tcW w:w="1099" w:type="dxa"/>
          </w:tcPr>
          <w:p w:rsidR="00E10E5D" w:rsidRPr="00AE07E9" w:rsidRDefault="00E10E5D" w:rsidP="006B516E">
            <w:pPr>
              <w:tabs>
                <w:tab w:val="right" w:leader="dot" w:pos="8680"/>
              </w:tabs>
              <w:rPr>
                <w:rFonts w:eastAsia="Times New Roman" w:cs="Times New Roman"/>
                <w:lang w:eastAsia="en-GB"/>
              </w:rPr>
            </w:pPr>
          </w:p>
        </w:tc>
        <w:tc>
          <w:tcPr>
            <w:tcW w:w="1098" w:type="dxa"/>
          </w:tcPr>
          <w:p w:rsidR="00E10E5D" w:rsidRPr="00AE07E9" w:rsidRDefault="00E10E5D" w:rsidP="006B516E">
            <w:pPr>
              <w:tabs>
                <w:tab w:val="right" w:leader="dot" w:pos="8680"/>
              </w:tabs>
              <w:rPr>
                <w:rFonts w:eastAsia="Times New Roman" w:cs="Times New Roman"/>
                <w:lang w:eastAsia="en-GB"/>
              </w:rPr>
            </w:pPr>
          </w:p>
        </w:tc>
        <w:tc>
          <w:tcPr>
            <w:tcW w:w="1099" w:type="dxa"/>
          </w:tcPr>
          <w:p w:rsidR="00E10E5D" w:rsidRPr="00AE07E9" w:rsidRDefault="00E10E5D" w:rsidP="006B516E">
            <w:pPr>
              <w:tabs>
                <w:tab w:val="right" w:leader="dot" w:pos="8680"/>
              </w:tabs>
              <w:rPr>
                <w:rFonts w:eastAsia="Times New Roman" w:cs="Times New Roman"/>
                <w:lang w:eastAsia="en-GB"/>
              </w:rPr>
            </w:pPr>
          </w:p>
        </w:tc>
      </w:tr>
      <w:tr w:rsidR="00E10E5D" w:rsidRPr="00AE07E9" w:rsidTr="006B516E">
        <w:trPr>
          <w:cantSplit/>
          <w:trHeight w:hRule="exact" w:val="794"/>
        </w:trPr>
        <w:tc>
          <w:tcPr>
            <w:tcW w:w="567" w:type="dxa"/>
            <w:vAlign w:val="center"/>
          </w:tcPr>
          <w:p w:rsidR="00E10E5D" w:rsidRPr="00AE07E9" w:rsidRDefault="00E10E5D" w:rsidP="006B516E">
            <w:pPr>
              <w:tabs>
                <w:tab w:val="right" w:leader="dot" w:pos="8680"/>
              </w:tabs>
              <w:jc w:val="center"/>
              <w:rPr>
                <w:rFonts w:eastAsia="Times New Roman" w:cs="Times New Roman"/>
                <w:b/>
                <w:lang w:eastAsia="en-GB"/>
              </w:rPr>
            </w:pPr>
            <w:r>
              <w:rPr>
                <w:rFonts w:eastAsia="Times New Roman" w:cs="Times New Roman"/>
                <w:b/>
                <w:lang w:eastAsia="en-GB"/>
              </w:rPr>
              <w:t>C</w:t>
            </w:r>
          </w:p>
        </w:tc>
        <w:tc>
          <w:tcPr>
            <w:tcW w:w="3828" w:type="dxa"/>
            <w:vAlign w:val="center"/>
          </w:tcPr>
          <w:p w:rsidR="00E10E5D" w:rsidRPr="00AE07E9" w:rsidRDefault="00E10E5D" w:rsidP="006B516E">
            <w:pPr>
              <w:tabs>
                <w:tab w:val="right" w:leader="dot" w:pos="8680"/>
              </w:tabs>
              <w:rPr>
                <w:rFonts w:eastAsia="Times New Roman" w:cs="Times New Roman"/>
                <w:lang w:eastAsia="en-GB"/>
              </w:rPr>
            </w:pPr>
            <w:r>
              <w:rPr>
                <w:rFonts w:eastAsia="Times New Roman" w:cs="Times New Roman"/>
                <w:lang w:eastAsia="en-GB"/>
              </w:rPr>
              <w:t>The voltage across the bulb is always 3.5V</w:t>
            </w:r>
          </w:p>
        </w:tc>
        <w:tc>
          <w:tcPr>
            <w:tcW w:w="1098" w:type="dxa"/>
          </w:tcPr>
          <w:p w:rsidR="00E10E5D" w:rsidRPr="00AE07E9" w:rsidRDefault="00E10E5D" w:rsidP="006B516E">
            <w:pPr>
              <w:tabs>
                <w:tab w:val="right" w:leader="dot" w:pos="8680"/>
              </w:tabs>
              <w:rPr>
                <w:rFonts w:eastAsia="Times New Roman" w:cs="Times New Roman"/>
                <w:lang w:eastAsia="en-GB"/>
              </w:rPr>
            </w:pPr>
          </w:p>
        </w:tc>
        <w:tc>
          <w:tcPr>
            <w:tcW w:w="1099" w:type="dxa"/>
          </w:tcPr>
          <w:p w:rsidR="00E10E5D" w:rsidRPr="00AE07E9" w:rsidRDefault="00E10E5D" w:rsidP="006B516E">
            <w:pPr>
              <w:tabs>
                <w:tab w:val="right" w:leader="dot" w:pos="8680"/>
              </w:tabs>
              <w:rPr>
                <w:rFonts w:eastAsia="Times New Roman" w:cs="Times New Roman"/>
                <w:lang w:eastAsia="en-GB"/>
              </w:rPr>
            </w:pPr>
          </w:p>
        </w:tc>
        <w:tc>
          <w:tcPr>
            <w:tcW w:w="1098" w:type="dxa"/>
          </w:tcPr>
          <w:p w:rsidR="00E10E5D" w:rsidRPr="00AE07E9" w:rsidRDefault="00E10E5D" w:rsidP="006B516E">
            <w:pPr>
              <w:tabs>
                <w:tab w:val="right" w:leader="dot" w:pos="8680"/>
              </w:tabs>
              <w:rPr>
                <w:rFonts w:eastAsia="Times New Roman" w:cs="Times New Roman"/>
                <w:lang w:eastAsia="en-GB"/>
              </w:rPr>
            </w:pPr>
          </w:p>
        </w:tc>
        <w:tc>
          <w:tcPr>
            <w:tcW w:w="1099" w:type="dxa"/>
          </w:tcPr>
          <w:p w:rsidR="00E10E5D" w:rsidRPr="00AE07E9" w:rsidRDefault="00E10E5D" w:rsidP="006B516E">
            <w:pPr>
              <w:tabs>
                <w:tab w:val="right" w:leader="dot" w:pos="8680"/>
              </w:tabs>
              <w:rPr>
                <w:rFonts w:eastAsia="Times New Roman" w:cs="Times New Roman"/>
                <w:lang w:eastAsia="en-GB"/>
              </w:rPr>
            </w:pPr>
          </w:p>
        </w:tc>
      </w:tr>
      <w:tr w:rsidR="00E10E5D" w:rsidRPr="00AE07E9" w:rsidTr="006B516E">
        <w:trPr>
          <w:cantSplit/>
          <w:trHeight w:hRule="exact" w:val="794"/>
        </w:trPr>
        <w:tc>
          <w:tcPr>
            <w:tcW w:w="567" w:type="dxa"/>
            <w:vAlign w:val="center"/>
          </w:tcPr>
          <w:p w:rsidR="00E10E5D" w:rsidRPr="00AE07E9" w:rsidRDefault="00E10E5D" w:rsidP="006B516E">
            <w:pPr>
              <w:tabs>
                <w:tab w:val="right" w:leader="dot" w:pos="8680"/>
              </w:tabs>
              <w:jc w:val="center"/>
              <w:rPr>
                <w:rFonts w:eastAsia="Times New Roman" w:cs="Times New Roman"/>
                <w:b/>
                <w:lang w:eastAsia="en-GB"/>
              </w:rPr>
            </w:pPr>
            <w:r>
              <w:rPr>
                <w:rFonts w:eastAsia="Times New Roman" w:cs="Times New Roman"/>
                <w:b/>
                <w:lang w:eastAsia="en-GB"/>
              </w:rPr>
              <w:t>D</w:t>
            </w:r>
          </w:p>
        </w:tc>
        <w:tc>
          <w:tcPr>
            <w:tcW w:w="3828" w:type="dxa"/>
            <w:vAlign w:val="center"/>
          </w:tcPr>
          <w:p w:rsidR="00E10E5D" w:rsidRPr="00AE07E9" w:rsidRDefault="00E10E5D" w:rsidP="006B516E">
            <w:pPr>
              <w:tabs>
                <w:tab w:val="right" w:leader="dot" w:pos="8680"/>
              </w:tabs>
              <w:rPr>
                <w:rFonts w:eastAsia="Times New Roman" w:cs="Times New Roman"/>
                <w:lang w:eastAsia="en-GB"/>
              </w:rPr>
            </w:pPr>
            <w:r>
              <w:rPr>
                <w:rFonts w:eastAsia="Times New Roman" w:cs="Times New Roman"/>
                <w:lang w:eastAsia="en-GB"/>
              </w:rPr>
              <w:t>To make it work properly, the voltage across the bulb needs to be 3.5V</w:t>
            </w:r>
          </w:p>
        </w:tc>
        <w:tc>
          <w:tcPr>
            <w:tcW w:w="1098" w:type="dxa"/>
          </w:tcPr>
          <w:p w:rsidR="00E10E5D" w:rsidRPr="00AE07E9" w:rsidRDefault="00E10E5D" w:rsidP="006B516E">
            <w:pPr>
              <w:tabs>
                <w:tab w:val="right" w:leader="dot" w:pos="8680"/>
              </w:tabs>
              <w:rPr>
                <w:rFonts w:eastAsia="Times New Roman" w:cs="Times New Roman"/>
                <w:lang w:eastAsia="en-GB"/>
              </w:rPr>
            </w:pPr>
          </w:p>
        </w:tc>
        <w:tc>
          <w:tcPr>
            <w:tcW w:w="1099" w:type="dxa"/>
          </w:tcPr>
          <w:p w:rsidR="00E10E5D" w:rsidRPr="00AE07E9" w:rsidRDefault="00E10E5D" w:rsidP="006B516E">
            <w:pPr>
              <w:tabs>
                <w:tab w:val="right" w:leader="dot" w:pos="8680"/>
              </w:tabs>
              <w:rPr>
                <w:rFonts w:eastAsia="Times New Roman" w:cs="Times New Roman"/>
                <w:lang w:eastAsia="en-GB"/>
              </w:rPr>
            </w:pPr>
          </w:p>
        </w:tc>
        <w:tc>
          <w:tcPr>
            <w:tcW w:w="1098" w:type="dxa"/>
          </w:tcPr>
          <w:p w:rsidR="00E10E5D" w:rsidRPr="00AE07E9" w:rsidRDefault="00E10E5D" w:rsidP="006B516E">
            <w:pPr>
              <w:tabs>
                <w:tab w:val="right" w:leader="dot" w:pos="8680"/>
              </w:tabs>
              <w:rPr>
                <w:rFonts w:eastAsia="Times New Roman" w:cs="Times New Roman"/>
                <w:lang w:eastAsia="en-GB"/>
              </w:rPr>
            </w:pPr>
          </w:p>
        </w:tc>
        <w:tc>
          <w:tcPr>
            <w:tcW w:w="1099" w:type="dxa"/>
          </w:tcPr>
          <w:p w:rsidR="00E10E5D" w:rsidRPr="00AE07E9" w:rsidRDefault="00E10E5D" w:rsidP="006B516E">
            <w:pPr>
              <w:tabs>
                <w:tab w:val="right" w:leader="dot" w:pos="8680"/>
              </w:tabs>
              <w:rPr>
                <w:rFonts w:eastAsia="Times New Roman" w:cs="Times New Roman"/>
                <w:lang w:eastAsia="en-GB"/>
              </w:rPr>
            </w:pPr>
          </w:p>
        </w:tc>
      </w:tr>
      <w:tr w:rsidR="00E10E5D" w:rsidRPr="00AE07E9" w:rsidTr="006B516E">
        <w:trPr>
          <w:cantSplit/>
          <w:trHeight w:hRule="exact" w:val="794"/>
        </w:trPr>
        <w:tc>
          <w:tcPr>
            <w:tcW w:w="567" w:type="dxa"/>
            <w:vAlign w:val="center"/>
          </w:tcPr>
          <w:p w:rsidR="00E10E5D" w:rsidRPr="00AE07E9" w:rsidRDefault="00E10E5D" w:rsidP="006B516E">
            <w:pPr>
              <w:tabs>
                <w:tab w:val="right" w:leader="dot" w:pos="8680"/>
              </w:tabs>
              <w:jc w:val="center"/>
              <w:rPr>
                <w:rFonts w:eastAsia="Times New Roman" w:cs="Times New Roman"/>
                <w:b/>
                <w:lang w:eastAsia="en-GB"/>
              </w:rPr>
            </w:pPr>
            <w:r>
              <w:rPr>
                <w:rFonts w:eastAsia="Times New Roman" w:cs="Times New Roman"/>
                <w:b/>
                <w:lang w:eastAsia="en-GB"/>
              </w:rPr>
              <w:t>E</w:t>
            </w:r>
          </w:p>
        </w:tc>
        <w:tc>
          <w:tcPr>
            <w:tcW w:w="3828" w:type="dxa"/>
            <w:vAlign w:val="center"/>
          </w:tcPr>
          <w:p w:rsidR="00E10E5D" w:rsidRPr="00AE07E9" w:rsidRDefault="00E10E5D" w:rsidP="006B516E">
            <w:pPr>
              <w:tabs>
                <w:tab w:val="right" w:leader="dot" w:pos="8680"/>
              </w:tabs>
              <w:rPr>
                <w:rFonts w:eastAsia="Times New Roman" w:cs="Times New Roman"/>
                <w:lang w:eastAsia="en-GB"/>
              </w:rPr>
            </w:pPr>
            <w:r>
              <w:rPr>
                <w:rFonts w:eastAsia="Times New Roman" w:cs="Times New Roman"/>
                <w:lang w:eastAsia="en-GB"/>
              </w:rPr>
              <w:t>The current through this bulb is always 0.3A</w:t>
            </w:r>
          </w:p>
        </w:tc>
        <w:tc>
          <w:tcPr>
            <w:tcW w:w="1098" w:type="dxa"/>
          </w:tcPr>
          <w:p w:rsidR="00E10E5D" w:rsidRPr="00AE07E9" w:rsidRDefault="00E10E5D" w:rsidP="006B516E">
            <w:pPr>
              <w:tabs>
                <w:tab w:val="right" w:leader="dot" w:pos="8680"/>
              </w:tabs>
              <w:rPr>
                <w:rFonts w:eastAsia="Times New Roman" w:cs="Times New Roman"/>
                <w:lang w:eastAsia="en-GB"/>
              </w:rPr>
            </w:pPr>
          </w:p>
        </w:tc>
        <w:tc>
          <w:tcPr>
            <w:tcW w:w="1099" w:type="dxa"/>
          </w:tcPr>
          <w:p w:rsidR="00E10E5D" w:rsidRPr="00AE07E9" w:rsidRDefault="00E10E5D" w:rsidP="006B516E">
            <w:pPr>
              <w:tabs>
                <w:tab w:val="right" w:leader="dot" w:pos="8680"/>
              </w:tabs>
              <w:rPr>
                <w:rFonts w:eastAsia="Times New Roman" w:cs="Times New Roman"/>
                <w:lang w:eastAsia="en-GB"/>
              </w:rPr>
            </w:pPr>
          </w:p>
        </w:tc>
        <w:tc>
          <w:tcPr>
            <w:tcW w:w="1098" w:type="dxa"/>
          </w:tcPr>
          <w:p w:rsidR="00E10E5D" w:rsidRPr="00AE07E9" w:rsidRDefault="00E10E5D" w:rsidP="006B516E">
            <w:pPr>
              <w:tabs>
                <w:tab w:val="right" w:leader="dot" w:pos="8680"/>
              </w:tabs>
              <w:rPr>
                <w:rFonts w:eastAsia="Times New Roman" w:cs="Times New Roman"/>
                <w:lang w:eastAsia="en-GB"/>
              </w:rPr>
            </w:pPr>
          </w:p>
        </w:tc>
        <w:tc>
          <w:tcPr>
            <w:tcW w:w="1099" w:type="dxa"/>
          </w:tcPr>
          <w:p w:rsidR="00E10E5D" w:rsidRPr="00AE07E9" w:rsidRDefault="00E10E5D" w:rsidP="006B516E">
            <w:pPr>
              <w:tabs>
                <w:tab w:val="right" w:leader="dot" w:pos="8680"/>
              </w:tabs>
              <w:rPr>
                <w:rFonts w:eastAsia="Times New Roman" w:cs="Times New Roman"/>
                <w:lang w:eastAsia="en-GB"/>
              </w:rPr>
            </w:pPr>
          </w:p>
        </w:tc>
      </w:tr>
    </w:tbl>
    <w:p w:rsidR="00E10E5D" w:rsidRDefault="00E10E5D" w:rsidP="00E10E5D">
      <w:pPr>
        <w:spacing w:after="200" w:line="276" w:lineRule="auto"/>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sidR="00E10E5D">
        <w:rPr>
          <w:i/>
          <w:sz w:val="18"/>
          <w:szCs w:val="18"/>
        </w:rPr>
        <w:t>PEM</w:t>
      </w:r>
      <w:r w:rsidR="00E10E5D" w:rsidRPr="00CA4B46">
        <w:rPr>
          <w:i/>
          <w:sz w:val="18"/>
          <w:szCs w:val="18"/>
        </w:rPr>
        <w:t xml:space="preserve">: </w:t>
      </w:r>
      <w:r w:rsidR="00E10E5D">
        <w:rPr>
          <w:i/>
          <w:sz w:val="18"/>
          <w:szCs w:val="18"/>
        </w:rPr>
        <w:t>Electricity and magnetism</w:t>
      </w:r>
      <w:r w:rsidR="00E10E5D" w:rsidRPr="00CA4B46">
        <w:rPr>
          <w:i/>
          <w:sz w:val="18"/>
          <w:szCs w:val="18"/>
        </w:rPr>
        <w:t xml:space="preserve"> </w:t>
      </w:r>
      <w:r w:rsidR="0007651D">
        <w:rPr>
          <w:i/>
          <w:sz w:val="18"/>
          <w:szCs w:val="18"/>
        </w:rPr>
        <w:t xml:space="preserve">&gt; Topic </w:t>
      </w:r>
      <w:r w:rsidR="004E6D5C">
        <w:rPr>
          <w:i/>
          <w:sz w:val="18"/>
          <w:szCs w:val="18"/>
        </w:rPr>
        <w:t>PEM1</w:t>
      </w:r>
      <w:r w:rsidR="00E10E5D" w:rsidRPr="00CA4B46">
        <w:rPr>
          <w:i/>
          <w:sz w:val="18"/>
          <w:szCs w:val="18"/>
        </w:rPr>
        <w:t xml:space="preserve">: </w:t>
      </w:r>
      <w:r w:rsidR="00E10E5D">
        <w:rPr>
          <w:i/>
          <w:sz w:val="18"/>
          <w:szCs w:val="18"/>
        </w:rPr>
        <w:t>Simple electric circuits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E10E5D">
        <w:rPr>
          <w:i/>
          <w:sz w:val="18"/>
          <w:szCs w:val="18"/>
        </w:rPr>
        <w:t>PEM1.3</w:t>
      </w:r>
      <w:r w:rsidR="006F3279" w:rsidRPr="00CA4B46">
        <w:rPr>
          <w:i/>
          <w:sz w:val="18"/>
          <w:szCs w:val="18"/>
        </w:rPr>
        <w:t xml:space="preserve">: </w:t>
      </w:r>
      <w:r w:rsidR="00E10E5D">
        <w:rPr>
          <w:i/>
          <w:sz w:val="18"/>
          <w:szCs w:val="18"/>
        </w:rPr>
        <w:t>Voltage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4B3A06">
            <w:pPr>
              <w:ind w:left="1304"/>
              <w:rPr>
                <w:b/>
                <w:sz w:val="40"/>
                <w:szCs w:val="40"/>
              </w:rPr>
            </w:pPr>
            <w:r>
              <w:rPr>
                <w:b/>
                <w:sz w:val="40"/>
                <w:szCs w:val="40"/>
              </w:rPr>
              <w:t>Diagnostic</w:t>
            </w:r>
            <w:r w:rsidR="004C5D20">
              <w:rPr>
                <w:b/>
                <w:sz w:val="40"/>
                <w:szCs w:val="40"/>
              </w:rPr>
              <w:t xml:space="preserve"> </w:t>
            </w:r>
            <w:r w:rsidR="004B3A06">
              <w:rPr>
                <w:b/>
                <w:sz w:val="40"/>
                <w:szCs w:val="40"/>
              </w:rPr>
              <w:t>question</w:t>
            </w:r>
          </w:p>
        </w:tc>
      </w:tr>
      <w:tr w:rsidR="006F3279" w:rsidTr="002C79AE">
        <w:tc>
          <w:tcPr>
            <w:tcW w:w="12021" w:type="dxa"/>
            <w:shd w:val="clear" w:color="auto" w:fill="CCC0D9" w:themeFill="accent4" w:themeFillTint="66"/>
          </w:tcPr>
          <w:p w:rsidR="006F3279" w:rsidRPr="00CA4B46" w:rsidRDefault="00E10E5D" w:rsidP="006F3279">
            <w:pPr>
              <w:spacing w:after="60"/>
              <w:ind w:left="1304"/>
              <w:rPr>
                <w:b/>
                <w:sz w:val="40"/>
                <w:szCs w:val="40"/>
              </w:rPr>
            </w:pPr>
            <w:r>
              <w:rPr>
                <w:b/>
                <w:sz w:val="40"/>
                <w:szCs w:val="40"/>
              </w:rPr>
              <w:t>Bulb markings</w:t>
            </w:r>
          </w:p>
        </w:tc>
      </w:tr>
    </w:tbl>
    <w:p w:rsidR="004B3A06" w:rsidRDefault="004B3A06" w:rsidP="004B3A06">
      <w:pPr>
        <w:spacing w:after="180"/>
        <w:rPr>
          <w:b/>
          <w:color w:val="5F497A" w:themeColor="accent4" w:themeShade="BF"/>
          <w:sz w:val="24"/>
        </w:rPr>
      </w:pPr>
    </w:p>
    <w:p w:rsidR="004B3A06" w:rsidRPr="002C79AE" w:rsidRDefault="004B3A06" w:rsidP="004B3A06">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4B3A06">
            <w:pPr>
              <w:spacing w:before="60" w:after="60"/>
            </w:pPr>
            <w:r>
              <w:t xml:space="preserve">Learning </w:t>
            </w:r>
            <w:r w:rsidR="004B3A06">
              <w:t>focus</w:t>
            </w:r>
            <w:r>
              <w:t>:</w:t>
            </w:r>
          </w:p>
        </w:tc>
        <w:tc>
          <w:tcPr>
            <w:tcW w:w="6820" w:type="dxa"/>
          </w:tcPr>
          <w:p w:rsidR="003F16F9" w:rsidRPr="004B3A06" w:rsidRDefault="004B3A06" w:rsidP="0007651D">
            <w:pPr>
              <w:spacing w:before="60" w:after="60"/>
            </w:pPr>
            <w:r w:rsidRPr="004B3A06">
              <w:rPr>
                <w:rFonts w:cstheme="minorHAnsi"/>
              </w:rPr>
              <w:t>Voltage is needed to push current through a component; and a particular voltage pushes just the right amount of current through a component for it to work well.</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026D0B" w:rsidRPr="00E35E50" w:rsidRDefault="00026D0B" w:rsidP="001E274A">
            <w:pPr>
              <w:pStyle w:val="ListParagraph"/>
              <w:numPr>
                <w:ilvl w:val="0"/>
                <w:numId w:val="7"/>
              </w:numPr>
              <w:spacing w:after="120"/>
              <w:ind w:left="385"/>
              <w:rPr>
                <w:rFonts w:cstheme="minorHAnsi"/>
              </w:rPr>
            </w:pPr>
            <w:r w:rsidRPr="00E35E50">
              <w:rPr>
                <w:rFonts w:cstheme="minorHAnsi"/>
              </w:rPr>
              <w:t>Describe the effect of too little, or too much, voltage across a component.</w:t>
            </w:r>
            <w:r w:rsidR="005A29B2" w:rsidRPr="00E35E50">
              <w:rPr>
                <w:noProof/>
                <w:lang w:eastAsia="en-GB"/>
              </w:rPr>
              <w:t xml:space="preserve"> </w:t>
            </w:r>
          </w:p>
          <w:p w:rsidR="00517DCE" w:rsidRPr="00517DCE" w:rsidRDefault="00517DCE" w:rsidP="00517DCE">
            <w:pPr>
              <w:pStyle w:val="ListParagraph"/>
              <w:numPr>
                <w:ilvl w:val="0"/>
                <w:numId w:val="10"/>
              </w:numPr>
              <w:spacing w:before="60" w:after="60"/>
              <w:ind w:left="382" w:hanging="382"/>
              <w:rPr>
                <w:b/>
              </w:rPr>
            </w:pPr>
            <w:r w:rsidRPr="00517DCE">
              <w:rPr>
                <w:rFonts w:cstheme="minorHAnsi"/>
                <w:color w:val="000000" w:themeColor="text1"/>
              </w:rPr>
              <w:t>Describe the voltage across a component as the strength of ‘push’ being used to get current through the component.</w:t>
            </w:r>
          </w:p>
          <w:p w:rsidR="003F16F9" w:rsidRPr="00026D0B" w:rsidRDefault="00026D0B" w:rsidP="00517DCE">
            <w:pPr>
              <w:pStyle w:val="ListParagraph"/>
              <w:numPr>
                <w:ilvl w:val="0"/>
                <w:numId w:val="10"/>
              </w:numPr>
              <w:spacing w:before="60" w:after="60"/>
              <w:ind w:left="382" w:hanging="382"/>
              <w:rPr>
                <w:b/>
              </w:rPr>
            </w:pPr>
            <w:r w:rsidRPr="00E35E50">
              <w:rPr>
                <w:rFonts w:cstheme="minorHAnsi"/>
                <w:color w:val="000000" w:themeColor="text1"/>
              </w:rPr>
              <w:t>Use the idea of an ‘electrical push’ to explain why different components (usually) work best at a particular voltage.</w:t>
            </w:r>
          </w:p>
        </w:tc>
      </w:tr>
      <w:tr w:rsidR="000505CA" w:rsidTr="003F16F9">
        <w:trPr>
          <w:trHeight w:val="340"/>
        </w:trPr>
        <w:tc>
          <w:tcPr>
            <w:tcW w:w="2196" w:type="dxa"/>
          </w:tcPr>
          <w:p w:rsidR="000505CA" w:rsidRDefault="007D0082" w:rsidP="000505CA">
            <w:pPr>
              <w:spacing w:before="60" w:after="60"/>
            </w:pPr>
            <w:r>
              <w:t>Question type:</w:t>
            </w:r>
          </w:p>
        </w:tc>
        <w:tc>
          <w:tcPr>
            <w:tcW w:w="6820" w:type="dxa"/>
          </w:tcPr>
          <w:p w:rsidR="000505CA" w:rsidRDefault="008E215A" w:rsidP="008E215A">
            <w:pPr>
              <w:spacing w:before="60" w:after="60"/>
            </w:pPr>
            <w:r>
              <w:t>Diagnostic, c</w:t>
            </w:r>
            <w:r w:rsidR="00BF40AA" w:rsidRPr="00BF40AA">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F40AA" w:rsidP="000505CA">
            <w:pPr>
              <w:spacing w:before="60" w:after="60"/>
            </w:pPr>
            <w:r w:rsidRPr="00BF40AA">
              <w:t>voltage, current</w:t>
            </w:r>
          </w:p>
        </w:tc>
      </w:tr>
    </w:tbl>
    <w:p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F72ECC" w:rsidRPr="002C79AE">
              <w:rPr>
                <w:b/>
                <w:color w:val="5F497A" w:themeColor="accent4" w:themeShade="BF"/>
              </w:rPr>
              <w:t xml:space="preserve"> </w:t>
            </w:r>
            <w:r w:rsidR="00762181">
              <w:rPr>
                <w:b/>
                <w:color w:val="5F497A" w:themeColor="accent4" w:themeShade="BF"/>
              </w:rPr>
              <w:t>– for the first of the three observable outcomes</w:t>
            </w:r>
          </w:p>
          <w:p w:rsidR="005A6EE7" w:rsidRDefault="00F72ECC" w:rsidP="004B3A06">
            <w:r w:rsidRPr="00F72ECC">
              <w:rPr>
                <w:sz w:val="20"/>
              </w:rPr>
              <w:t xml:space="preserve">This </w:t>
            </w:r>
            <w:r w:rsidR="007C26E1">
              <w:rPr>
                <w:sz w:val="20"/>
              </w:rPr>
              <w:t xml:space="preserve">diagnostic </w:t>
            </w:r>
            <w:r w:rsidR="004B3A06">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266704" w:rsidRDefault="00266704" w:rsidP="00266704">
      <w:pPr>
        <w:spacing w:after="180"/>
      </w:pPr>
      <w:r>
        <w:t xml:space="preserve">The majority of students confuse ideas of voltage and current, typically they think of voltage as part of the current (Shipstone, 1985).  </w:t>
      </w:r>
      <w:r w:rsidR="00EC49AD">
        <w:t>Many s</w:t>
      </w:r>
      <w:r>
        <w:t xml:space="preserve">tudents </w:t>
      </w:r>
      <w:r w:rsidR="00EC49AD">
        <w:t xml:space="preserve">also </w:t>
      </w:r>
      <w:r>
        <w:t>have difficulty in applying their concepts of current [and voltage] to novel situations (</w:t>
      </w:r>
      <w:proofErr w:type="spellStart"/>
      <w:r>
        <w:t>Gott</w:t>
      </w:r>
      <w:proofErr w:type="spellEnd"/>
      <w:r>
        <w:t xml:space="preserve">, 1984) </w:t>
      </w:r>
    </w:p>
    <w:p w:rsidR="00266704" w:rsidRPr="00F61481" w:rsidRDefault="00266704" w:rsidP="00266704">
      <w:pPr>
        <w:spacing w:after="180"/>
      </w:pPr>
      <w:r>
        <w:t>This activity gives students the opportunity to reflect on voltage as an ‘electric push’ and current as a flow of electric charge by considering how current is pushed through a bulb, and the effects that the current has on the bulb.</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D68C3">
        <w:rPr>
          <w:b/>
          <w:color w:val="5F497A" w:themeColor="accent4" w:themeShade="BF"/>
          <w:sz w:val="24"/>
        </w:rPr>
        <w:t>question</w:t>
      </w:r>
    </w:p>
    <w:p w:rsidR="00EC49AD" w:rsidRPr="00816065" w:rsidRDefault="00EC49AD" w:rsidP="00D907DB">
      <w:pPr>
        <w:spacing w:after="180"/>
        <w:rPr>
          <w:rFonts w:cstheme="minorHAnsi"/>
        </w:rPr>
      </w:pPr>
      <w:r w:rsidRPr="00816065">
        <w:rPr>
          <w:rFonts w:cstheme="minorHAnsi"/>
        </w:rPr>
        <w:t xml:space="preserve">Students should complete the confidence grid individually.  This could be a pencil and paper exercise, or you could use an electronic ‘voting system’ or mini white boards and the PowerPoint presentation.  </w:t>
      </w:r>
    </w:p>
    <w:p w:rsidR="00EC49AD" w:rsidRPr="00816065" w:rsidRDefault="00EC49AD" w:rsidP="00D907DB">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EC49AD" w:rsidRPr="00816065" w:rsidRDefault="00EC49AD" w:rsidP="00EC49AD">
      <w:pPr>
        <w:spacing w:after="180"/>
        <w:rPr>
          <w:rFonts w:cstheme="minorHAnsi"/>
          <w:i/>
        </w:rPr>
      </w:pPr>
      <w:r w:rsidRPr="00816065">
        <w:rPr>
          <w:rFonts w:cstheme="minorHAnsi"/>
          <w:i/>
        </w:rPr>
        <w:t>Differentiation</w:t>
      </w:r>
    </w:p>
    <w:p w:rsidR="00EC49AD" w:rsidRPr="00816065" w:rsidRDefault="00EC49AD" w:rsidP="00EC49AD">
      <w:pPr>
        <w:rPr>
          <w:rFonts w:cstheme="minorHAnsi"/>
        </w:rPr>
      </w:pPr>
      <w:r w:rsidRPr="00816065">
        <w:rPr>
          <w:rFonts w:cstheme="minorHAnsi"/>
        </w:rPr>
        <w:t>You may choose to read the questions to the class, so that everyone can focus on the science.  In some situations it may be more appropriate for a teaching assistant to read for one or two students.</w:t>
      </w:r>
    </w:p>
    <w:p w:rsidR="00E172C6" w:rsidRPr="002C79AE" w:rsidRDefault="00266704" w:rsidP="00026DEC">
      <w:pPr>
        <w:spacing w:after="180"/>
        <w:rPr>
          <w:b/>
          <w:color w:val="5F497A" w:themeColor="accent4" w:themeShade="BF"/>
          <w:sz w:val="24"/>
        </w:rPr>
      </w:pPr>
      <w:r>
        <w:rPr>
          <w:b/>
          <w:color w:val="5F497A" w:themeColor="accent4" w:themeShade="BF"/>
          <w:sz w:val="24"/>
        </w:rPr>
        <w:lastRenderedPageBreak/>
        <w:t>Ex</w:t>
      </w:r>
      <w:r w:rsidR="00BB44B4" w:rsidRPr="002C79AE">
        <w:rPr>
          <w:b/>
          <w:color w:val="5F497A" w:themeColor="accent4" w:themeShade="BF"/>
          <w:sz w:val="24"/>
        </w:rPr>
        <w:t>pected answers</w:t>
      </w:r>
    </w:p>
    <w:p w:rsidR="00BF6C8A" w:rsidRDefault="006621AC" w:rsidP="00BF6C8A">
      <w:pPr>
        <w:spacing w:after="180"/>
      </w:pPr>
      <w:r>
        <w:t>D is correct; B is possibly correct</w:t>
      </w:r>
      <w:r w:rsidR="00B722F3">
        <w:t>; A, C and E are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6621AC" w:rsidRDefault="006621AC" w:rsidP="006621AC">
      <w:pPr>
        <w:spacing w:after="180"/>
      </w:pPr>
      <w:r w:rsidRPr="00F33893">
        <w:rPr>
          <w:b/>
        </w:rPr>
        <w:t>D</w:t>
      </w:r>
      <w:r>
        <w:t xml:space="preserve"> is the best answer.  </w:t>
      </w:r>
    </w:p>
    <w:p w:rsidR="006621AC" w:rsidRDefault="006621AC" w:rsidP="006621AC">
      <w:pPr>
        <w:spacing w:after="180"/>
      </w:pPr>
      <w:r w:rsidRPr="00F33893">
        <w:rPr>
          <w:b/>
        </w:rPr>
        <w:t>Answer B</w:t>
      </w:r>
      <w:r>
        <w:t xml:space="preserve"> may be correct, but there is no hard evidence that it is.  An increased voltage pushes more current through the bulb.  If the moving charge shifts energy to the bulb quickly enough then the filament (thin wire in bulb) will melt and the bulb ‘blows’. </w:t>
      </w:r>
    </w:p>
    <w:p w:rsidR="006621AC" w:rsidRPr="001308E8" w:rsidRDefault="006621AC" w:rsidP="006621AC">
      <w:pPr>
        <w:spacing w:after="180"/>
      </w:pPr>
      <w:r w:rsidRPr="00F33893">
        <w:rPr>
          <w:b/>
        </w:rPr>
        <w:t>Answer A</w:t>
      </w:r>
      <w:r>
        <w:t xml:space="preserve"> suggest that students’ recognise the bulb </w:t>
      </w:r>
      <w:r w:rsidRPr="001308E8">
        <w:t>work</w:t>
      </w:r>
      <w:r>
        <w:t>s</w:t>
      </w:r>
      <w:r w:rsidRPr="001308E8">
        <w:t xml:space="preserve"> best at a specified voltage</w:t>
      </w:r>
      <w:r>
        <w:t>, but their answer is based on experience rather than understanding of how the bulb is lit - by energy shifting from the moving charge.  E.g., experience shows that phones only work with a charger that provides a particular voltage.</w:t>
      </w:r>
    </w:p>
    <w:p w:rsidR="00A01222" w:rsidRDefault="006621AC" w:rsidP="006621AC">
      <w:pPr>
        <w:spacing w:after="180"/>
        <w:rPr>
          <w:highlight w:val="yellow"/>
        </w:rPr>
      </w:pPr>
      <w:r w:rsidRPr="00F33893">
        <w:rPr>
          <w:b/>
        </w:rPr>
        <w:t>Answers C and E</w:t>
      </w:r>
      <w:r>
        <w:t xml:space="preserve"> suggest the bulb controls the voltage and the current through it no matter what the circuit.  House lights are always connected to 230V and can </w:t>
      </w:r>
      <w:r w:rsidRPr="00F33893">
        <w:rPr>
          <w:i/>
        </w:rPr>
        <w:t>appear</w:t>
      </w:r>
      <w:r>
        <w:t xml:space="preserve"> to work in this way.</w:t>
      </w:r>
    </w:p>
    <w:p w:rsidR="00A01222" w:rsidRDefault="00A01222" w:rsidP="00A01222">
      <w:pPr>
        <w:spacing w:after="180"/>
      </w:pPr>
      <w:r w:rsidRPr="004F039C">
        <w:t xml:space="preserve">If students have </w:t>
      </w:r>
      <w:r w:rsidR="0005254D">
        <w:t>misunderstanding</w:t>
      </w:r>
      <w:r w:rsidRPr="004F039C">
        <w:t xml:space="preserve">s about </w:t>
      </w:r>
      <w:r w:rsidR="00D53A6F">
        <w:t xml:space="preserve">how </w:t>
      </w:r>
      <w:r w:rsidR="00D53A6F" w:rsidRPr="00026D0B">
        <w:t>components often work best at a specified</w:t>
      </w:r>
      <w:r w:rsidR="00D53A6F">
        <w:t xml:space="preserve"> </w:t>
      </w:r>
      <w:r w:rsidR="00D53A6F" w:rsidRPr="00026D0B">
        <w:t>voltage</w:t>
      </w:r>
      <w:r w:rsidR="00D53A6F">
        <w:t xml:space="preserve">, </w:t>
      </w:r>
      <w:r w:rsidR="004E00B2">
        <w:t xml:space="preserve">it may be helpful for them to observe and discuss the effects of changing the voltage supplied to a component with a known voltage rating.  </w:t>
      </w:r>
      <w:r w:rsidRPr="00FF022A">
        <w:t xml:space="preserve">The following BEST ‘response </w:t>
      </w:r>
      <w:r w:rsidR="00FD68C3">
        <w:t>activity</w:t>
      </w:r>
      <w:r w:rsidRPr="00FF022A">
        <w:t>’ could be used in follow-up to this diagnostic question:</w:t>
      </w:r>
    </w:p>
    <w:p w:rsidR="00A01222" w:rsidRPr="00B722F3" w:rsidRDefault="00A01222" w:rsidP="00A01222">
      <w:pPr>
        <w:pStyle w:val="ListParagraph"/>
        <w:numPr>
          <w:ilvl w:val="0"/>
          <w:numId w:val="1"/>
        </w:numPr>
        <w:spacing w:after="180"/>
      </w:pPr>
      <w:r w:rsidRPr="00B722F3">
        <w:t xml:space="preserve">Response </w:t>
      </w:r>
      <w:r w:rsidR="00FD68C3">
        <w:t>activity</w:t>
      </w:r>
      <w:r w:rsidRPr="00B722F3">
        <w:t xml:space="preserve">: </w:t>
      </w:r>
      <w:r w:rsidR="00B722F3" w:rsidRPr="00B722F3">
        <w:t>Bigger voltage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FF022A">
        <w:t>Peter Fairhurst</w:t>
      </w:r>
      <w:r w:rsidR="0015356E">
        <w:t xml:space="preserve"> (UYSEG</w:t>
      </w:r>
      <w:r w:rsidR="0015356E" w:rsidRPr="00FF022A">
        <w:t>),</w:t>
      </w:r>
      <w:r w:rsidR="00FF022A" w:rsidRPr="00FF022A">
        <w:t xml:space="preserve"> from EPSE E05-604.</w:t>
      </w:r>
    </w:p>
    <w:p w:rsidR="00CC78A5" w:rsidRDefault="00D278E8" w:rsidP="00E172C6">
      <w:pPr>
        <w:spacing w:after="180"/>
      </w:pPr>
      <w:r w:rsidRPr="0045323E">
        <w:t xml:space="preserve">Images: </w:t>
      </w:r>
      <w:r w:rsidR="00FF022A">
        <w:t>EPSE</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FF022A" w:rsidRPr="009157BE" w:rsidRDefault="00FF022A" w:rsidP="00FF022A">
      <w:pPr>
        <w:spacing w:after="180"/>
      </w:pPr>
      <w:proofErr w:type="spellStart"/>
      <w:r>
        <w:t>Gott</w:t>
      </w:r>
      <w:proofErr w:type="spellEnd"/>
      <w:r>
        <w:t xml:space="preserve"> R. (1984). </w:t>
      </w:r>
      <w:r>
        <w:rPr>
          <w:i/>
        </w:rPr>
        <w:t>Electricity at age 15: a report on the performance of pupils at age 15 on questions in electricity</w:t>
      </w:r>
      <w:r w:rsidRPr="009157BE">
        <w:t xml:space="preserve">.  </w:t>
      </w:r>
      <w:r>
        <w:t>London</w:t>
      </w:r>
      <w:r w:rsidRPr="009157BE">
        <w:t xml:space="preserve">: </w:t>
      </w:r>
      <w:r>
        <w:t>Dept. of Education and Science, Welsh Office,</w:t>
      </w:r>
      <w:r w:rsidRPr="009157BE">
        <w:t xml:space="preserve"> Dept. of Education for Northern Ireland</w:t>
      </w:r>
      <w:r>
        <w:t>.</w:t>
      </w:r>
    </w:p>
    <w:p w:rsidR="00B46FF9" w:rsidRDefault="00FF022A" w:rsidP="004E00B2">
      <w:r w:rsidRPr="00D175A7">
        <w:rPr>
          <w:rFonts w:ascii="Calibri" w:hAnsi="Calibri"/>
          <w:noProof/>
          <w:lang w:val="en-US"/>
        </w:rPr>
        <w:t>Shipstone, D.M. (1985).  Electricity in simple circuits.  In Driver</w:t>
      </w:r>
      <w:r>
        <w:rPr>
          <w:rFonts w:ascii="Calibri" w:hAnsi="Calibri"/>
          <w:noProof/>
          <w:lang w:val="en-US"/>
        </w:rPr>
        <w:t>,</w:t>
      </w:r>
      <w:r w:rsidRPr="00D175A7">
        <w:rPr>
          <w:rFonts w:ascii="Calibri" w:hAnsi="Calibri"/>
          <w:noProof/>
          <w:lang w:val="en-US"/>
        </w:rPr>
        <w:t xml:space="preserve"> R. (Ed.), Children’s ideas in science (pp. 33-</w:t>
      </w:r>
      <w:r>
        <w:rPr>
          <w:rFonts w:ascii="Calibri" w:hAnsi="Calibri"/>
          <w:noProof/>
          <w:lang w:val="en-US"/>
        </w:rPr>
        <w:t>51</w:t>
      </w:r>
      <w:r w:rsidRPr="00D175A7">
        <w:rPr>
          <w:rFonts w:ascii="Calibri" w:hAnsi="Calibri"/>
          <w:noProof/>
          <w:lang w:val="en-US"/>
        </w:rPr>
        <w:t>).  Milton Keynes: Open University Press.</w:t>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E5D" w:rsidRDefault="00E10E5D" w:rsidP="000B473B">
      <w:r>
        <w:separator/>
      </w:r>
    </w:p>
  </w:endnote>
  <w:endnote w:type="continuationSeparator" w:id="0">
    <w:p w:rsidR="00E10E5D" w:rsidRDefault="00E10E5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5C304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5254D">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item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E5D" w:rsidRDefault="00E10E5D" w:rsidP="000B473B">
      <w:r>
        <w:separator/>
      </w:r>
    </w:p>
  </w:footnote>
  <w:footnote w:type="continuationSeparator" w:id="0">
    <w:p w:rsidR="00E10E5D" w:rsidRDefault="00E10E5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55884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52B85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5010"/>
    <w:multiLevelType w:val="hybridMultilevel"/>
    <w:tmpl w:val="8A684A42"/>
    <w:lvl w:ilvl="0" w:tplc="08090001">
      <w:start w:val="1"/>
      <w:numFmt w:val="bullet"/>
      <w:lvlText w:val=""/>
      <w:lvlJc w:val="left"/>
      <w:pPr>
        <w:ind w:left="720" w:hanging="360"/>
      </w:pPr>
      <w:rPr>
        <w:rFonts w:ascii="Symbol" w:hAnsi="Symbol" w:hint="default"/>
        <w:b/>
        <w:i w:val="0"/>
        <w:color w:val="5F497A" w:themeColor="accent4" w:themeShade="BF"/>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3E3AA2"/>
    <w:multiLevelType w:val="hybridMultilevel"/>
    <w:tmpl w:val="44B40714"/>
    <w:lvl w:ilvl="0" w:tplc="08090001">
      <w:start w:val="1"/>
      <w:numFmt w:val="bullet"/>
      <w:lvlText w:val=""/>
      <w:lvlJc w:val="left"/>
      <w:pPr>
        <w:ind w:left="720" w:hanging="360"/>
      </w:pPr>
      <w:rPr>
        <w:rFonts w:ascii="Symbol" w:hAnsi="Symbol" w:hint="default"/>
        <w:b/>
        <w:i w:val="0"/>
        <w:color w:val="5F497A" w:themeColor="accent4" w:themeShade="BF"/>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FC4E6D"/>
    <w:multiLevelType w:val="hybridMultilevel"/>
    <w:tmpl w:val="F6F22D4E"/>
    <w:lvl w:ilvl="0" w:tplc="D4F8C452">
      <w:start w:val="1"/>
      <w:numFmt w:val="bullet"/>
      <w:lvlText w:val="P"/>
      <w:lvlJc w:val="left"/>
      <w:pPr>
        <w:ind w:left="720" w:hanging="360"/>
      </w:pPr>
      <w:rPr>
        <w:rFonts w:ascii="Calibri" w:hAnsi="Calibri" w:hint="default"/>
        <w:b/>
        <w:i w:val="0"/>
        <w:color w:val="5F497A" w:themeColor="accent4" w:themeShade="BF"/>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3A91185"/>
    <w:multiLevelType w:val="hybridMultilevel"/>
    <w:tmpl w:val="B41E5E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23194C"/>
    <w:multiLevelType w:val="hybridMultilevel"/>
    <w:tmpl w:val="4740CE7C"/>
    <w:lvl w:ilvl="0" w:tplc="08090001">
      <w:start w:val="1"/>
      <w:numFmt w:val="bullet"/>
      <w:lvlText w:val=""/>
      <w:lvlJc w:val="left"/>
      <w:pPr>
        <w:ind w:left="720" w:hanging="360"/>
      </w:pPr>
      <w:rPr>
        <w:rFonts w:ascii="Symbol" w:hAnsi="Symbol" w:hint="default"/>
        <w:b/>
        <w:i w:val="0"/>
        <w:color w:val="5F497A" w:themeColor="accent4" w:themeShade="BF"/>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1FF4FCB"/>
    <w:multiLevelType w:val="hybridMultilevel"/>
    <w:tmpl w:val="33A832FE"/>
    <w:lvl w:ilvl="0" w:tplc="91C0F972">
      <w:start w:val="1"/>
      <w:numFmt w:val="bullet"/>
      <w:lvlText w:val=""/>
      <w:lvlJc w:val="left"/>
      <w:pPr>
        <w:ind w:left="720" w:hanging="360"/>
      </w:pPr>
      <w:rPr>
        <w:rFonts w:ascii="Calibri" w:hAnsi="Calibri" w:hint="default"/>
        <w:b/>
        <w:i w:val="0"/>
        <w:color w:val="5F497A" w:themeColor="accent4" w:themeShade="BF"/>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08859C7"/>
    <w:multiLevelType w:val="hybridMultilevel"/>
    <w:tmpl w:val="00680BBC"/>
    <w:lvl w:ilvl="0" w:tplc="288E20D4">
      <w:start w:val="1"/>
      <w:numFmt w:val="bullet"/>
      <w:lvlText w:val=""/>
      <w:lvlJc w:val="left"/>
      <w:pPr>
        <w:ind w:left="720" w:hanging="360"/>
      </w:pPr>
      <w:rPr>
        <w:rFonts w:ascii="Symbol" w:hAnsi="Symbol" w:hint="default"/>
        <w:b/>
        <w:i w:val="0"/>
        <w:color w:val="auto"/>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3"/>
  </w:num>
  <w:num w:numId="4">
    <w:abstractNumId w:val="4"/>
  </w:num>
  <w:num w:numId="5">
    <w:abstractNumId w:val="7"/>
  </w:num>
  <w:num w:numId="6">
    <w:abstractNumId w:val="0"/>
  </w:num>
  <w:num w:numId="7">
    <w:abstractNumId w:val="2"/>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E5D"/>
    <w:rsid w:val="00015578"/>
    <w:rsid w:val="00024731"/>
    <w:rsid w:val="00026D0B"/>
    <w:rsid w:val="00026DEC"/>
    <w:rsid w:val="000505CA"/>
    <w:rsid w:val="0005254D"/>
    <w:rsid w:val="0007651D"/>
    <w:rsid w:val="0009089A"/>
    <w:rsid w:val="000947E2"/>
    <w:rsid w:val="00095E04"/>
    <w:rsid w:val="000B473B"/>
    <w:rsid w:val="000D0E89"/>
    <w:rsid w:val="000E2689"/>
    <w:rsid w:val="00142613"/>
    <w:rsid w:val="00144DA7"/>
    <w:rsid w:val="0015356E"/>
    <w:rsid w:val="00161D3F"/>
    <w:rsid w:val="001915D4"/>
    <w:rsid w:val="001A1FED"/>
    <w:rsid w:val="001A40E2"/>
    <w:rsid w:val="001C4805"/>
    <w:rsid w:val="001E274A"/>
    <w:rsid w:val="00201AC2"/>
    <w:rsid w:val="00214608"/>
    <w:rsid w:val="0021607B"/>
    <w:rsid w:val="002178AC"/>
    <w:rsid w:val="00222683"/>
    <w:rsid w:val="0022547C"/>
    <w:rsid w:val="0025410A"/>
    <w:rsid w:val="00266704"/>
    <w:rsid w:val="0027553E"/>
    <w:rsid w:val="0028012F"/>
    <w:rsid w:val="002828DF"/>
    <w:rsid w:val="00287876"/>
    <w:rsid w:val="00292C53"/>
    <w:rsid w:val="00294E22"/>
    <w:rsid w:val="002C22EA"/>
    <w:rsid w:val="002C59BA"/>
    <w:rsid w:val="002C79AE"/>
    <w:rsid w:val="00301AA9"/>
    <w:rsid w:val="003117F6"/>
    <w:rsid w:val="003533B8"/>
    <w:rsid w:val="003752BE"/>
    <w:rsid w:val="003A346A"/>
    <w:rsid w:val="003B2917"/>
    <w:rsid w:val="003B541B"/>
    <w:rsid w:val="003E2B2F"/>
    <w:rsid w:val="003E6046"/>
    <w:rsid w:val="003F16F9"/>
    <w:rsid w:val="00430C1F"/>
    <w:rsid w:val="00442595"/>
    <w:rsid w:val="0045323E"/>
    <w:rsid w:val="004B0EE1"/>
    <w:rsid w:val="004B3A06"/>
    <w:rsid w:val="004C5D20"/>
    <w:rsid w:val="004D0D83"/>
    <w:rsid w:val="004E00B2"/>
    <w:rsid w:val="004E1DF1"/>
    <w:rsid w:val="004E5592"/>
    <w:rsid w:val="004E6D5C"/>
    <w:rsid w:val="0050055B"/>
    <w:rsid w:val="00517DCE"/>
    <w:rsid w:val="00524710"/>
    <w:rsid w:val="00555342"/>
    <w:rsid w:val="005560E2"/>
    <w:rsid w:val="005A29B2"/>
    <w:rsid w:val="005A452E"/>
    <w:rsid w:val="005A6EE7"/>
    <w:rsid w:val="005F1A7B"/>
    <w:rsid w:val="006355D8"/>
    <w:rsid w:val="00642ECD"/>
    <w:rsid w:val="006502A0"/>
    <w:rsid w:val="006621AC"/>
    <w:rsid w:val="006772F5"/>
    <w:rsid w:val="006A4440"/>
    <w:rsid w:val="006B0615"/>
    <w:rsid w:val="006D166B"/>
    <w:rsid w:val="006F3279"/>
    <w:rsid w:val="00704AEE"/>
    <w:rsid w:val="00722F9A"/>
    <w:rsid w:val="00754539"/>
    <w:rsid w:val="00762181"/>
    <w:rsid w:val="00781BC6"/>
    <w:rsid w:val="007A3C86"/>
    <w:rsid w:val="007A683E"/>
    <w:rsid w:val="007A748B"/>
    <w:rsid w:val="007C26E1"/>
    <w:rsid w:val="007D0082"/>
    <w:rsid w:val="007D1D65"/>
    <w:rsid w:val="007E0A9E"/>
    <w:rsid w:val="007E5309"/>
    <w:rsid w:val="00800DE1"/>
    <w:rsid w:val="00813F47"/>
    <w:rsid w:val="008450D6"/>
    <w:rsid w:val="00856FCA"/>
    <w:rsid w:val="00873B8C"/>
    <w:rsid w:val="00880E3B"/>
    <w:rsid w:val="008A405F"/>
    <w:rsid w:val="008C7F34"/>
    <w:rsid w:val="008E215A"/>
    <w:rsid w:val="008E580C"/>
    <w:rsid w:val="0090047A"/>
    <w:rsid w:val="00925026"/>
    <w:rsid w:val="00931264"/>
    <w:rsid w:val="00942A4B"/>
    <w:rsid w:val="00961D59"/>
    <w:rsid w:val="009B2D55"/>
    <w:rsid w:val="009C0343"/>
    <w:rsid w:val="009E0D11"/>
    <w:rsid w:val="00A01222"/>
    <w:rsid w:val="00A24A16"/>
    <w:rsid w:val="00A37D14"/>
    <w:rsid w:val="00A6111E"/>
    <w:rsid w:val="00A6168B"/>
    <w:rsid w:val="00A62028"/>
    <w:rsid w:val="00AA6236"/>
    <w:rsid w:val="00AB6AE7"/>
    <w:rsid w:val="00AD21F5"/>
    <w:rsid w:val="00B06225"/>
    <w:rsid w:val="00B23C7A"/>
    <w:rsid w:val="00B305F5"/>
    <w:rsid w:val="00B46FF9"/>
    <w:rsid w:val="00B47E1D"/>
    <w:rsid w:val="00B722F3"/>
    <w:rsid w:val="00B75483"/>
    <w:rsid w:val="00BA7952"/>
    <w:rsid w:val="00BB44B4"/>
    <w:rsid w:val="00BF0BBF"/>
    <w:rsid w:val="00BF40AA"/>
    <w:rsid w:val="00BF6C8A"/>
    <w:rsid w:val="00C05571"/>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53A6F"/>
    <w:rsid w:val="00D72FEF"/>
    <w:rsid w:val="00D755FA"/>
    <w:rsid w:val="00D907DB"/>
    <w:rsid w:val="00DC4A4E"/>
    <w:rsid w:val="00DD1874"/>
    <w:rsid w:val="00DD63BD"/>
    <w:rsid w:val="00DF05DB"/>
    <w:rsid w:val="00DF7E20"/>
    <w:rsid w:val="00E10E5D"/>
    <w:rsid w:val="00E172C6"/>
    <w:rsid w:val="00E24309"/>
    <w:rsid w:val="00E27D9B"/>
    <w:rsid w:val="00E35E50"/>
    <w:rsid w:val="00E53D82"/>
    <w:rsid w:val="00E9330A"/>
    <w:rsid w:val="00EC49AD"/>
    <w:rsid w:val="00EE6B97"/>
    <w:rsid w:val="00F12C3B"/>
    <w:rsid w:val="00F26884"/>
    <w:rsid w:val="00F72ECC"/>
    <w:rsid w:val="00F8355F"/>
    <w:rsid w:val="00FA3196"/>
    <w:rsid w:val="00FD68C3"/>
    <w:rsid w:val="00FF02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E298318-FF39-440F-9B35-F28C02D59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E10E5D"/>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4</TotalTime>
  <Pages>3</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2018-05-02T11:37:00Z</dcterms:created>
  <dcterms:modified xsi:type="dcterms:W3CDTF">2018-05-31T09:53:00Z</dcterms:modified>
</cp:coreProperties>
</file>